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FB" w:rsidRDefault="00E136FB" w:rsidP="00BA27C8">
      <w:pPr>
        <w:jc w:val="center"/>
        <w:rPr>
          <w:sz w:val="32"/>
        </w:rPr>
      </w:pPr>
      <w:r w:rsidRPr="00BA27C8">
        <w:rPr>
          <w:sz w:val="32"/>
        </w:rPr>
        <w:t xml:space="preserve">In compliance with Asbestos Hazard Emergency Response Act regulations 40 CFR 763, Subpart E (AHERA), the </w:t>
      </w:r>
      <w:r w:rsidRPr="00BA27C8">
        <w:rPr>
          <w:sz w:val="32"/>
        </w:rPr>
        <w:t xml:space="preserve">North Country Charter Academy is </w:t>
      </w:r>
      <w:r w:rsidRPr="00BA27C8">
        <w:rPr>
          <w:sz w:val="32"/>
        </w:rPr>
        <w:t>required to notify parents, teachers, and all other building occupants that an Asbestos Manage</w:t>
      </w:r>
      <w:r w:rsidRPr="00BA27C8">
        <w:rPr>
          <w:sz w:val="32"/>
        </w:rPr>
        <w:t xml:space="preserve">ment Plan (AMP) is available in </w:t>
      </w:r>
      <w:r w:rsidRPr="00BA27C8">
        <w:rPr>
          <w:sz w:val="32"/>
        </w:rPr>
        <w:t>the SAU office.</w:t>
      </w:r>
    </w:p>
    <w:p w:rsidR="00BA27C8" w:rsidRPr="00BA27C8" w:rsidRDefault="00BA27C8" w:rsidP="00BA27C8">
      <w:pPr>
        <w:jc w:val="center"/>
        <w:rPr>
          <w:sz w:val="32"/>
        </w:rPr>
      </w:pPr>
      <w:bookmarkStart w:id="0" w:name="_GoBack"/>
      <w:bookmarkEnd w:id="0"/>
    </w:p>
    <w:p w:rsidR="008021F5" w:rsidRPr="00BA27C8" w:rsidRDefault="00E136FB" w:rsidP="00BA27C8">
      <w:pPr>
        <w:jc w:val="center"/>
        <w:rPr>
          <w:sz w:val="32"/>
        </w:rPr>
      </w:pPr>
      <w:r w:rsidRPr="00BA27C8">
        <w:rPr>
          <w:sz w:val="32"/>
        </w:rPr>
        <w:t xml:space="preserve">If you require more detailed information, please call the SAU office at </w:t>
      </w:r>
      <w:r w:rsidRPr="00BA27C8">
        <w:rPr>
          <w:sz w:val="32"/>
        </w:rPr>
        <w:t>603-444-1535</w:t>
      </w:r>
      <w:r w:rsidRPr="00BA27C8">
        <w:rPr>
          <w:sz w:val="32"/>
        </w:rPr>
        <w:t xml:space="preserve"> and staff will direct</w:t>
      </w:r>
      <w:r w:rsidRPr="00BA27C8">
        <w:rPr>
          <w:sz w:val="32"/>
        </w:rPr>
        <w:t xml:space="preserve"> your inquiry to the </w:t>
      </w:r>
      <w:proofErr w:type="gramStart"/>
      <w:r w:rsidRPr="00BA27C8">
        <w:rPr>
          <w:sz w:val="32"/>
        </w:rPr>
        <w:t>District’s</w:t>
      </w:r>
      <w:proofErr w:type="gramEnd"/>
      <w:r w:rsidRPr="00BA27C8">
        <w:rPr>
          <w:sz w:val="32"/>
        </w:rPr>
        <w:t xml:space="preserve"> </w:t>
      </w:r>
      <w:r w:rsidRPr="00BA27C8">
        <w:rPr>
          <w:sz w:val="32"/>
        </w:rPr>
        <w:t>designated person for asbestos information.</w:t>
      </w:r>
    </w:p>
    <w:sectPr w:rsidR="008021F5" w:rsidRPr="00BA2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FB"/>
    <w:rsid w:val="008021F5"/>
    <w:rsid w:val="00BA27C8"/>
    <w:rsid w:val="00E1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64BEA"/>
  <w15:chartTrackingRefBased/>
  <w15:docId w15:val="{7B657597-701B-4B23-8528-D0068DEB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NCC-LTN-DC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Shamberger</dc:creator>
  <cp:keywords/>
  <dc:description/>
  <cp:lastModifiedBy>Marcella Shamberger</cp:lastModifiedBy>
  <cp:revision>2</cp:revision>
  <dcterms:created xsi:type="dcterms:W3CDTF">2023-05-15T14:17:00Z</dcterms:created>
  <dcterms:modified xsi:type="dcterms:W3CDTF">2023-05-15T14:19:00Z</dcterms:modified>
</cp:coreProperties>
</file>