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22A00" w14:textId="69A46351" w:rsidR="00836400" w:rsidRPr="006115F5" w:rsidRDefault="00AE1FDE" w:rsidP="00836400">
      <w:pPr>
        <w:spacing w:after="0" w:afterAutospacing="1" w:line="240" w:lineRule="auto"/>
        <w:rPr>
          <w:i/>
          <w:iCs/>
          <w:sz w:val="24"/>
          <w:szCs w:val="24"/>
          <w:u w:val="single"/>
        </w:rPr>
      </w:pPr>
      <w:r w:rsidRPr="2654FD6D">
        <w:rPr>
          <w:b/>
          <w:bCs/>
          <w:sz w:val="36"/>
          <w:szCs w:val="36"/>
        </w:rPr>
        <w:t>Explicit Phonics Lesson Planner</w:t>
      </w:r>
      <w:r w:rsidR="00EE3BB9">
        <w:rPr>
          <w:b/>
          <w:bCs/>
          <w:sz w:val="36"/>
          <w:szCs w:val="36"/>
        </w:rPr>
        <w:t xml:space="preserve"> Unit </w:t>
      </w:r>
      <w:r w:rsidR="00CF23A5">
        <w:rPr>
          <w:b/>
          <w:bCs/>
          <w:sz w:val="36"/>
          <w:szCs w:val="36"/>
        </w:rPr>
        <w:t>5</w:t>
      </w:r>
      <w:r w:rsidR="00EE3BB9">
        <w:rPr>
          <w:b/>
          <w:bCs/>
          <w:sz w:val="36"/>
          <w:szCs w:val="36"/>
        </w:rPr>
        <w:t xml:space="preserve"> Lesson </w:t>
      </w:r>
      <w:r w:rsidR="004C43CF">
        <w:rPr>
          <w:b/>
          <w:bCs/>
          <w:sz w:val="36"/>
          <w:szCs w:val="36"/>
        </w:rPr>
        <w:t>4</w:t>
      </w:r>
      <w:r w:rsidR="00836400">
        <w:t xml:space="preserve">   </w:t>
      </w:r>
      <w:r w:rsidR="005063D1">
        <w:rPr>
          <w:sz w:val="24"/>
          <w:szCs w:val="24"/>
          <w:u w:val="single"/>
        </w:rPr>
        <w:t>Yolanda Randolph</w:t>
      </w:r>
      <w:r w:rsidR="00836400" w:rsidRPr="00836400">
        <w:rPr>
          <w:sz w:val="24"/>
          <w:szCs w:val="24"/>
          <w:u w:val="single"/>
        </w:rPr>
        <w:t>/ 3</w:t>
      </w:r>
      <w:r w:rsidR="00836400" w:rsidRPr="00836400">
        <w:rPr>
          <w:sz w:val="24"/>
          <w:szCs w:val="24"/>
          <w:u w:val="single"/>
          <w:vertAlign w:val="superscript"/>
        </w:rPr>
        <w:t>rd</w:t>
      </w:r>
      <w:r w:rsidR="00836400" w:rsidRPr="00836400">
        <w:rPr>
          <w:sz w:val="24"/>
          <w:szCs w:val="24"/>
          <w:u w:val="single"/>
        </w:rPr>
        <w:t xml:space="preserve"> Grade</w:t>
      </w:r>
      <w:r w:rsidR="00836400">
        <w:t xml:space="preserve">   </w:t>
      </w:r>
      <w:r w:rsidR="00D72F79" w:rsidRPr="00C53C3A">
        <w:rPr>
          <w:b/>
          <w:bCs/>
          <w:sz w:val="32"/>
          <w:szCs w:val="32"/>
        </w:rPr>
        <w:t>Week of</w:t>
      </w:r>
      <w:r w:rsidR="00C53C3A">
        <w:rPr>
          <w:b/>
          <w:bCs/>
          <w:sz w:val="32"/>
          <w:szCs w:val="32"/>
        </w:rPr>
        <w:t>:</w:t>
      </w:r>
      <w:r w:rsidR="00D72F79" w:rsidRPr="2654FD6D">
        <w:rPr>
          <w:sz w:val="32"/>
          <w:szCs w:val="32"/>
        </w:rPr>
        <w:t xml:space="preserve"> </w:t>
      </w:r>
      <w:r w:rsidR="0028329B">
        <w:rPr>
          <w:i/>
          <w:iCs/>
          <w:sz w:val="24"/>
          <w:szCs w:val="24"/>
          <w:u w:val="single"/>
        </w:rPr>
        <w:t>April</w:t>
      </w:r>
      <w:r w:rsidR="00650DDD" w:rsidRPr="006115F5">
        <w:rPr>
          <w:i/>
          <w:iCs/>
          <w:sz w:val="24"/>
          <w:szCs w:val="24"/>
          <w:u w:val="single"/>
        </w:rPr>
        <w:t xml:space="preserve"> </w:t>
      </w:r>
      <w:r w:rsidR="004C43CF">
        <w:rPr>
          <w:i/>
          <w:iCs/>
          <w:sz w:val="24"/>
          <w:szCs w:val="24"/>
          <w:u w:val="single"/>
        </w:rPr>
        <w:t>2</w:t>
      </w:r>
      <w:r w:rsidR="00DC0253">
        <w:rPr>
          <w:i/>
          <w:iCs/>
          <w:sz w:val="24"/>
          <w:szCs w:val="24"/>
          <w:u w:val="single"/>
        </w:rPr>
        <w:t>1</w:t>
      </w:r>
      <w:r w:rsidR="00CF23A5">
        <w:rPr>
          <w:i/>
          <w:iCs/>
          <w:sz w:val="24"/>
          <w:szCs w:val="24"/>
          <w:u w:val="single"/>
        </w:rPr>
        <w:t>-</w:t>
      </w:r>
      <w:r w:rsidR="00C33D5E">
        <w:rPr>
          <w:i/>
          <w:iCs/>
          <w:sz w:val="24"/>
          <w:szCs w:val="24"/>
          <w:u w:val="single"/>
        </w:rPr>
        <w:t>2</w:t>
      </w:r>
      <w:r w:rsidR="00DC0253">
        <w:rPr>
          <w:i/>
          <w:iCs/>
          <w:sz w:val="24"/>
          <w:szCs w:val="24"/>
          <w:u w:val="single"/>
        </w:rPr>
        <w:t>5</w:t>
      </w:r>
      <w:r w:rsidR="00C53C3A" w:rsidRPr="006115F5">
        <w:rPr>
          <w:i/>
          <w:iCs/>
          <w:sz w:val="24"/>
          <w:szCs w:val="24"/>
          <w:u w:val="single"/>
        </w:rPr>
        <w:t>, 202</w:t>
      </w:r>
      <w:r w:rsidR="00DC0253">
        <w:rPr>
          <w:i/>
          <w:iCs/>
          <w:sz w:val="24"/>
          <w:szCs w:val="24"/>
          <w:u w:val="single"/>
        </w:rPr>
        <w:t>5</w:t>
      </w:r>
    </w:p>
    <w:tbl>
      <w:tblPr>
        <w:tblStyle w:val="TableGrid"/>
        <w:tblW w:w="13904" w:type="dxa"/>
        <w:tblLook w:val="04A0" w:firstRow="1" w:lastRow="0" w:firstColumn="1" w:lastColumn="0" w:noHBand="0" w:noVBand="1"/>
      </w:tblPr>
      <w:tblGrid>
        <w:gridCol w:w="2057"/>
        <w:gridCol w:w="2057"/>
        <w:gridCol w:w="2057"/>
        <w:gridCol w:w="2057"/>
        <w:gridCol w:w="2058"/>
        <w:gridCol w:w="2058"/>
        <w:gridCol w:w="1560"/>
      </w:tblGrid>
      <w:tr w:rsidR="002E3EFB" w14:paraId="612A9ACC" w14:textId="77777777" w:rsidTr="23A433D2">
        <w:trPr>
          <w:trHeight w:val="300"/>
        </w:trPr>
        <w:tc>
          <w:tcPr>
            <w:tcW w:w="2057" w:type="dxa"/>
          </w:tcPr>
          <w:p w14:paraId="51268E8D" w14:textId="26AB0DDD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Focus</w:t>
            </w:r>
          </w:p>
        </w:tc>
        <w:tc>
          <w:tcPr>
            <w:tcW w:w="2057" w:type="dxa"/>
          </w:tcPr>
          <w:p w14:paraId="4F3796AE" w14:textId="5087562E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2057" w:type="dxa"/>
          </w:tcPr>
          <w:p w14:paraId="229C7AC9" w14:textId="21A97154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2057" w:type="dxa"/>
          </w:tcPr>
          <w:p w14:paraId="681F483C" w14:textId="390D2D46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2058" w:type="dxa"/>
          </w:tcPr>
          <w:p w14:paraId="13231020" w14:textId="3D1C7997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2058" w:type="dxa"/>
          </w:tcPr>
          <w:p w14:paraId="37E3CC97" w14:textId="77777777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5</w:t>
            </w:r>
          </w:p>
          <w:p w14:paraId="432E456F" w14:textId="302288B8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25213D" w14:textId="21BF8CFF" w:rsidR="3C4A2960" w:rsidRDefault="3C4A2960" w:rsidP="23A433D2">
            <w:pPr>
              <w:jc w:val="center"/>
              <w:rPr>
                <w:b/>
                <w:bCs/>
                <w:sz w:val="24"/>
                <w:szCs w:val="24"/>
              </w:rPr>
            </w:pPr>
            <w:r w:rsidRPr="23A433D2">
              <w:rPr>
                <w:b/>
                <w:bCs/>
                <w:sz w:val="24"/>
                <w:szCs w:val="24"/>
              </w:rPr>
              <w:t>Approximate Time</w:t>
            </w:r>
          </w:p>
        </w:tc>
      </w:tr>
      <w:tr w:rsidR="002E3EFB" w14:paraId="25ADECFD" w14:textId="77777777" w:rsidTr="23A433D2">
        <w:trPr>
          <w:trHeight w:val="300"/>
        </w:trPr>
        <w:tc>
          <w:tcPr>
            <w:tcW w:w="2057" w:type="dxa"/>
          </w:tcPr>
          <w:p w14:paraId="5384B1C3" w14:textId="757CFE13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654FD6D">
              <w:rPr>
                <w:b/>
                <w:bCs/>
                <w:sz w:val="20"/>
                <w:szCs w:val="20"/>
              </w:rPr>
              <w:t>Learning Target:</w:t>
            </w:r>
          </w:p>
          <w:p w14:paraId="4119B22E" w14:textId="60C90A34" w:rsidR="00AA020D" w:rsidRDefault="00AA020D" w:rsidP="00AA020D">
            <w:pPr>
              <w:jc w:val="center"/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I can statement</w:t>
            </w:r>
          </w:p>
        </w:tc>
        <w:tc>
          <w:tcPr>
            <w:tcW w:w="2057" w:type="dxa"/>
          </w:tcPr>
          <w:p w14:paraId="307FE5C9" w14:textId="576BA03A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43F9743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6F4ED54B" w14:textId="17E48D98" w:rsidR="00AA020D" w:rsidRPr="007A3CEA" w:rsidRDefault="00AA020D" w:rsidP="00AA020D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I can decode and encode </w:t>
            </w:r>
            <w:r w:rsidR="002B7A39">
              <w:rPr>
                <w:sz w:val="16"/>
                <w:szCs w:val="16"/>
              </w:rPr>
              <w:t xml:space="preserve">words </w:t>
            </w:r>
            <w:r w:rsidRPr="007A3CEA">
              <w:rPr>
                <w:sz w:val="16"/>
                <w:szCs w:val="16"/>
              </w:rPr>
              <w:t>with the</w:t>
            </w:r>
            <w:r w:rsidR="00E743F5">
              <w:rPr>
                <w:sz w:val="16"/>
                <w:szCs w:val="16"/>
              </w:rPr>
              <w:t xml:space="preserve"> </w:t>
            </w:r>
            <w:r w:rsidR="00537289">
              <w:rPr>
                <w:sz w:val="16"/>
                <w:szCs w:val="16"/>
              </w:rPr>
              <w:t>same base.</w:t>
            </w:r>
          </w:p>
        </w:tc>
        <w:tc>
          <w:tcPr>
            <w:tcW w:w="2057" w:type="dxa"/>
          </w:tcPr>
          <w:p w14:paraId="1F7B2A27" w14:textId="77777777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A5614B8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2F20FC48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7DABBDAB" w14:textId="1DA10111" w:rsidR="00AA020D" w:rsidRPr="007A3CEA" w:rsidRDefault="002B7A39" w:rsidP="00AA020D">
            <w:pPr>
              <w:rPr>
                <w:sz w:val="16"/>
                <w:szCs w:val="16"/>
              </w:rPr>
            </w:pPr>
            <w:r w:rsidRPr="002B7A39">
              <w:rPr>
                <w:sz w:val="16"/>
                <w:szCs w:val="16"/>
              </w:rPr>
              <w:t xml:space="preserve">I can decode and encode </w:t>
            </w:r>
            <w:r>
              <w:rPr>
                <w:sz w:val="16"/>
                <w:szCs w:val="16"/>
              </w:rPr>
              <w:t xml:space="preserve">words </w:t>
            </w:r>
            <w:r w:rsidRPr="002B7A39">
              <w:rPr>
                <w:sz w:val="16"/>
                <w:szCs w:val="16"/>
              </w:rPr>
              <w:t>with the</w:t>
            </w:r>
            <w:r w:rsidR="00E743F5">
              <w:rPr>
                <w:sz w:val="16"/>
                <w:szCs w:val="16"/>
              </w:rPr>
              <w:t xml:space="preserve"> </w:t>
            </w:r>
            <w:r w:rsidR="00537289">
              <w:rPr>
                <w:sz w:val="16"/>
                <w:szCs w:val="16"/>
              </w:rPr>
              <w:t>same base</w:t>
            </w:r>
            <w:r w:rsidRPr="002B7A39">
              <w:rPr>
                <w:sz w:val="16"/>
                <w:szCs w:val="16"/>
              </w:rPr>
              <w:t>.</w:t>
            </w:r>
          </w:p>
        </w:tc>
        <w:tc>
          <w:tcPr>
            <w:tcW w:w="2057" w:type="dxa"/>
          </w:tcPr>
          <w:p w14:paraId="5BDBFDEB" w14:textId="77777777" w:rsidR="00D47010" w:rsidRDefault="00D47010" w:rsidP="00D470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30C93B9E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4694781A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3AE201A9" w14:textId="0F15BA9E" w:rsidR="00AA020D" w:rsidRPr="007A3CEA" w:rsidRDefault="005B24DB" w:rsidP="00AA020D">
            <w:pPr>
              <w:rPr>
                <w:sz w:val="16"/>
                <w:szCs w:val="16"/>
              </w:rPr>
            </w:pPr>
            <w:r w:rsidRPr="005B24DB">
              <w:rPr>
                <w:sz w:val="16"/>
                <w:szCs w:val="16"/>
              </w:rPr>
              <w:t xml:space="preserve">I can decode and encode </w:t>
            </w:r>
            <w:r w:rsidR="002B7A39">
              <w:rPr>
                <w:sz w:val="16"/>
                <w:szCs w:val="16"/>
              </w:rPr>
              <w:t xml:space="preserve">words </w:t>
            </w:r>
            <w:r w:rsidR="00C33D5E">
              <w:rPr>
                <w:sz w:val="16"/>
                <w:szCs w:val="16"/>
              </w:rPr>
              <w:t>that are sha</w:t>
            </w:r>
            <w:r w:rsidR="0021787D">
              <w:rPr>
                <w:sz w:val="16"/>
                <w:szCs w:val="16"/>
              </w:rPr>
              <w:t>des of meaning</w:t>
            </w:r>
          </w:p>
        </w:tc>
        <w:tc>
          <w:tcPr>
            <w:tcW w:w="2058" w:type="dxa"/>
          </w:tcPr>
          <w:p w14:paraId="084D3A96" w14:textId="77777777" w:rsidR="00D47010" w:rsidRDefault="00D47010" w:rsidP="00D470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4CA2FA5" w14:textId="77777777" w:rsidR="004173FC" w:rsidRDefault="004173FC" w:rsidP="00AA020D">
            <w:pPr>
              <w:rPr>
                <w:sz w:val="16"/>
                <w:szCs w:val="16"/>
              </w:rPr>
            </w:pPr>
          </w:p>
          <w:p w14:paraId="040FBA60" w14:textId="3D3189C0" w:rsidR="00AA020D" w:rsidRPr="007A3CEA" w:rsidRDefault="002B7A39" w:rsidP="00AA020D">
            <w:pPr>
              <w:rPr>
                <w:sz w:val="16"/>
                <w:szCs w:val="16"/>
              </w:rPr>
            </w:pPr>
            <w:r w:rsidRPr="002B7A39">
              <w:rPr>
                <w:sz w:val="16"/>
                <w:szCs w:val="16"/>
              </w:rPr>
              <w:t xml:space="preserve">I can decode and encode words </w:t>
            </w:r>
            <w:r w:rsidR="0021787D">
              <w:rPr>
                <w:sz w:val="16"/>
                <w:szCs w:val="16"/>
              </w:rPr>
              <w:t>that are shades of meaning</w:t>
            </w:r>
            <w:r w:rsidRPr="002B7A39">
              <w:rPr>
                <w:sz w:val="16"/>
                <w:szCs w:val="16"/>
              </w:rPr>
              <w:t>.</w:t>
            </w:r>
          </w:p>
        </w:tc>
        <w:tc>
          <w:tcPr>
            <w:tcW w:w="2058" w:type="dxa"/>
          </w:tcPr>
          <w:p w14:paraId="16FAAA6C" w14:textId="77777777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968B100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305B1695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03627FC9" w14:textId="2B594E12" w:rsidR="00AA020D" w:rsidRPr="007A3CEA" w:rsidRDefault="002B7A39" w:rsidP="00AA020D">
            <w:pPr>
              <w:rPr>
                <w:sz w:val="16"/>
                <w:szCs w:val="16"/>
              </w:rPr>
            </w:pPr>
            <w:r w:rsidRPr="002B7A39">
              <w:rPr>
                <w:sz w:val="16"/>
                <w:szCs w:val="16"/>
              </w:rPr>
              <w:t xml:space="preserve">I can decode and encode words with the </w:t>
            </w:r>
            <w:r w:rsidR="0021787D">
              <w:rPr>
                <w:sz w:val="16"/>
                <w:szCs w:val="16"/>
              </w:rPr>
              <w:t xml:space="preserve">same </w:t>
            </w:r>
            <w:r w:rsidR="00632600">
              <w:rPr>
                <w:sz w:val="16"/>
                <w:szCs w:val="16"/>
              </w:rPr>
              <w:t>base and shades of meaning</w:t>
            </w:r>
            <w:r w:rsidRPr="002B7A39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2610139F" w14:textId="51D60C4E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1-2 min.</w:t>
            </w:r>
          </w:p>
        </w:tc>
      </w:tr>
      <w:tr w:rsidR="002E3EFB" w14:paraId="7F792582" w14:textId="77777777" w:rsidTr="23A433D2">
        <w:trPr>
          <w:trHeight w:val="300"/>
        </w:trPr>
        <w:tc>
          <w:tcPr>
            <w:tcW w:w="2057" w:type="dxa"/>
          </w:tcPr>
          <w:p w14:paraId="61DCAB9C" w14:textId="366E80E0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D72F79">
              <w:rPr>
                <w:b/>
                <w:bCs/>
                <w:sz w:val="20"/>
                <w:szCs w:val="20"/>
              </w:rPr>
              <w:t>Phonological /Phonemic Awareness</w:t>
            </w:r>
          </w:p>
          <w:p w14:paraId="4852EAFD" w14:textId="2A2E72DC" w:rsidR="00AA020D" w:rsidRPr="001A5A31" w:rsidRDefault="00AA020D" w:rsidP="00AA020D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K-1:</w:t>
            </w:r>
            <w:r w:rsidRPr="001A5A31">
              <w:rPr>
                <w:sz w:val="16"/>
                <w:szCs w:val="16"/>
              </w:rPr>
              <w:t xml:space="preserve"> OCR activities</w:t>
            </w:r>
          </w:p>
          <w:p w14:paraId="61469662" w14:textId="50AD536A" w:rsidR="00AA020D" w:rsidRPr="00D72F79" w:rsidRDefault="00AA020D" w:rsidP="00AA020D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2-3</w:t>
            </w:r>
            <w:r>
              <w:rPr>
                <w:sz w:val="16"/>
                <w:szCs w:val="16"/>
              </w:rPr>
              <w:t xml:space="preserve">: </w:t>
            </w:r>
            <w:r w:rsidRPr="001A5A31">
              <w:rPr>
                <w:sz w:val="16"/>
                <w:szCs w:val="16"/>
              </w:rPr>
              <w:t>Select activity from LETRS, vol.1, pp.142-</w:t>
            </w:r>
            <w:r>
              <w:rPr>
                <w:sz w:val="16"/>
                <w:szCs w:val="16"/>
              </w:rPr>
              <w:t>14</w:t>
            </w:r>
            <w:r w:rsidRPr="001A5A31">
              <w:rPr>
                <w:sz w:val="16"/>
                <w:szCs w:val="16"/>
              </w:rPr>
              <w:t>6 including sound introduced)</w:t>
            </w:r>
          </w:p>
        </w:tc>
        <w:tc>
          <w:tcPr>
            <w:tcW w:w="2057" w:type="dxa"/>
          </w:tcPr>
          <w:p w14:paraId="0B27E95E" w14:textId="7E5783E3" w:rsidR="00AA020D" w:rsidRPr="007A3CEA" w:rsidRDefault="00AA020D" w:rsidP="00A21A09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>Say ____</w:t>
            </w:r>
            <w:r w:rsidR="00CB33C3">
              <w:rPr>
                <w:sz w:val="16"/>
                <w:szCs w:val="16"/>
              </w:rPr>
              <w:t>, ____, and ____</w:t>
            </w:r>
            <w:r w:rsidRPr="007A3CEA">
              <w:rPr>
                <w:sz w:val="16"/>
                <w:szCs w:val="16"/>
              </w:rPr>
              <w:t xml:space="preserve">. </w:t>
            </w:r>
            <w:r w:rsidR="009C2A8F">
              <w:rPr>
                <w:sz w:val="16"/>
                <w:szCs w:val="16"/>
              </w:rPr>
              <w:t xml:space="preserve">What </w:t>
            </w:r>
            <w:r w:rsidR="00464797">
              <w:rPr>
                <w:sz w:val="16"/>
                <w:szCs w:val="16"/>
              </w:rPr>
              <w:t xml:space="preserve">base </w:t>
            </w:r>
            <w:r w:rsidR="002B2E6F">
              <w:rPr>
                <w:sz w:val="16"/>
                <w:szCs w:val="16"/>
              </w:rPr>
              <w:t>words</w:t>
            </w:r>
            <w:r w:rsidR="00464797">
              <w:rPr>
                <w:sz w:val="16"/>
                <w:szCs w:val="16"/>
              </w:rPr>
              <w:t xml:space="preserve"> </w:t>
            </w:r>
            <w:r w:rsidR="00CB33C3">
              <w:rPr>
                <w:sz w:val="16"/>
                <w:szCs w:val="16"/>
              </w:rPr>
              <w:t>do these words have in common</w:t>
            </w:r>
            <w:r w:rsidR="00464797">
              <w:rPr>
                <w:sz w:val="16"/>
                <w:szCs w:val="16"/>
              </w:rPr>
              <w:t>?</w:t>
            </w:r>
          </w:p>
          <w:p w14:paraId="4ADBB63A" w14:textId="7C7E7021" w:rsidR="002B7A39" w:rsidRPr="002B7A39" w:rsidRDefault="00C20C55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</w:t>
            </w:r>
            <w:r w:rsidR="00760FC4">
              <w:rPr>
                <w:sz w:val="16"/>
                <w:szCs w:val="16"/>
              </w:rPr>
              <w:t>able</w:t>
            </w:r>
          </w:p>
          <w:p w14:paraId="3795D8BC" w14:textId="7B1F2D37" w:rsidR="002B7A39" w:rsidRPr="002B7A39" w:rsidRDefault="00C20C55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</w:t>
            </w:r>
          </w:p>
          <w:p w14:paraId="542FD39C" w14:textId="12C0AAF4" w:rsidR="002B7A39" w:rsidRPr="002B7A39" w:rsidRDefault="00760FC4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reteach</w:t>
            </w:r>
          </w:p>
          <w:p w14:paraId="037EA0EF" w14:textId="61B0A5A7" w:rsidR="002B7A39" w:rsidRPr="002B7A39" w:rsidRDefault="00BB2432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displace</w:t>
            </w:r>
          </w:p>
          <w:p w14:paraId="4D4B3AC1" w14:textId="0260793D" w:rsidR="002B7A39" w:rsidRPr="002B7A39" w:rsidRDefault="00BB2432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replace</w:t>
            </w:r>
          </w:p>
          <w:p w14:paraId="6C04111B" w14:textId="1304750A" w:rsidR="002B7A39" w:rsidRPr="002B7A39" w:rsidRDefault="00BB2432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placed</w:t>
            </w:r>
          </w:p>
        </w:tc>
        <w:tc>
          <w:tcPr>
            <w:tcW w:w="2057" w:type="dxa"/>
          </w:tcPr>
          <w:p w14:paraId="1872144E" w14:textId="77777777" w:rsidR="002B2E6F" w:rsidRPr="007A3CEA" w:rsidRDefault="002B2E6F" w:rsidP="002B2E6F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>Say ____</w:t>
            </w:r>
            <w:r>
              <w:rPr>
                <w:sz w:val="16"/>
                <w:szCs w:val="16"/>
              </w:rPr>
              <w:t>, ____, and ____</w:t>
            </w:r>
            <w:r w:rsidRPr="007A3CEA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What base words do these words have in common?</w:t>
            </w:r>
          </w:p>
          <w:p w14:paraId="301673FD" w14:textId="5307169A" w:rsidR="002B7A39" w:rsidRPr="00BE5502" w:rsidRDefault="002B2E6F" w:rsidP="00BE550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preheat</w:t>
            </w:r>
          </w:p>
          <w:p w14:paraId="0CEC4F3B" w14:textId="4C6F6E52" w:rsidR="002B7A39" w:rsidRPr="00BE5502" w:rsidRDefault="002B2E6F" w:rsidP="00BE550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reheat</w:t>
            </w:r>
          </w:p>
          <w:p w14:paraId="49FB3205" w14:textId="00B17FEE" w:rsidR="002B7A39" w:rsidRPr="00BE5502" w:rsidRDefault="002B2E6F" w:rsidP="00BE550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heated</w:t>
            </w:r>
          </w:p>
          <w:p w14:paraId="52686BC6" w14:textId="0CEE2F2B" w:rsidR="002B7A39" w:rsidRPr="00BE5502" w:rsidRDefault="00533BDC" w:rsidP="00BE550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remix</w:t>
            </w:r>
          </w:p>
          <w:p w14:paraId="551F57AE" w14:textId="29740A38" w:rsidR="002B7A39" w:rsidRPr="00BE5502" w:rsidRDefault="00BA4CEB" w:rsidP="00BE550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mixing</w:t>
            </w:r>
          </w:p>
          <w:p w14:paraId="73111B09" w14:textId="6D6102FB" w:rsidR="002B7A39" w:rsidRPr="00BE5502" w:rsidRDefault="00227101" w:rsidP="00BE550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mixture</w:t>
            </w:r>
          </w:p>
        </w:tc>
        <w:tc>
          <w:tcPr>
            <w:tcW w:w="2057" w:type="dxa"/>
          </w:tcPr>
          <w:p w14:paraId="154CD110" w14:textId="107A1197" w:rsidR="00591A9B" w:rsidRPr="007A3CEA" w:rsidRDefault="00A21A09" w:rsidP="00591A9B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>Say ____. Now</w:t>
            </w:r>
            <w:r w:rsidR="00B37F46">
              <w:rPr>
                <w:sz w:val="16"/>
                <w:szCs w:val="16"/>
              </w:rPr>
              <w:t xml:space="preserve">, give me two words </w:t>
            </w:r>
            <w:r w:rsidR="00D2434F">
              <w:rPr>
                <w:sz w:val="16"/>
                <w:szCs w:val="16"/>
              </w:rPr>
              <w:t xml:space="preserve">that have the same meaning but </w:t>
            </w:r>
            <w:r w:rsidR="00BC2838">
              <w:rPr>
                <w:sz w:val="16"/>
                <w:szCs w:val="16"/>
              </w:rPr>
              <w:t xml:space="preserve">are not </w:t>
            </w:r>
            <w:proofErr w:type="gramStart"/>
            <w:r w:rsidR="00BC2838">
              <w:rPr>
                <w:sz w:val="16"/>
                <w:szCs w:val="16"/>
              </w:rPr>
              <w:t>exactly the same</w:t>
            </w:r>
            <w:proofErr w:type="gramEnd"/>
            <w:r w:rsidR="00BC2838">
              <w:rPr>
                <w:sz w:val="16"/>
                <w:szCs w:val="16"/>
              </w:rPr>
              <w:t>.</w:t>
            </w:r>
          </w:p>
          <w:p w14:paraId="1BF1BA94" w14:textId="34756370" w:rsidR="00467F38" w:rsidRPr="00BE5502" w:rsidRDefault="00BC2838" w:rsidP="00BE5502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big (</w:t>
            </w:r>
            <w:r w:rsidR="00072343">
              <w:rPr>
                <w:sz w:val="16"/>
                <w:szCs w:val="16"/>
              </w:rPr>
              <w:t>huge, vast)</w:t>
            </w:r>
          </w:p>
          <w:p w14:paraId="47945E1F" w14:textId="49E6D34E" w:rsidR="002776F1" w:rsidRPr="00BE5502" w:rsidRDefault="006946BE" w:rsidP="00BE5502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scared (frightened, </w:t>
            </w:r>
            <w:r w:rsidR="004024F2">
              <w:rPr>
                <w:sz w:val="16"/>
                <w:szCs w:val="16"/>
              </w:rPr>
              <w:t>terrified)</w:t>
            </w:r>
          </w:p>
          <w:p w14:paraId="68BC237C" w14:textId="78352160" w:rsidR="002776F1" w:rsidRPr="00BE5502" w:rsidRDefault="005E0D78" w:rsidP="00BE5502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bad (</w:t>
            </w:r>
            <w:r w:rsidR="00177DC6">
              <w:rPr>
                <w:sz w:val="16"/>
                <w:szCs w:val="16"/>
              </w:rPr>
              <w:t xml:space="preserve">terrible, </w:t>
            </w:r>
            <w:r w:rsidR="00BC441D">
              <w:rPr>
                <w:sz w:val="16"/>
                <w:szCs w:val="16"/>
              </w:rPr>
              <w:t>dreadful</w:t>
            </w:r>
            <w:r>
              <w:rPr>
                <w:sz w:val="16"/>
                <w:szCs w:val="16"/>
              </w:rPr>
              <w:t>)</w:t>
            </w:r>
          </w:p>
          <w:p w14:paraId="72472D90" w14:textId="25D381E0" w:rsidR="00BE5502" w:rsidRPr="0074554B" w:rsidRDefault="00283C87" w:rsidP="0074554B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="00177DC6">
              <w:rPr>
                <w:sz w:val="16"/>
                <w:szCs w:val="16"/>
              </w:rPr>
              <w:t>ood (great, fantastic)</w:t>
            </w:r>
          </w:p>
        </w:tc>
        <w:tc>
          <w:tcPr>
            <w:tcW w:w="2058" w:type="dxa"/>
          </w:tcPr>
          <w:p w14:paraId="145E1B21" w14:textId="77777777" w:rsidR="00283C87" w:rsidRPr="007A3CEA" w:rsidRDefault="00283C87" w:rsidP="00283C87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>Say ____. Now</w:t>
            </w:r>
            <w:r>
              <w:rPr>
                <w:sz w:val="16"/>
                <w:szCs w:val="16"/>
              </w:rPr>
              <w:t xml:space="preserve">, give me two words that have the same meaning but are not </w:t>
            </w:r>
            <w:proofErr w:type="gramStart"/>
            <w:r>
              <w:rPr>
                <w:sz w:val="16"/>
                <w:szCs w:val="16"/>
              </w:rPr>
              <w:t>exactly the same</w:t>
            </w:r>
            <w:proofErr w:type="gramEnd"/>
            <w:r>
              <w:rPr>
                <w:sz w:val="16"/>
                <w:szCs w:val="16"/>
              </w:rPr>
              <w:t>.</w:t>
            </w:r>
          </w:p>
          <w:p w14:paraId="6097BD80" w14:textId="0C71895B" w:rsidR="00AA020D" w:rsidRPr="00BE5502" w:rsidRDefault="00116C04" w:rsidP="00BE5502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hop (skip, leap)</w:t>
            </w:r>
          </w:p>
          <w:p w14:paraId="24D20939" w14:textId="27337BC8" w:rsidR="00BE5502" w:rsidRPr="00BE5502" w:rsidRDefault="00920122" w:rsidP="00BE5502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damp (wet, drenched)</w:t>
            </w:r>
          </w:p>
          <w:p w14:paraId="5F7E3A48" w14:textId="0040FB34" w:rsidR="00BE5502" w:rsidRPr="00BE5502" w:rsidRDefault="007C77E2" w:rsidP="00BE5502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="0093005C">
              <w:rPr>
                <w:sz w:val="16"/>
                <w:szCs w:val="16"/>
              </w:rPr>
              <w:t>uard (defend</w:t>
            </w:r>
            <w:r w:rsidR="00401C81">
              <w:rPr>
                <w:sz w:val="16"/>
                <w:szCs w:val="16"/>
              </w:rPr>
              <w:t>, shield)</w:t>
            </w:r>
          </w:p>
          <w:p w14:paraId="04F2720E" w14:textId="6F4F6CE7" w:rsidR="00BE5502" w:rsidRPr="00BE5502" w:rsidRDefault="007C77E2" w:rsidP="00BE5502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happy</w:t>
            </w:r>
            <w:r w:rsidR="00401C81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glad, joyful)</w:t>
            </w:r>
          </w:p>
          <w:p w14:paraId="2FABF2E9" w14:textId="0DC2BDC3" w:rsidR="00BE5502" w:rsidRPr="00BE5502" w:rsidRDefault="00BE5502" w:rsidP="00BE5502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73F1CA96" w14:textId="77777777" w:rsidR="00174E32" w:rsidRPr="007A3CEA" w:rsidRDefault="00174E32" w:rsidP="00174E32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>Say ____. Now</w:t>
            </w:r>
            <w:r>
              <w:rPr>
                <w:sz w:val="16"/>
                <w:szCs w:val="16"/>
              </w:rPr>
              <w:t xml:space="preserve">, give me two words that have the same meaning but are not </w:t>
            </w:r>
            <w:proofErr w:type="gramStart"/>
            <w:r>
              <w:rPr>
                <w:sz w:val="16"/>
                <w:szCs w:val="16"/>
              </w:rPr>
              <w:t>exactly the same</w:t>
            </w:r>
            <w:proofErr w:type="gramEnd"/>
            <w:r>
              <w:rPr>
                <w:sz w:val="16"/>
                <w:szCs w:val="16"/>
              </w:rPr>
              <w:t>.</w:t>
            </w:r>
          </w:p>
          <w:p w14:paraId="7ECFA9AE" w14:textId="0991990D" w:rsidR="008F736E" w:rsidRDefault="00887D19" w:rsidP="00BE5502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sip</w:t>
            </w:r>
            <w:r w:rsidR="00174E32">
              <w:rPr>
                <w:sz w:val="16"/>
                <w:szCs w:val="16"/>
              </w:rPr>
              <w:t xml:space="preserve"> (drink, gulp)</w:t>
            </w:r>
          </w:p>
          <w:p w14:paraId="5F6F446F" w14:textId="1A373199" w:rsidR="00C24007" w:rsidRPr="00BE5502" w:rsidRDefault="00887D19" w:rsidP="00BE5502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nice (friendly, </w:t>
            </w:r>
            <w:r w:rsidR="0082120E">
              <w:rPr>
                <w:sz w:val="16"/>
                <w:szCs w:val="16"/>
              </w:rPr>
              <w:t>lovely)</w:t>
            </w:r>
          </w:p>
          <w:p w14:paraId="5A0A2134" w14:textId="210BB7B7" w:rsidR="00C109B2" w:rsidRDefault="00EE337C" w:rsidP="00C72F84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hard (difficult, impossible)</w:t>
            </w:r>
          </w:p>
          <w:p w14:paraId="629EDDB3" w14:textId="34809D5B" w:rsidR="000C6CB0" w:rsidRPr="00AA020D" w:rsidRDefault="00951444" w:rsidP="00C72F84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sad (upset, devastated)</w:t>
            </w:r>
          </w:p>
          <w:p w14:paraId="03AC168A" w14:textId="227032E6" w:rsidR="000C6CB0" w:rsidRDefault="000C6CB0" w:rsidP="00BE5502">
            <w:pPr>
              <w:pStyle w:val="ListParagraph"/>
              <w:rPr>
                <w:sz w:val="16"/>
                <w:szCs w:val="16"/>
              </w:rPr>
            </w:pPr>
          </w:p>
          <w:p w14:paraId="7292A963" w14:textId="77777777" w:rsidR="00AA020D" w:rsidRPr="000C6CB0" w:rsidRDefault="00AA020D" w:rsidP="00F17452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0515FA95" w14:textId="5E7131A1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min.</w:t>
            </w:r>
          </w:p>
        </w:tc>
      </w:tr>
      <w:tr w:rsidR="002E3EFB" w14:paraId="0F6D62EF" w14:textId="77777777" w:rsidTr="23A433D2">
        <w:trPr>
          <w:trHeight w:val="300"/>
        </w:trPr>
        <w:tc>
          <w:tcPr>
            <w:tcW w:w="2057" w:type="dxa"/>
          </w:tcPr>
          <w:p w14:paraId="065C9AAA" w14:textId="400AF303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Review </w:t>
            </w:r>
          </w:p>
          <w:p w14:paraId="7F1999FF" w14:textId="6F48D0BA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Sound Spelling Card/HFW</w:t>
            </w:r>
          </w:p>
          <w:p w14:paraId="1EEFCB34" w14:textId="59240FEB" w:rsidR="00AA020D" w:rsidRDefault="00AA020D" w:rsidP="00AA020D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b/>
                <w:bCs/>
                <w:sz w:val="18"/>
                <w:szCs w:val="18"/>
              </w:rPr>
              <w:t>(</w:t>
            </w:r>
            <w:r w:rsidRPr="00AE1FDE">
              <w:rPr>
                <w:sz w:val="18"/>
                <w:szCs w:val="18"/>
              </w:rPr>
              <w:t>card, sound, spelling)</w:t>
            </w:r>
          </w:p>
          <w:p w14:paraId="76EBB48E" w14:textId="6A32F38A" w:rsidR="00AA020D" w:rsidRPr="00D72F79" w:rsidRDefault="00AA020D" w:rsidP="00AA020D">
            <w:pPr>
              <w:rPr>
                <w:sz w:val="16"/>
                <w:szCs w:val="16"/>
              </w:rPr>
            </w:pPr>
            <w:r w:rsidRPr="00D72F79">
              <w:rPr>
                <w:sz w:val="16"/>
                <w:szCs w:val="16"/>
              </w:rPr>
              <w:t>(heart word terminology)</w:t>
            </w:r>
          </w:p>
        </w:tc>
        <w:tc>
          <w:tcPr>
            <w:tcW w:w="2057" w:type="dxa"/>
          </w:tcPr>
          <w:p w14:paraId="46F18A48" w14:textId="28B15E4B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185CFC">
              <w:rPr>
                <w:sz w:val="16"/>
                <w:szCs w:val="16"/>
              </w:rPr>
              <w:t>38-4</w:t>
            </w:r>
            <w:r w:rsidR="00C43BD8">
              <w:rPr>
                <w:sz w:val="16"/>
                <w:szCs w:val="16"/>
              </w:rPr>
              <w:t>4</w:t>
            </w:r>
          </w:p>
          <w:p w14:paraId="01676CA2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1FB1C2CA" w14:textId="77777777" w:rsidR="001C4A13" w:rsidRDefault="001C4A13" w:rsidP="001C4A1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years</w:t>
            </w:r>
          </w:p>
          <w:p w14:paraId="35DDF448" w14:textId="77777777" w:rsidR="001C4A13" w:rsidRDefault="001C4A13" w:rsidP="001C4A1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world</w:t>
            </w:r>
          </w:p>
          <w:p w14:paraId="68471991" w14:textId="7C2F18F9" w:rsidR="00AA020D" w:rsidRDefault="001C4A13" w:rsidP="001C4A1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312AB">
              <w:rPr>
                <w:sz w:val="16"/>
                <w:szCs w:val="16"/>
              </w:rPr>
              <w:t>took</w:t>
            </w:r>
          </w:p>
          <w:p w14:paraId="4B7AB0E3" w14:textId="01FD33AC" w:rsidR="00C359FE" w:rsidRPr="00590B3C" w:rsidRDefault="009312AB" w:rsidP="00590B3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should</w:t>
            </w:r>
          </w:p>
        </w:tc>
        <w:tc>
          <w:tcPr>
            <w:tcW w:w="2057" w:type="dxa"/>
          </w:tcPr>
          <w:p w14:paraId="646BA9B0" w14:textId="78738447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Sound Cards</w:t>
            </w:r>
            <w:r w:rsidR="00C43BD8">
              <w:rPr>
                <w:sz w:val="16"/>
                <w:szCs w:val="16"/>
              </w:rPr>
              <w:t xml:space="preserve"> </w:t>
            </w:r>
            <w:r w:rsidR="00951444">
              <w:rPr>
                <w:sz w:val="16"/>
                <w:szCs w:val="16"/>
              </w:rPr>
              <w:t>30-37</w:t>
            </w:r>
          </w:p>
          <w:p w14:paraId="1159A8BF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41E90F8A" w14:textId="7B8DC9D8" w:rsidR="00A45CCD" w:rsidRDefault="00590B3C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back</w:t>
            </w:r>
          </w:p>
          <w:p w14:paraId="2F01D3B4" w14:textId="77777777" w:rsidR="00590B3C" w:rsidRDefault="00590B3C" w:rsidP="00590B3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enough</w:t>
            </w:r>
          </w:p>
          <w:p w14:paraId="4CC36D6C" w14:textId="2BB9D9DB" w:rsidR="00A45CCD" w:rsidRDefault="00705271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head</w:t>
            </w:r>
          </w:p>
          <w:p w14:paraId="3CE0C444" w14:textId="09856A32" w:rsidR="003D5AF3" w:rsidRPr="00EF25E9" w:rsidRDefault="00590B3C" w:rsidP="00EF25E9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most</w:t>
            </w:r>
          </w:p>
        </w:tc>
        <w:tc>
          <w:tcPr>
            <w:tcW w:w="2057" w:type="dxa"/>
          </w:tcPr>
          <w:p w14:paraId="58A62662" w14:textId="041ABFF8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951444">
              <w:rPr>
                <w:sz w:val="16"/>
                <w:szCs w:val="16"/>
              </w:rPr>
              <w:t>21-29</w:t>
            </w:r>
          </w:p>
          <w:p w14:paraId="791B67D9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56D7D386" w14:textId="0A8B73EA" w:rsidR="00A45CCD" w:rsidRDefault="00EF25E9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without</w:t>
            </w:r>
            <w:r w:rsidR="006445C3">
              <w:rPr>
                <w:sz w:val="16"/>
                <w:szCs w:val="16"/>
              </w:rPr>
              <w:t xml:space="preserve"> </w:t>
            </w:r>
          </w:p>
          <w:p w14:paraId="17F5C105" w14:textId="2A8687C7" w:rsidR="006445C3" w:rsidRDefault="00111A85" w:rsidP="006445C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such</w:t>
            </w:r>
          </w:p>
          <w:p w14:paraId="359DBC6E" w14:textId="627CB6A3" w:rsidR="006445C3" w:rsidRDefault="00111A85" w:rsidP="006445C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talk</w:t>
            </w:r>
          </w:p>
          <w:p w14:paraId="15D62957" w14:textId="087E2D9F" w:rsidR="003C662F" w:rsidRPr="00590B3C" w:rsidRDefault="00111A85" w:rsidP="00590B3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</w:t>
            </w:r>
          </w:p>
        </w:tc>
        <w:tc>
          <w:tcPr>
            <w:tcW w:w="2058" w:type="dxa"/>
          </w:tcPr>
          <w:p w14:paraId="1B56C92B" w14:textId="2DA09256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951444">
              <w:rPr>
                <w:sz w:val="16"/>
                <w:szCs w:val="16"/>
              </w:rPr>
              <w:t>11-20</w:t>
            </w:r>
          </w:p>
          <w:p w14:paraId="6B702693" w14:textId="58BE68D2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38472E7B" w14:textId="4DC05DB6" w:rsidR="00A45CCD" w:rsidRPr="00A45CCD" w:rsidRDefault="00590B3C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air </w:t>
            </w:r>
          </w:p>
          <w:p w14:paraId="14163525" w14:textId="77777777" w:rsidR="00590B3C" w:rsidRDefault="00590B3C" w:rsidP="00590B3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back</w:t>
            </w:r>
          </w:p>
          <w:p w14:paraId="6DF2A1F7" w14:textId="10E159CA" w:rsidR="00A45CCD" w:rsidRDefault="00256344" w:rsidP="00B3085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</w:t>
            </w:r>
          </w:p>
          <w:p w14:paraId="53FCB0C4" w14:textId="67D7E98E" w:rsidR="00F25247" w:rsidRPr="007A3CEA" w:rsidRDefault="00590B3C" w:rsidP="00B3085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find</w:t>
            </w:r>
          </w:p>
        </w:tc>
        <w:tc>
          <w:tcPr>
            <w:tcW w:w="2058" w:type="dxa"/>
          </w:tcPr>
          <w:p w14:paraId="14878ECB" w14:textId="2E7225BB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185CFC">
              <w:rPr>
                <w:sz w:val="16"/>
                <w:szCs w:val="16"/>
              </w:rPr>
              <w:t>1-</w:t>
            </w:r>
            <w:r w:rsidR="00826878">
              <w:rPr>
                <w:sz w:val="16"/>
                <w:szCs w:val="16"/>
              </w:rPr>
              <w:t>10</w:t>
            </w:r>
          </w:p>
          <w:p w14:paraId="2F7DBC6B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4416E44B" w14:textId="3E1D92EB" w:rsidR="00AA020D" w:rsidRDefault="00766ED0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trees</w:t>
            </w:r>
          </w:p>
          <w:p w14:paraId="49C77427" w14:textId="53DBABA9" w:rsidR="00A45CCD" w:rsidRDefault="003E5529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side</w:t>
            </w:r>
          </w:p>
          <w:p w14:paraId="6B2EED25" w14:textId="2A61318E" w:rsidR="00A45CCD" w:rsidRDefault="003E5529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next</w:t>
            </w:r>
          </w:p>
          <w:p w14:paraId="201637F5" w14:textId="18F2B532" w:rsidR="004F3EC5" w:rsidRPr="00590B3C" w:rsidRDefault="003E5529" w:rsidP="00590B3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land</w:t>
            </w:r>
          </w:p>
        </w:tc>
        <w:tc>
          <w:tcPr>
            <w:tcW w:w="1560" w:type="dxa"/>
          </w:tcPr>
          <w:p w14:paraId="2064172A" w14:textId="0399716E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 xml:space="preserve"> 3 min.</w:t>
            </w:r>
          </w:p>
        </w:tc>
      </w:tr>
      <w:tr w:rsidR="00C20E6E" w14:paraId="217A083C" w14:textId="77777777" w:rsidTr="23A433D2">
        <w:trPr>
          <w:trHeight w:val="300"/>
        </w:trPr>
        <w:tc>
          <w:tcPr>
            <w:tcW w:w="2057" w:type="dxa"/>
          </w:tcPr>
          <w:p w14:paraId="0F348F1C" w14:textId="1553AA51" w:rsidR="00C20E6E" w:rsidRDefault="00C20E6E" w:rsidP="00C20E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Introduce New Concept</w:t>
            </w:r>
          </w:p>
          <w:p w14:paraId="16ACC5E6" w14:textId="1D2A5B68" w:rsidR="00C20E6E" w:rsidRPr="00D72F79" w:rsidRDefault="00C20E6E" w:rsidP="00C20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057" w:type="dxa"/>
          </w:tcPr>
          <w:p w14:paraId="218C4495" w14:textId="3B08D2CD" w:rsidR="00C20E6E" w:rsidRDefault="00C20E6E" w:rsidP="00C20E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base word can take on various inflectional endings and affixes. These endings and affixes can change the base word’s meaning, </w:t>
            </w:r>
            <w:proofErr w:type="spellStart"/>
            <w:r w:rsidR="00590B3C">
              <w:rPr>
                <w:sz w:val="16"/>
                <w:szCs w:val="16"/>
              </w:rPr>
              <w:t>its</w:t>
            </w:r>
            <w:proofErr w:type="spellEnd"/>
            <w:r>
              <w:rPr>
                <w:sz w:val="16"/>
                <w:szCs w:val="16"/>
              </w:rPr>
              <w:t xml:space="preserve"> part of speech, its spelling, and its tense if it is a verb. Today, we will learn about words with the same base.</w:t>
            </w:r>
          </w:p>
          <w:p w14:paraId="3FAA29AA" w14:textId="77777777" w:rsidR="00C20E6E" w:rsidRDefault="00C20E6E" w:rsidP="00C20E6E">
            <w:pPr>
              <w:rPr>
                <w:sz w:val="16"/>
                <w:szCs w:val="16"/>
              </w:rPr>
            </w:pPr>
          </w:p>
          <w:p w14:paraId="42A570EA" w14:textId="2CBDBEF6" w:rsidR="00C20E6E" w:rsidRDefault="00C20E6E" w:rsidP="00C20E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prefix is a word part added to the beginning of a base word.</w:t>
            </w:r>
          </w:p>
          <w:p w14:paraId="61E6AEAA" w14:textId="77777777" w:rsidR="00C20E6E" w:rsidRDefault="00C20E6E" w:rsidP="00C20E6E">
            <w:pPr>
              <w:rPr>
                <w:sz w:val="16"/>
                <w:szCs w:val="16"/>
              </w:rPr>
            </w:pPr>
          </w:p>
          <w:p w14:paraId="2BDBCBDF" w14:textId="759E9CEA" w:rsidR="00C20E6E" w:rsidRDefault="00C20E6E" w:rsidP="00C20E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suffix is a word part added to the end of a base word.</w:t>
            </w:r>
          </w:p>
          <w:p w14:paraId="0E056402" w14:textId="77777777" w:rsidR="00C20E6E" w:rsidRDefault="00C20E6E" w:rsidP="00C20E6E">
            <w:pPr>
              <w:rPr>
                <w:sz w:val="16"/>
                <w:szCs w:val="16"/>
              </w:rPr>
            </w:pPr>
          </w:p>
          <w:p w14:paraId="0DF29C65" w14:textId="23899634" w:rsidR="00C20E6E" w:rsidRDefault="00C20E6E" w:rsidP="00C20E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 inflectional Ending is a word part added to the end of a base word that changes the number or tense of the base word.</w:t>
            </w:r>
          </w:p>
          <w:p w14:paraId="7D30CC83" w14:textId="669AD449" w:rsidR="00C20E6E" w:rsidRPr="007A3CEA" w:rsidRDefault="00C20E6E" w:rsidP="00C20E6E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3A0C62E1" w14:textId="25ECB579" w:rsidR="00C20E6E" w:rsidRDefault="00C20E6E" w:rsidP="00C20E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A base word can take on various inflectional endings and affixes. These endings and affixes can change the base word’s meaning, </w:t>
            </w:r>
            <w:proofErr w:type="spellStart"/>
            <w:r w:rsidR="00590B3C">
              <w:rPr>
                <w:sz w:val="16"/>
                <w:szCs w:val="16"/>
              </w:rPr>
              <w:t>its</w:t>
            </w:r>
            <w:proofErr w:type="spellEnd"/>
            <w:r>
              <w:rPr>
                <w:sz w:val="16"/>
                <w:szCs w:val="16"/>
              </w:rPr>
              <w:t xml:space="preserve"> part of speech, its spelling, and its tense if it is a verb. Today, we will learn about words with the same base.</w:t>
            </w:r>
          </w:p>
          <w:p w14:paraId="083A1B79" w14:textId="77777777" w:rsidR="00C20E6E" w:rsidRDefault="00C20E6E" w:rsidP="00C20E6E">
            <w:pPr>
              <w:rPr>
                <w:sz w:val="16"/>
                <w:szCs w:val="16"/>
              </w:rPr>
            </w:pPr>
          </w:p>
          <w:p w14:paraId="383C9A3E" w14:textId="77777777" w:rsidR="00C20E6E" w:rsidRDefault="00C20E6E" w:rsidP="00C20E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prefix is a word part added to the beginning of a base word.</w:t>
            </w:r>
          </w:p>
          <w:p w14:paraId="07F61997" w14:textId="77777777" w:rsidR="00C20E6E" w:rsidRDefault="00C20E6E" w:rsidP="00C20E6E">
            <w:pPr>
              <w:rPr>
                <w:sz w:val="16"/>
                <w:szCs w:val="16"/>
              </w:rPr>
            </w:pPr>
          </w:p>
          <w:p w14:paraId="074059E6" w14:textId="77777777" w:rsidR="00C20E6E" w:rsidRDefault="00C20E6E" w:rsidP="00C20E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suffix is a word part added to the end of a base word.</w:t>
            </w:r>
          </w:p>
          <w:p w14:paraId="4AC58E31" w14:textId="77777777" w:rsidR="00C20E6E" w:rsidRDefault="00C20E6E" w:rsidP="00C20E6E">
            <w:pPr>
              <w:rPr>
                <w:sz w:val="16"/>
                <w:szCs w:val="16"/>
              </w:rPr>
            </w:pPr>
          </w:p>
          <w:p w14:paraId="17ECCC23" w14:textId="77777777" w:rsidR="00C20E6E" w:rsidRDefault="00C20E6E" w:rsidP="00C20E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 inflectional Ending is a word part added to the end of a base word that changes the number or tense of the base word.</w:t>
            </w:r>
          </w:p>
          <w:p w14:paraId="5422B420" w14:textId="45B0C59A" w:rsidR="00C20E6E" w:rsidRPr="007A3CEA" w:rsidRDefault="00C20E6E" w:rsidP="00C20E6E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30A309FC" w14:textId="5E32D6CD" w:rsidR="00C20E6E" w:rsidRDefault="00C20E6E" w:rsidP="00C20E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Some synonyms have the same general </w:t>
            </w:r>
            <w:r w:rsidR="00590B3C">
              <w:rPr>
                <w:sz w:val="16"/>
                <w:szCs w:val="16"/>
              </w:rPr>
              <w:t>meaning,</w:t>
            </w:r>
            <w:r>
              <w:rPr>
                <w:sz w:val="16"/>
                <w:szCs w:val="16"/>
              </w:rPr>
              <w:t xml:space="preserve"> but they are slightly different. These words can add context to sentences to give them more meaning.  Today, we will learn about shades of meaning.</w:t>
            </w:r>
          </w:p>
          <w:p w14:paraId="52651740" w14:textId="5258B84C" w:rsidR="00C20E6E" w:rsidRPr="007A3CEA" w:rsidRDefault="00C20E6E" w:rsidP="00C20E6E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573A2103" w14:textId="5E42466C" w:rsidR="00C20E6E" w:rsidRDefault="00C20E6E" w:rsidP="00C20E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Some synonyms have the same general </w:t>
            </w:r>
            <w:r w:rsidR="00590B3C">
              <w:rPr>
                <w:sz w:val="16"/>
                <w:szCs w:val="16"/>
              </w:rPr>
              <w:t>meaning,</w:t>
            </w:r>
            <w:r>
              <w:rPr>
                <w:sz w:val="16"/>
                <w:szCs w:val="16"/>
              </w:rPr>
              <w:t xml:space="preserve"> but they are slightly different. These words can add context to sentences to give them more meaning.  Today, we will learn about shades of meaning.</w:t>
            </w:r>
          </w:p>
          <w:p w14:paraId="0B39D41C" w14:textId="26D08AF9" w:rsidR="00C20E6E" w:rsidRPr="007A3CEA" w:rsidRDefault="00C20E6E" w:rsidP="00C20E6E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5B5342D2" w14:textId="77777777" w:rsidR="00530E79" w:rsidRDefault="00C20E6E" w:rsidP="00C20E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base word can take on various inflectional endings and affixes. These endings and affixes can change the base word’s meaning, </w:t>
            </w:r>
            <w:proofErr w:type="spellStart"/>
            <w:r>
              <w:rPr>
                <w:sz w:val="16"/>
                <w:szCs w:val="16"/>
              </w:rPr>
              <w:t>its</w:t>
            </w:r>
            <w:proofErr w:type="spellEnd"/>
            <w:r>
              <w:rPr>
                <w:sz w:val="16"/>
                <w:szCs w:val="16"/>
              </w:rPr>
              <w:t xml:space="preserve"> part of speech, its spelling, and its tense if it is a verb. </w:t>
            </w:r>
          </w:p>
          <w:p w14:paraId="36D8036C" w14:textId="6BF3B761" w:rsidR="00C20E6E" w:rsidRDefault="00C20E6E" w:rsidP="00C20E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Some synonyms have the same general meaning</w:t>
            </w:r>
            <w:r w:rsidR="00590B3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but they are slightly different. These words can add context to sentences to give them more meaning.  Today, we will </w:t>
            </w:r>
            <w:r w:rsidR="00530E79">
              <w:rPr>
                <w:sz w:val="16"/>
                <w:szCs w:val="16"/>
              </w:rPr>
              <w:t xml:space="preserve">review words with the same base and </w:t>
            </w:r>
            <w:r>
              <w:rPr>
                <w:sz w:val="16"/>
                <w:szCs w:val="16"/>
              </w:rPr>
              <w:t>shades of meaning.</w:t>
            </w:r>
          </w:p>
          <w:p w14:paraId="448AF231" w14:textId="4EE15DCB" w:rsidR="00C20E6E" w:rsidRPr="007A3CEA" w:rsidRDefault="00C20E6E" w:rsidP="00C20E6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7B9C7C04" w14:textId="412FE26D" w:rsidR="00C20E6E" w:rsidRDefault="00C20E6E" w:rsidP="00C20E6E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2 min.</w:t>
            </w:r>
          </w:p>
        </w:tc>
      </w:tr>
      <w:tr w:rsidR="002E3EFB" w14:paraId="30B8C6E4" w14:textId="77777777" w:rsidTr="23A433D2">
        <w:trPr>
          <w:trHeight w:val="300"/>
        </w:trPr>
        <w:tc>
          <w:tcPr>
            <w:tcW w:w="2057" w:type="dxa"/>
          </w:tcPr>
          <w:p w14:paraId="3C65DE5B" w14:textId="2CD625F8" w:rsidR="00350428" w:rsidRDefault="00350428" w:rsidP="003504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Guided &amp; Extended Practice</w:t>
            </w:r>
          </w:p>
          <w:p w14:paraId="0033B7C2" w14:textId="0074A8F9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Blending board</w:t>
            </w:r>
          </w:p>
          <w:p w14:paraId="16830438" w14:textId="32289F23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Sound -by sound blending</w:t>
            </w:r>
          </w:p>
          <w:p w14:paraId="5B6DBDF5" w14:textId="09CEF2D7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 word blending</w:t>
            </w:r>
          </w:p>
          <w:p w14:paraId="340197BF" w14:textId="223BF8FF" w:rsidR="00350428" w:rsidRPr="00DB2074" w:rsidRDefault="00350428" w:rsidP="00350428">
            <w:pPr>
              <w:rPr>
                <w:sz w:val="16"/>
                <w:szCs w:val="16"/>
              </w:rPr>
            </w:pPr>
            <w:r w:rsidRPr="2654FD6D">
              <w:rPr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2654FD6D">
              <w:rPr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057" w:type="dxa"/>
          </w:tcPr>
          <w:p w14:paraId="6FCF2F65" w14:textId="6DDDDDC3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22FDF723" w14:textId="77777777" w:rsidR="001C776B" w:rsidRDefault="001C776B" w:rsidP="001C776B">
            <w:pPr>
              <w:rPr>
                <w:sz w:val="16"/>
                <w:szCs w:val="16"/>
              </w:rPr>
            </w:pPr>
          </w:p>
          <w:p w14:paraId="4A72E145" w14:textId="77777777" w:rsidR="00350428" w:rsidRDefault="00B4072A" w:rsidP="00026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Relating, unrelated, relation</w:t>
            </w:r>
            <w:r w:rsidR="00C30B93">
              <w:rPr>
                <w:sz w:val="16"/>
                <w:szCs w:val="16"/>
              </w:rPr>
              <w:t>, tolerance, tolerable, intolerant</w:t>
            </w:r>
          </w:p>
          <w:p w14:paraId="092536C6" w14:textId="77777777" w:rsidR="00C30B93" w:rsidRDefault="00C30B93" w:rsidP="000262BC">
            <w:pPr>
              <w:rPr>
                <w:sz w:val="16"/>
                <w:szCs w:val="16"/>
              </w:rPr>
            </w:pPr>
          </w:p>
          <w:p w14:paraId="3C274B29" w14:textId="46805BB6" w:rsidR="00C30B93" w:rsidRPr="00446168" w:rsidRDefault="00DB6EB9" w:rsidP="00026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Base word</w:t>
            </w:r>
            <w:r w:rsidR="002342BD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: r</w:t>
            </w:r>
            <w:r w:rsidR="00C30B93">
              <w:rPr>
                <w:sz w:val="16"/>
                <w:szCs w:val="16"/>
              </w:rPr>
              <w:t>elate</w:t>
            </w:r>
            <w:r>
              <w:rPr>
                <w:sz w:val="16"/>
                <w:szCs w:val="16"/>
              </w:rPr>
              <w:t>, tolerate</w:t>
            </w:r>
          </w:p>
        </w:tc>
        <w:tc>
          <w:tcPr>
            <w:tcW w:w="2057" w:type="dxa"/>
          </w:tcPr>
          <w:p w14:paraId="563C3E2E" w14:textId="4B55FCB1" w:rsidR="00042B06" w:rsidRDefault="00350428" w:rsidP="0052326E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6146D60B" w14:textId="77777777" w:rsidR="001C776B" w:rsidRDefault="001C776B" w:rsidP="001C776B">
            <w:pPr>
              <w:rPr>
                <w:sz w:val="16"/>
                <w:szCs w:val="16"/>
              </w:rPr>
            </w:pPr>
          </w:p>
          <w:p w14:paraId="263EC4E2" w14:textId="77777777" w:rsidR="00350428" w:rsidRDefault="00016326" w:rsidP="001C77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Distinctive, indistinct, dist</w:t>
            </w:r>
            <w:r w:rsidR="00F4094F">
              <w:rPr>
                <w:sz w:val="16"/>
                <w:szCs w:val="16"/>
              </w:rPr>
              <w:t>inction, mismanage, manager, management</w:t>
            </w:r>
          </w:p>
          <w:p w14:paraId="03975681" w14:textId="77777777" w:rsidR="00F4094F" w:rsidRDefault="00F4094F" w:rsidP="001C776B">
            <w:pPr>
              <w:rPr>
                <w:sz w:val="16"/>
                <w:szCs w:val="16"/>
              </w:rPr>
            </w:pPr>
          </w:p>
          <w:p w14:paraId="4A7B3664" w14:textId="5D7AAE5F" w:rsidR="00F4094F" w:rsidRPr="001C776B" w:rsidRDefault="00F4094F" w:rsidP="001C77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Base words: </w:t>
            </w:r>
            <w:r w:rsidR="002342BD">
              <w:rPr>
                <w:sz w:val="16"/>
                <w:szCs w:val="16"/>
              </w:rPr>
              <w:t>distinct, manage</w:t>
            </w:r>
          </w:p>
        </w:tc>
        <w:tc>
          <w:tcPr>
            <w:tcW w:w="2057" w:type="dxa"/>
          </w:tcPr>
          <w:p w14:paraId="5FB1D3B7" w14:textId="2C2256F6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34A178D2" w14:textId="77777777" w:rsidR="002E3EFB" w:rsidRDefault="002E3EFB" w:rsidP="002E3EFB">
            <w:pPr>
              <w:rPr>
                <w:sz w:val="16"/>
                <w:szCs w:val="16"/>
              </w:rPr>
            </w:pPr>
          </w:p>
          <w:p w14:paraId="72F69C0E" w14:textId="51F35AF0" w:rsidR="000262BC" w:rsidRDefault="00985C2B" w:rsidP="00026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contented</w:t>
            </w:r>
            <w:r w:rsidR="00CF032F">
              <w:rPr>
                <w:sz w:val="16"/>
                <w:szCs w:val="16"/>
              </w:rPr>
              <w:t>, delighted, upbeat, elated, saddened, troubled</w:t>
            </w:r>
            <w:r>
              <w:rPr>
                <w:sz w:val="16"/>
                <w:szCs w:val="16"/>
              </w:rPr>
              <w:t>, gloomy, and heartbroken</w:t>
            </w:r>
          </w:p>
          <w:p w14:paraId="73E273A4" w14:textId="77777777" w:rsidR="00350428" w:rsidRPr="007A3CEA" w:rsidRDefault="00350428" w:rsidP="000262BC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EA205FF" w14:textId="219CF1DA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75CA4D79" w14:textId="77777777" w:rsidR="002E3EFB" w:rsidRDefault="002E3EFB" w:rsidP="002E3EFB">
            <w:pPr>
              <w:rPr>
                <w:sz w:val="16"/>
                <w:szCs w:val="16"/>
              </w:rPr>
            </w:pPr>
          </w:p>
          <w:p w14:paraId="714CF80A" w14:textId="66249B8C" w:rsidR="00350428" w:rsidRDefault="00170CD8" w:rsidP="002E3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Know, comprehend, determine, suspect, accurate, precise, correct, </w:t>
            </w:r>
            <w:r w:rsidR="002F3367">
              <w:rPr>
                <w:sz w:val="16"/>
                <w:szCs w:val="16"/>
              </w:rPr>
              <w:t xml:space="preserve">and </w:t>
            </w:r>
            <w:r>
              <w:rPr>
                <w:sz w:val="16"/>
                <w:szCs w:val="16"/>
              </w:rPr>
              <w:t>perfect</w:t>
            </w:r>
          </w:p>
          <w:p w14:paraId="517B4833" w14:textId="77777777" w:rsidR="00350428" w:rsidRPr="007A3CEA" w:rsidRDefault="00350428" w:rsidP="005F07EF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595E0BB5" w14:textId="7AF7FDB6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03B51406" w14:textId="77777777" w:rsidR="000642FA" w:rsidRDefault="000642FA" w:rsidP="000642FA">
            <w:pPr>
              <w:rPr>
                <w:sz w:val="16"/>
                <w:szCs w:val="16"/>
              </w:rPr>
            </w:pPr>
          </w:p>
          <w:p w14:paraId="018D9C7B" w14:textId="56FE82B3" w:rsidR="00D35FAC" w:rsidRPr="007A3CEA" w:rsidRDefault="007567DA" w:rsidP="000642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Refill, </w:t>
            </w:r>
            <w:r w:rsidR="002B75E0">
              <w:rPr>
                <w:sz w:val="16"/>
                <w:szCs w:val="16"/>
              </w:rPr>
              <w:t>re</w:t>
            </w:r>
            <w:r>
              <w:rPr>
                <w:sz w:val="16"/>
                <w:szCs w:val="16"/>
              </w:rPr>
              <w:t xml:space="preserve">fillable, </w:t>
            </w:r>
            <w:r w:rsidR="00D35FAC">
              <w:rPr>
                <w:sz w:val="16"/>
                <w:szCs w:val="16"/>
              </w:rPr>
              <w:t>filled,</w:t>
            </w:r>
            <w:r w:rsidR="0049593D">
              <w:rPr>
                <w:sz w:val="16"/>
                <w:szCs w:val="16"/>
              </w:rPr>
              <w:t xml:space="preserve"> look, peek, </w:t>
            </w:r>
            <w:r w:rsidR="006A3DEA">
              <w:rPr>
                <w:sz w:val="16"/>
                <w:szCs w:val="16"/>
              </w:rPr>
              <w:t xml:space="preserve">and </w:t>
            </w:r>
            <w:r w:rsidR="0049593D">
              <w:rPr>
                <w:sz w:val="16"/>
                <w:szCs w:val="16"/>
              </w:rPr>
              <w:t>stare</w:t>
            </w:r>
          </w:p>
        </w:tc>
        <w:tc>
          <w:tcPr>
            <w:tcW w:w="1560" w:type="dxa"/>
          </w:tcPr>
          <w:p w14:paraId="309A4ECE" w14:textId="44991687" w:rsidR="00350428" w:rsidRDefault="00350428" w:rsidP="00350428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5-7 min</w:t>
            </w:r>
          </w:p>
        </w:tc>
      </w:tr>
      <w:tr w:rsidR="002E3EFB" w14:paraId="0CC0D578" w14:textId="77777777" w:rsidTr="23A433D2">
        <w:trPr>
          <w:trHeight w:val="300"/>
        </w:trPr>
        <w:tc>
          <w:tcPr>
            <w:tcW w:w="2057" w:type="dxa"/>
          </w:tcPr>
          <w:p w14:paraId="3B9FDB9B" w14:textId="77777777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Connect to Word Meaning</w:t>
            </w:r>
          </w:p>
          <w:p w14:paraId="2930D300" w14:textId="51B36A6F" w:rsidR="003755FC" w:rsidRPr="00AE1FDE" w:rsidRDefault="003755FC" w:rsidP="003755FC">
            <w:pPr>
              <w:rPr>
                <w:sz w:val="16"/>
                <w:szCs w:val="16"/>
              </w:rPr>
            </w:pPr>
            <w:r w:rsidRPr="00AE1FDE">
              <w:rPr>
                <w:sz w:val="16"/>
                <w:szCs w:val="16"/>
              </w:rPr>
              <w:t>About the words and sentences</w:t>
            </w:r>
          </w:p>
          <w:p w14:paraId="7154F0E9" w14:textId="227AC618" w:rsidR="003755FC" w:rsidRDefault="003755FC" w:rsidP="003755FC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sz w:val="16"/>
                <w:szCs w:val="16"/>
              </w:rPr>
              <w:t>Teacher created questions to build meaning</w:t>
            </w:r>
          </w:p>
        </w:tc>
        <w:tc>
          <w:tcPr>
            <w:tcW w:w="2057" w:type="dxa"/>
          </w:tcPr>
          <w:p w14:paraId="1239B10A" w14:textId="3E9681E5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04569AB9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14E98A9A" w14:textId="4469AA6D" w:rsidR="007E5099" w:rsidRDefault="00B0547B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tolerate a little rain, but walking in this downpour is intolerable!</w:t>
            </w:r>
          </w:p>
          <w:p w14:paraId="62AB05DD" w14:textId="19FC5D4B" w:rsidR="007E5099" w:rsidRPr="00291D80" w:rsidRDefault="007E5099" w:rsidP="003755FC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0F91DB13" w14:textId="5F67D207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698E141C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3709D759" w14:textId="4E2B1A47" w:rsidR="00DE0D71" w:rsidRDefault="006D6C21" w:rsidP="00523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</w:t>
            </w:r>
            <w:r w:rsidR="002342BD">
              <w:rPr>
                <w:sz w:val="16"/>
                <w:szCs w:val="16"/>
              </w:rPr>
              <w:t>new manager has completely mismanaged this company</w:t>
            </w:r>
            <w:r>
              <w:rPr>
                <w:sz w:val="16"/>
                <w:szCs w:val="16"/>
              </w:rPr>
              <w:t>.</w:t>
            </w:r>
          </w:p>
          <w:p w14:paraId="560CECCA" w14:textId="0193B9CD" w:rsidR="00DE0D71" w:rsidRPr="007A3CEA" w:rsidRDefault="00DE0D71" w:rsidP="0052326E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67066276" w14:textId="6414CF20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4E927F85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48E4E4BD" w14:textId="6C17A9F7" w:rsidR="003755FC" w:rsidRPr="007A3CEA" w:rsidRDefault="00985C2B" w:rsidP="00C70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was saddened after we lost the game, but Jake was completely heartbroken.</w:t>
            </w:r>
          </w:p>
        </w:tc>
        <w:tc>
          <w:tcPr>
            <w:tcW w:w="2058" w:type="dxa"/>
          </w:tcPr>
          <w:p w14:paraId="419127C4" w14:textId="6E2E3AAB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78AF6743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19E8423F" w14:textId="785F4DD2" w:rsidR="00D5584F" w:rsidRDefault="002F3367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suspect my older sister’s science book will be difficult to comprehend.</w:t>
            </w:r>
          </w:p>
          <w:p w14:paraId="1027FAF5" w14:textId="77777777" w:rsidR="003755FC" w:rsidRPr="007A3CEA" w:rsidRDefault="003755FC" w:rsidP="00375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2FB94480" w14:textId="11CF4351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0A0518B1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2D896A00" w14:textId="643D5D0A" w:rsidR="00C30A9A" w:rsidRDefault="00783547" w:rsidP="003755FC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 xml:space="preserve">Melodi </w:t>
            </w:r>
            <w:r w:rsidR="00570979">
              <w:rPr>
                <w:sz w:val="16"/>
                <w:szCs w:val="16"/>
              </w:rPr>
              <w:t>will look in</w:t>
            </w:r>
            <w:r w:rsidR="00211155">
              <w:rPr>
                <w:sz w:val="16"/>
                <w:szCs w:val="16"/>
              </w:rPr>
              <w:t xml:space="preserve">to </w:t>
            </w:r>
            <w:r w:rsidR="00350972">
              <w:rPr>
                <w:sz w:val="16"/>
                <w:szCs w:val="16"/>
              </w:rPr>
              <w:t>the refillable container for more candy.</w:t>
            </w:r>
          </w:p>
          <w:p w14:paraId="68D349BD" w14:textId="22DD9363" w:rsidR="00E034DB" w:rsidRPr="003755FC" w:rsidRDefault="00E034DB" w:rsidP="003755F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DD7533C" w14:textId="0D26803A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</w:t>
            </w:r>
          </w:p>
        </w:tc>
      </w:tr>
      <w:tr w:rsidR="002E3EFB" w14:paraId="3E1A5E38" w14:textId="77777777" w:rsidTr="23A433D2">
        <w:trPr>
          <w:trHeight w:val="300"/>
        </w:trPr>
        <w:tc>
          <w:tcPr>
            <w:tcW w:w="2057" w:type="dxa"/>
          </w:tcPr>
          <w:p w14:paraId="02549375" w14:textId="77777777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Dictation:</w:t>
            </w:r>
          </w:p>
          <w:p w14:paraId="45CE25A2" w14:textId="77777777" w:rsidR="003755FC" w:rsidRPr="001A5A31" w:rsidRDefault="003755FC" w:rsidP="003755FC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(3 to 4 words with new concept</w:t>
            </w:r>
          </w:p>
          <w:p w14:paraId="2B6E91F7" w14:textId="77777777" w:rsidR="003755FC" w:rsidRDefault="003755FC" w:rsidP="003755FC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At least one sentence with new concept)</w:t>
            </w:r>
          </w:p>
          <w:p w14:paraId="68A1D760" w14:textId="7A252E0A" w:rsidR="003755FC" w:rsidRDefault="003755FC" w:rsidP="003755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Encoding:</w:t>
            </w:r>
            <w:r>
              <w:rPr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057" w:type="dxa"/>
          </w:tcPr>
          <w:p w14:paraId="13A71AE7" w14:textId="5CADC80B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2699AA14" w14:textId="5123A1CE" w:rsidR="005A6350" w:rsidRDefault="005A6350" w:rsidP="00B461C6">
            <w:pPr>
              <w:rPr>
                <w:sz w:val="16"/>
                <w:szCs w:val="16"/>
              </w:rPr>
            </w:pPr>
          </w:p>
          <w:p w14:paraId="1E53D3DF" w14:textId="1857DDFA" w:rsidR="00B461C6" w:rsidRPr="00B461C6" w:rsidRDefault="00232607" w:rsidP="00B461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preparing</w:t>
            </w:r>
            <w:r w:rsidR="00942A33">
              <w:rPr>
                <w:sz w:val="16"/>
                <w:szCs w:val="16"/>
              </w:rPr>
              <w:t xml:space="preserve">, </w:t>
            </w:r>
            <w:r w:rsidR="002B206E">
              <w:rPr>
                <w:sz w:val="16"/>
                <w:szCs w:val="16"/>
              </w:rPr>
              <w:t>unprepared, preselect, selection</w:t>
            </w:r>
          </w:p>
          <w:p w14:paraId="7EBAB31D" w14:textId="77777777" w:rsidR="00BE19E3" w:rsidRDefault="00BE19E3" w:rsidP="003755FC">
            <w:pPr>
              <w:rPr>
                <w:sz w:val="16"/>
                <w:szCs w:val="16"/>
              </w:rPr>
            </w:pPr>
          </w:p>
          <w:p w14:paraId="23D06A4C" w14:textId="50EAA0B9" w:rsidR="003755FC" w:rsidRPr="007A3CEA" w:rsidRDefault="002B206E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Beth </w:t>
            </w:r>
            <w:r w:rsidR="00BB2161">
              <w:rPr>
                <w:sz w:val="16"/>
                <w:szCs w:val="16"/>
              </w:rPr>
              <w:t>is preparing to make her selection</w:t>
            </w:r>
            <w:r w:rsidR="00B20A16">
              <w:rPr>
                <w:sz w:val="16"/>
                <w:szCs w:val="16"/>
              </w:rPr>
              <w:t xml:space="preserve">. </w:t>
            </w:r>
          </w:p>
        </w:tc>
        <w:tc>
          <w:tcPr>
            <w:tcW w:w="2057" w:type="dxa"/>
          </w:tcPr>
          <w:p w14:paraId="3A33BB2B" w14:textId="76911482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1AFA9F53" w14:textId="77777777" w:rsidR="00B20A16" w:rsidRDefault="00B20A16" w:rsidP="003755FC">
            <w:pPr>
              <w:rPr>
                <w:sz w:val="16"/>
                <w:szCs w:val="16"/>
              </w:rPr>
            </w:pPr>
          </w:p>
          <w:p w14:paraId="36A7B5C6" w14:textId="4DAD1108" w:rsidR="003755FC" w:rsidRDefault="00232607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neglected, neglectful, believable, and disbelieve</w:t>
            </w:r>
          </w:p>
          <w:p w14:paraId="3617407C" w14:textId="77777777" w:rsidR="001243B7" w:rsidRDefault="001243B7" w:rsidP="003755FC">
            <w:pPr>
              <w:rPr>
                <w:sz w:val="16"/>
                <w:szCs w:val="16"/>
              </w:rPr>
            </w:pPr>
          </w:p>
          <w:p w14:paraId="0D8AB915" w14:textId="1FDE57C3" w:rsidR="003755FC" w:rsidRPr="007A3CEA" w:rsidRDefault="00B56146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disbeliev</w:t>
            </w:r>
            <w:r w:rsidR="001D7598">
              <w:rPr>
                <w:sz w:val="16"/>
                <w:szCs w:val="16"/>
              </w:rPr>
              <w:t>e Sam neglected to feed his pupp</w:t>
            </w:r>
            <w:r w:rsidR="007E06D4">
              <w:rPr>
                <w:sz w:val="16"/>
                <w:szCs w:val="16"/>
              </w:rPr>
              <w:t>y.</w:t>
            </w:r>
          </w:p>
        </w:tc>
        <w:tc>
          <w:tcPr>
            <w:tcW w:w="2057" w:type="dxa"/>
          </w:tcPr>
          <w:p w14:paraId="1E8A10C1" w14:textId="64634FEA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31B16B78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30B207CD" w14:textId="470C7368" w:rsidR="003755FC" w:rsidRDefault="008F3E8E" w:rsidP="003755FC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friendly</w:t>
            </w:r>
            <w:r w:rsidR="00564262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, </w:t>
            </w:r>
            <w:r w:rsidR="00375570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thoughtful, loving, annoyed, enraged, and angry</w:t>
            </w:r>
          </w:p>
          <w:p w14:paraId="53BF6C6D" w14:textId="77777777" w:rsidR="0020043D" w:rsidRDefault="0020043D" w:rsidP="003755FC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</w:p>
          <w:p w14:paraId="1DEB1B72" w14:textId="5A9A5100" w:rsidR="0020043D" w:rsidRPr="002555C2" w:rsidRDefault="00442923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We were weary after a day of hiking</w:t>
            </w:r>
            <w:r w:rsidR="002E3EFB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.</w:t>
            </w:r>
            <w:r w:rsidR="00CF01E0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2058" w:type="dxa"/>
          </w:tcPr>
          <w:p w14:paraId="5F0B3E58" w14:textId="56109F1F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4D63A5FC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19959061" w14:textId="5EDDA69A" w:rsidR="007C362B" w:rsidRDefault="008F3E8E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drowsy, tired, weary, recite, narrate, and depict</w:t>
            </w:r>
          </w:p>
          <w:p w14:paraId="4C189D13" w14:textId="77777777" w:rsidR="007C362B" w:rsidRDefault="007C362B" w:rsidP="003755FC">
            <w:pPr>
              <w:rPr>
                <w:rFonts w:cstheme="minorHAnsi"/>
                <w:sz w:val="16"/>
                <w:szCs w:val="16"/>
              </w:rPr>
            </w:pPr>
          </w:p>
          <w:p w14:paraId="5F889C75" w14:textId="7639FDE4" w:rsidR="003755FC" w:rsidRPr="002555C2" w:rsidRDefault="008659D3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Chris</w:t>
            </w:r>
            <w:r w:rsidR="006921B7">
              <w:rPr>
                <w:rFonts w:cstheme="minorHAnsi"/>
                <w:sz w:val="16"/>
                <w:szCs w:val="16"/>
              </w:rPr>
              <w:t xml:space="preserve"> is not </w:t>
            </w:r>
            <w:r w:rsidR="004E046E">
              <w:rPr>
                <w:rFonts w:cstheme="minorHAnsi"/>
                <w:sz w:val="16"/>
                <w:szCs w:val="16"/>
              </w:rPr>
              <w:t>an</w:t>
            </w:r>
            <w:r w:rsidR="006921B7">
              <w:rPr>
                <w:rFonts w:cstheme="minorHAnsi"/>
                <w:sz w:val="16"/>
                <w:szCs w:val="16"/>
              </w:rPr>
              <w:t xml:space="preserve"> acto</w:t>
            </w:r>
            <w:r w:rsidR="004E046E">
              <w:rPr>
                <w:rFonts w:cstheme="minorHAnsi"/>
                <w:sz w:val="16"/>
                <w:szCs w:val="16"/>
              </w:rPr>
              <w:t>r, but he will narrate the play.</w:t>
            </w:r>
          </w:p>
        </w:tc>
        <w:tc>
          <w:tcPr>
            <w:tcW w:w="2058" w:type="dxa"/>
          </w:tcPr>
          <w:p w14:paraId="3737D60B" w14:textId="6A4C7FFD" w:rsidR="003755FC" w:rsidRPr="003755FC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3755FC">
              <w:rPr>
                <w:sz w:val="16"/>
                <w:szCs w:val="16"/>
                <w:u w:val="single"/>
              </w:rPr>
              <w:t xml:space="preserve">Encode </w:t>
            </w:r>
          </w:p>
          <w:p w14:paraId="558FFBDC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27A5DB3D" w14:textId="6B480D43" w:rsidR="00D60C84" w:rsidRDefault="002246C7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Mismatch, rematch, matching, </w:t>
            </w:r>
            <w:r w:rsidR="00AB7559">
              <w:rPr>
                <w:rFonts w:cstheme="minorHAnsi"/>
                <w:sz w:val="16"/>
                <w:szCs w:val="16"/>
              </w:rPr>
              <w:t>exci</w:t>
            </w:r>
            <w:r w:rsidR="00B72629">
              <w:rPr>
                <w:rFonts w:cstheme="minorHAnsi"/>
                <w:sz w:val="16"/>
                <w:szCs w:val="16"/>
              </w:rPr>
              <w:t>ted, thrilled, and eager</w:t>
            </w:r>
          </w:p>
          <w:p w14:paraId="223504BC" w14:textId="77777777" w:rsidR="00216C09" w:rsidRDefault="00216C09" w:rsidP="003755FC">
            <w:pPr>
              <w:rPr>
                <w:rFonts w:cstheme="minorHAnsi"/>
                <w:sz w:val="16"/>
                <w:szCs w:val="16"/>
              </w:rPr>
            </w:pPr>
          </w:p>
          <w:p w14:paraId="16E72F9D" w14:textId="469E79AE" w:rsidR="003755FC" w:rsidRPr="002555C2" w:rsidRDefault="00B72629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The girls were </w:t>
            </w:r>
            <w:r w:rsidR="00053A81">
              <w:rPr>
                <w:rFonts w:cstheme="minorHAnsi"/>
                <w:sz w:val="16"/>
                <w:szCs w:val="16"/>
              </w:rPr>
              <w:t xml:space="preserve">thrilled to have a sleepover </w:t>
            </w:r>
            <w:r w:rsidR="00795021">
              <w:rPr>
                <w:rFonts w:cstheme="minorHAnsi"/>
                <w:sz w:val="16"/>
                <w:szCs w:val="16"/>
              </w:rPr>
              <w:t>last week</w:t>
            </w:r>
            <w:r w:rsidR="008F6FF0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3F57DE7C" w14:textId="77777777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  <w:p w14:paraId="5B1C2DCB" w14:textId="77777777" w:rsidR="003C2855" w:rsidRDefault="003C2855" w:rsidP="003755F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A52BC3" w14:textId="28FF0980" w:rsidR="003C2855" w:rsidRDefault="003C2855" w:rsidP="003755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95021" w14:paraId="1845353E" w14:textId="77777777" w:rsidTr="23A433D2">
        <w:trPr>
          <w:trHeight w:val="300"/>
        </w:trPr>
        <w:tc>
          <w:tcPr>
            <w:tcW w:w="2057" w:type="dxa"/>
          </w:tcPr>
          <w:p w14:paraId="20916241" w14:textId="4962A946" w:rsidR="00795021" w:rsidRDefault="00795021" w:rsidP="00795021">
            <w:pPr>
              <w:rPr>
                <w:b/>
                <w:bCs/>
                <w:sz w:val="18"/>
                <w:szCs w:val="18"/>
              </w:rPr>
            </w:pPr>
            <w:r w:rsidRPr="23A433D2">
              <w:rPr>
                <w:b/>
                <w:bCs/>
                <w:sz w:val="18"/>
                <w:szCs w:val="18"/>
              </w:rPr>
              <w:t>Decodable/Connected Text</w:t>
            </w:r>
          </w:p>
          <w:p w14:paraId="03CB78C8" w14:textId="511F3000" w:rsidR="00795021" w:rsidRDefault="00795021" w:rsidP="00795021">
            <w:pPr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*Introduce new HFW (spelling patterns, mapping words, heart word terminology) and vocabulary</w:t>
            </w:r>
          </w:p>
          <w:p w14:paraId="2363228F" w14:textId="77777777" w:rsidR="00795021" w:rsidRDefault="00795021" w:rsidP="00795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(accuracy, rate, expression, comprehension)</w:t>
            </w:r>
          </w:p>
          <w:p w14:paraId="21AAA68E" w14:textId="27FCAC1A" w:rsidR="00795021" w:rsidRPr="00DB2074" w:rsidRDefault="00795021" w:rsidP="007950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3651B363" w14:textId="77777777" w:rsidR="00795021" w:rsidRDefault="00795021" w:rsidP="00795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Spy…</w:t>
            </w:r>
          </w:p>
          <w:p w14:paraId="37127B88" w14:textId="0239572E" w:rsidR="00795021" w:rsidRDefault="00795021" w:rsidP="00795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Find at least two words that contain the same base word.  </w:t>
            </w:r>
          </w:p>
          <w:p w14:paraId="5935F0C3" w14:textId="77777777" w:rsidR="00795021" w:rsidRDefault="00795021" w:rsidP="00795021">
            <w:pPr>
              <w:rPr>
                <w:sz w:val="16"/>
                <w:szCs w:val="16"/>
              </w:rPr>
            </w:pPr>
          </w:p>
          <w:p w14:paraId="2AC45BF2" w14:textId="28B87B73" w:rsidR="00795021" w:rsidRPr="001A35BC" w:rsidRDefault="00795021" w:rsidP="00795021">
            <w:pPr>
              <w:rPr>
                <w:sz w:val="16"/>
                <w:szCs w:val="16"/>
              </w:rPr>
            </w:pPr>
            <w:r w:rsidRPr="00E81FF0">
              <w:rPr>
                <w:sz w:val="16"/>
                <w:szCs w:val="16"/>
              </w:rPr>
              <w:t>Use this week’s reading selection</w:t>
            </w:r>
            <w:r>
              <w:rPr>
                <w:sz w:val="16"/>
                <w:szCs w:val="16"/>
              </w:rPr>
              <w:t xml:space="preserve">, </w:t>
            </w:r>
            <w:r w:rsidRPr="00E81FF0">
              <w:rPr>
                <w:sz w:val="16"/>
                <w:szCs w:val="16"/>
              </w:rPr>
              <w:t xml:space="preserve">Unit </w:t>
            </w:r>
            <w:r>
              <w:rPr>
                <w:sz w:val="16"/>
                <w:szCs w:val="16"/>
              </w:rPr>
              <w:t xml:space="preserve">5 Lesson 4, </w:t>
            </w:r>
            <w:r w:rsidRPr="00E81FF0">
              <w:rPr>
                <w:sz w:val="16"/>
                <w:szCs w:val="16"/>
              </w:rPr>
              <w:t>or previous selections in</w:t>
            </w:r>
            <w:r>
              <w:rPr>
                <w:sz w:val="16"/>
                <w:szCs w:val="16"/>
              </w:rPr>
              <w:t xml:space="preserve"> Unit 5.</w:t>
            </w:r>
          </w:p>
        </w:tc>
        <w:tc>
          <w:tcPr>
            <w:tcW w:w="2057" w:type="dxa"/>
          </w:tcPr>
          <w:p w14:paraId="117F2B92" w14:textId="77777777" w:rsidR="00795021" w:rsidRDefault="00795021" w:rsidP="00795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Spy…</w:t>
            </w:r>
          </w:p>
          <w:p w14:paraId="56B734F0" w14:textId="77777777" w:rsidR="00795021" w:rsidRDefault="00795021" w:rsidP="00795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Find at least two words that contain the same base word.  </w:t>
            </w:r>
          </w:p>
          <w:p w14:paraId="4D76BE2B" w14:textId="77777777" w:rsidR="00795021" w:rsidRDefault="00795021" w:rsidP="00795021">
            <w:pPr>
              <w:rPr>
                <w:sz w:val="16"/>
                <w:szCs w:val="16"/>
              </w:rPr>
            </w:pPr>
          </w:p>
          <w:p w14:paraId="4A081BE5" w14:textId="5F6A4F6F" w:rsidR="00795021" w:rsidRPr="00D72F79" w:rsidRDefault="00795021" w:rsidP="00795021">
            <w:pPr>
              <w:rPr>
                <w:b/>
                <w:bCs/>
                <w:sz w:val="20"/>
                <w:szCs w:val="20"/>
              </w:rPr>
            </w:pPr>
            <w:r w:rsidRPr="00E81FF0">
              <w:rPr>
                <w:sz w:val="16"/>
                <w:szCs w:val="16"/>
              </w:rPr>
              <w:t>Use this week’s reading selection</w:t>
            </w:r>
            <w:r>
              <w:rPr>
                <w:sz w:val="16"/>
                <w:szCs w:val="16"/>
              </w:rPr>
              <w:t xml:space="preserve">, </w:t>
            </w:r>
            <w:r w:rsidRPr="00E81FF0">
              <w:rPr>
                <w:sz w:val="16"/>
                <w:szCs w:val="16"/>
              </w:rPr>
              <w:t xml:space="preserve">Unit </w:t>
            </w:r>
            <w:r>
              <w:rPr>
                <w:sz w:val="16"/>
                <w:szCs w:val="16"/>
              </w:rPr>
              <w:t xml:space="preserve">5 Lesson 4, </w:t>
            </w:r>
            <w:r w:rsidRPr="00E81FF0">
              <w:rPr>
                <w:sz w:val="16"/>
                <w:szCs w:val="16"/>
              </w:rPr>
              <w:t>or previous selections in</w:t>
            </w:r>
            <w:r>
              <w:rPr>
                <w:sz w:val="16"/>
                <w:szCs w:val="16"/>
              </w:rPr>
              <w:t xml:space="preserve"> Unit 5.</w:t>
            </w:r>
          </w:p>
        </w:tc>
        <w:tc>
          <w:tcPr>
            <w:tcW w:w="2057" w:type="dxa"/>
          </w:tcPr>
          <w:p w14:paraId="6587B6F2" w14:textId="77777777" w:rsidR="00795021" w:rsidRDefault="00A0003F" w:rsidP="00795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Shades of meaning</w:t>
            </w:r>
          </w:p>
          <w:p w14:paraId="796C0A95" w14:textId="77777777" w:rsidR="00A0003F" w:rsidRDefault="00A0003F" w:rsidP="00795021">
            <w:pPr>
              <w:rPr>
                <w:sz w:val="16"/>
                <w:szCs w:val="16"/>
              </w:rPr>
            </w:pPr>
          </w:p>
          <w:p w14:paraId="3422F6E2" w14:textId="107B59D8" w:rsidR="00A0003F" w:rsidRPr="001D0030" w:rsidRDefault="00DC2524" w:rsidP="00795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Sort precut words </w:t>
            </w:r>
            <w:r w:rsidR="00FE7C94">
              <w:rPr>
                <w:sz w:val="16"/>
                <w:szCs w:val="16"/>
              </w:rPr>
              <w:t xml:space="preserve">onto </w:t>
            </w:r>
            <w:r w:rsidR="00FA4991">
              <w:rPr>
                <w:sz w:val="16"/>
                <w:szCs w:val="16"/>
              </w:rPr>
              <w:t xml:space="preserve">a </w:t>
            </w:r>
            <w:r w:rsidR="00FE7C94">
              <w:rPr>
                <w:sz w:val="16"/>
                <w:szCs w:val="16"/>
              </w:rPr>
              <w:t>word mat from weak</w:t>
            </w:r>
            <w:r w:rsidR="00FA4991">
              <w:rPr>
                <w:sz w:val="16"/>
                <w:szCs w:val="16"/>
              </w:rPr>
              <w:t>, average, to strong.</w:t>
            </w:r>
          </w:p>
        </w:tc>
        <w:tc>
          <w:tcPr>
            <w:tcW w:w="2058" w:type="dxa"/>
          </w:tcPr>
          <w:p w14:paraId="5FED66C9" w14:textId="77777777" w:rsidR="00570977" w:rsidRDefault="00570977" w:rsidP="005709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Shades of meaning</w:t>
            </w:r>
          </w:p>
          <w:p w14:paraId="318D1446" w14:textId="77777777" w:rsidR="00570977" w:rsidRDefault="00570977" w:rsidP="00570977">
            <w:pPr>
              <w:rPr>
                <w:sz w:val="16"/>
                <w:szCs w:val="16"/>
              </w:rPr>
            </w:pPr>
          </w:p>
          <w:p w14:paraId="3C661C03" w14:textId="756A5162" w:rsidR="00795021" w:rsidRPr="003B0CAE" w:rsidRDefault="00570977" w:rsidP="00570977">
            <w:pPr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sz w:val="16"/>
                <w:szCs w:val="16"/>
              </w:rPr>
              <w:t xml:space="preserve">Arrange words on the shade line </w:t>
            </w:r>
            <w:r w:rsidR="00581E84">
              <w:rPr>
                <w:sz w:val="16"/>
                <w:szCs w:val="16"/>
              </w:rPr>
              <w:t>to indicate the strength of their meanings.</w:t>
            </w:r>
          </w:p>
        </w:tc>
        <w:tc>
          <w:tcPr>
            <w:tcW w:w="2058" w:type="dxa"/>
          </w:tcPr>
          <w:p w14:paraId="1FD9B49D" w14:textId="77777777" w:rsidR="00581E84" w:rsidRDefault="00581E84" w:rsidP="00581E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Shades of meaning</w:t>
            </w:r>
          </w:p>
          <w:p w14:paraId="7DF2B2F6" w14:textId="77777777" w:rsidR="00581E84" w:rsidRDefault="00581E84" w:rsidP="00581E84">
            <w:pPr>
              <w:rPr>
                <w:sz w:val="16"/>
                <w:szCs w:val="16"/>
              </w:rPr>
            </w:pPr>
          </w:p>
          <w:p w14:paraId="344D65C0" w14:textId="2A27DD62" w:rsidR="00795021" w:rsidRPr="001C2715" w:rsidRDefault="00AB2566" w:rsidP="00581E84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Arrange words on the shade line to indicate the strength of their meanings. </w:t>
            </w:r>
            <w:r w:rsidR="00173F03" w:rsidRPr="00173F03">
              <w:rPr>
                <w:rFonts w:ascii="Times New Roman" w:hAnsi="Times New Roman" w:cs="Times New Roman"/>
                <w:sz w:val="16"/>
                <w:szCs w:val="16"/>
              </w:rPr>
              <w:t>Choose</w:t>
            </w:r>
            <w:r w:rsidR="00173F0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r w:rsidRPr="00AB2566">
              <w:rPr>
                <w:rFonts w:ascii="Times New Roman" w:hAnsi="Times New Roman" w:cs="Times New Roman"/>
                <w:sz w:val="16"/>
                <w:szCs w:val="16"/>
              </w:rPr>
              <w:t xml:space="preserve">the correct </w:t>
            </w:r>
            <w:r w:rsidR="001B3C58">
              <w:rPr>
                <w:rFonts w:ascii="Times New Roman" w:hAnsi="Times New Roman" w:cs="Times New Roman"/>
                <w:sz w:val="16"/>
                <w:szCs w:val="16"/>
              </w:rPr>
              <w:t>words that complete the sentences.</w:t>
            </w:r>
          </w:p>
        </w:tc>
        <w:tc>
          <w:tcPr>
            <w:tcW w:w="1560" w:type="dxa"/>
          </w:tcPr>
          <w:p w14:paraId="1016CD6C" w14:textId="2863DFE9" w:rsidR="00795021" w:rsidRDefault="00795021" w:rsidP="00795021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</w:tc>
      </w:tr>
    </w:tbl>
    <w:p w14:paraId="4A4D7C5C" w14:textId="77777777" w:rsidR="00836400" w:rsidRDefault="00836400"/>
    <w:sectPr w:rsidR="00836400" w:rsidSect="00702E5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B4411"/>
    <w:multiLevelType w:val="hybridMultilevel"/>
    <w:tmpl w:val="57BC4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73283"/>
    <w:multiLevelType w:val="hybridMultilevel"/>
    <w:tmpl w:val="F22C4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04FC6"/>
    <w:multiLevelType w:val="hybridMultilevel"/>
    <w:tmpl w:val="68CA7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26211"/>
    <w:multiLevelType w:val="hybridMultilevel"/>
    <w:tmpl w:val="D06EC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96BB9"/>
    <w:multiLevelType w:val="hybridMultilevel"/>
    <w:tmpl w:val="AA82B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E0A5E"/>
    <w:multiLevelType w:val="hybridMultilevel"/>
    <w:tmpl w:val="5B16B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36926"/>
    <w:multiLevelType w:val="hybridMultilevel"/>
    <w:tmpl w:val="545CD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D720F"/>
    <w:multiLevelType w:val="hybridMultilevel"/>
    <w:tmpl w:val="08A4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6384F"/>
    <w:multiLevelType w:val="hybridMultilevel"/>
    <w:tmpl w:val="D5EC70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0B228D"/>
    <w:multiLevelType w:val="hybridMultilevel"/>
    <w:tmpl w:val="5A8AB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31AA3"/>
    <w:multiLevelType w:val="hybridMultilevel"/>
    <w:tmpl w:val="85F8F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CBA8C"/>
    <w:multiLevelType w:val="hybridMultilevel"/>
    <w:tmpl w:val="972AB4F2"/>
    <w:lvl w:ilvl="0" w:tplc="1A74190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79983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41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09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42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86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CD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E3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C4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1C581"/>
    <w:multiLevelType w:val="hybridMultilevel"/>
    <w:tmpl w:val="1BD6616C"/>
    <w:lvl w:ilvl="0" w:tplc="CD642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908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0F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2C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2E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ED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4F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2D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28C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A0458"/>
    <w:multiLevelType w:val="hybridMultilevel"/>
    <w:tmpl w:val="8CAC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745420">
    <w:abstractNumId w:val="11"/>
  </w:num>
  <w:num w:numId="2" w16cid:durableId="1197428454">
    <w:abstractNumId w:val="12"/>
  </w:num>
  <w:num w:numId="3" w16cid:durableId="1099253208">
    <w:abstractNumId w:val="10"/>
  </w:num>
  <w:num w:numId="4" w16cid:durableId="816410486">
    <w:abstractNumId w:val="6"/>
  </w:num>
  <w:num w:numId="5" w16cid:durableId="1193038311">
    <w:abstractNumId w:val="2"/>
  </w:num>
  <w:num w:numId="6" w16cid:durableId="2024473766">
    <w:abstractNumId w:val="13"/>
  </w:num>
  <w:num w:numId="7" w16cid:durableId="165941624">
    <w:abstractNumId w:val="8"/>
  </w:num>
  <w:num w:numId="8" w16cid:durableId="2116094834">
    <w:abstractNumId w:val="1"/>
  </w:num>
  <w:num w:numId="9" w16cid:durableId="506292284">
    <w:abstractNumId w:val="5"/>
  </w:num>
  <w:num w:numId="10" w16cid:durableId="509566209">
    <w:abstractNumId w:val="0"/>
  </w:num>
  <w:num w:numId="11" w16cid:durableId="1111315636">
    <w:abstractNumId w:val="4"/>
  </w:num>
  <w:num w:numId="12" w16cid:durableId="526411592">
    <w:abstractNumId w:val="3"/>
  </w:num>
  <w:num w:numId="13" w16cid:durableId="1663002566">
    <w:abstractNumId w:val="9"/>
  </w:num>
  <w:num w:numId="14" w16cid:durableId="1035051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79"/>
    <w:rsid w:val="000069A5"/>
    <w:rsid w:val="00006FA0"/>
    <w:rsid w:val="00011D72"/>
    <w:rsid w:val="0001514E"/>
    <w:rsid w:val="00016326"/>
    <w:rsid w:val="00016447"/>
    <w:rsid w:val="00020117"/>
    <w:rsid w:val="000206ED"/>
    <w:rsid w:val="00023524"/>
    <w:rsid w:val="000262BC"/>
    <w:rsid w:val="00032FAA"/>
    <w:rsid w:val="00040431"/>
    <w:rsid w:val="0004064C"/>
    <w:rsid w:val="00041C1C"/>
    <w:rsid w:val="00042B06"/>
    <w:rsid w:val="000504C9"/>
    <w:rsid w:val="00053A81"/>
    <w:rsid w:val="000642FA"/>
    <w:rsid w:val="00070589"/>
    <w:rsid w:val="00072343"/>
    <w:rsid w:val="00073236"/>
    <w:rsid w:val="00073A6F"/>
    <w:rsid w:val="000740DF"/>
    <w:rsid w:val="00074EC4"/>
    <w:rsid w:val="00075C9C"/>
    <w:rsid w:val="00076122"/>
    <w:rsid w:val="00076469"/>
    <w:rsid w:val="000828E2"/>
    <w:rsid w:val="00083452"/>
    <w:rsid w:val="000838F9"/>
    <w:rsid w:val="00093898"/>
    <w:rsid w:val="000A48DF"/>
    <w:rsid w:val="000B2A9C"/>
    <w:rsid w:val="000B79A0"/>
    <w:rsid w:val="000C0416"/>
    <w:rsid w:val="000C4213"/>
    <w:rsid w:val="000C6CB0"/>
    <w:rsid w:val="000E0D16"/>
    <w:rsid w:val="000F0292"/>
    <w:rsid w:val="000F1BBE"/>
    <w:rsid w:val="00103ADA"/>
    <w:rsid w:val="001040DA"/>
    <w:rsid w:val="00111A85"/>
    <w:rsid w:val="0011262F"/>
    <w:rsid w:val="00116C04"/>
    <w:rsid w:val="00123FAA"/>
    <w:rsid w:val="001243B7"/>
    <w:rsid w:val="001247BD"/>
    <w:rsid w:val="00124C50"/>
    <w:rsid w:val="00133418"/>
    <w:rsid w:val="00137B43"/>
    <w:rsid w:val="001441C4"/>
    <w:rsid w:val="00146430"/>
    <w:rsid w:val="001527EE"/>
    <w:rsid w:val="00153FAB"/>
    <w:rsid w:val="00157B2C"/>
    <w:rsid w:val="00170CD8"/>
    <w:rsid w:val="00172601"/>
    <w:rsid w:val="00173F03"/>
    <w:rsid w:val="00174E32"/>
    <w:rsid w:val="001773E6"/>
    <w:rsid w:val="00177DC6"/>
    <w:rsid w:val="00185CFC"/>
    <w:rsid w:val="0019294A"/>
    <w:rsid w:val="00197DF7"/>
    <w:rsid w:val="001A35B9"/>
    <w:rsid w:val="001A35BC"/>
    <w:rsid w:val="001A434B"/>
    <w:rsid w:val="001A4622"/>
    <w:rsid w:val="001A5A31"/>
    <w:rsid w:val="001B3174"/>
    <w:rsid w:val="001B3C58"/>
    <w:rsid w:val="001B69EF"/>
    <w:rsid w:val="001B787E"/>
    <w:rsid w:val="001B7A27"/>
    <w:rsid w:val="001C2715"/>
    <w:rsid w:val="001C4A13"/>
    <w:rsid w:val="001C754E"/>
    <w:rsid w:val="001C776B"/>
    <w:rsid w:val="001D0030"/>
    <w:rsid w:val="001D423D"/>
    <w:rsid w:val="001D6651"/>
    <w:rsid w:val="001D7598"/>
    <w:rsid w:val="001E7083"/>
    <w:rsid w:val="001E7A21"/>
    <w:rsid w:val="001F48BF"/>
    <w:rsid w:val="001F74D2"/>
    <w:rsid w:val="0020043D"/>
    <w:rsid w:val="002016E6"/>
    <w:rsid w:val="00210710"/>
    <w:rsid w:val="00211001"/>
    <w:rsid w:val="00211155"/>
    <w:rsid w:val="002124EF"/>
    <w:rsid w:val="00216C09"/>
    <w:rsid w:val="0021787D"/>
    <w:rsid w:val="002246C7"/>
    <w:rsid w:val="00227101"/>
    <w:rsid w:val="00232607"/>
    <w:rsid w:val="002342BD"/>
    <w:rsid w:val="00236CE3"/>
    <w:rsid w:val="00240BA1"/>
    <w:rsid w:val="00240E99"/>
    <w:rsid w:val="00243F65"/>
    <w:rsid w:val="00244BA4"/>
    <w:rsid w:val="002466D2"/>
    <w:rsid w:val="0025476C"/>
    <w:rsid w:val="002555C2"/>
    <w:rsid w:val="00256344"/>
    <w:rsid w:val="002575D0"/>
    <w:rsid w:val="00261879"/>
    <w:rsid w:val="00262048"/>
    <w:rsid w:val="0026247D"/>
    <w:rsid w:val="00262EEA"/>
    <w:rsid w:val="0026523A"/>
    <w:rsid w:val="00266380"/>
    <w:rsid w:val="00272363"/>
    <w:rsid w:val="00272A1B"/>
    <w:rsid w:val="0027748B"/>
    <w:rsid w:val="002776F1"/>
    <w:rsid w:val="0028329B"/>
    <w:rsid w:val="00283C87"/>
    <w:rsid w:val="00291D80"/>
    <w:rsid w:val="00293F27"/>
    <w:rsid w:val="00294F2A"/>
    <w:rsid w:val="002A21AE"/>
    <w:rsid w:val="002A344D"/>
    <w:rsid w:val="002B0D14"/>
    <w:rsid w:val="002B206E"/>
    <w:rsid w:val="002B2E2D"/>
    <w:rsid w:val="002B2E6F"/>
    <w:rsid w:val="002B4458"/>
    <w:rsid w:val="002B4700"/>
    <w:rsid w:val="002B5BBB"/>
    <w:rsid w:val="002B75E0"/>
    <w:rsid w:val="002B7A39"/>
    <w:rsid w:val="002C19A1"/>
    <w:rsid w:val="002C39E1"/>
    <w:rsid w:val="002C481F"/>
    <w:rsid w:val="002C5939"/>
    <w:rsid w:val="002D054D"/>
    <w:rsid w:val="002D4B59"/>
    <w:rsid w:val="002E3EFB"/>
    <w:rsid w:val="002E456C"/>
    <w:rsid w:val="002F2AA3"/>
    <w:rsid w:val="002F3367"/>
    <w:rsid w:val="002F37F4"/>
    <w:rsid w:val="002F5899"/>
    <w:rsid w:val="002F656D"/>
    <w:rsid w:val="00305195"/>
    <w:rsid w:val="00310884"/>
    <w:rsid w:val="00313C36"/>
    <w:rsid w:val="003169AB"/>
    <w:rsid w:val="0031703D"/>
    <w:rsid w:val="00320A14"/>
    <w:rsid w:val="00322BBF"/>
    <w:rsid w:val="00327977"/>
    <w:rsid w:val="00327D97"/>
    <w:rsid w:val="003360AD"/>
    <w:rsid w:val="0034321B"/>
    <w:rsid w:val="003451F4"/>
    <w:rsid w:val="00350244"/>
    <w:rsid w:val="00350428"/>
    <w:rsid w:val="00350972"/>
    <w:rsid w:val="00352FD6"/>
    <w:rsid w:val="00353C89"/>
    <w:rsid w:val="00357A06"/>
    <w:rsid w:val="003626FA"/>
    <w:rsid w:val="003628ED"/>
    <w:rsid w:val="0037142A"/>
    <w:rsid w:val="00375570"/>
    <w:rsid w:val="003755FC"/>
    <w:rsid w:val="0038313B"/>
    <w:rsid w:val="00385E6C"/>
    <w:rsid w:val="003871D1"/>
    <w:rsid w:val="00392A9F"/>
    <w:rsid w:val="00396712"/>
    <w:rsid w:val="00396DEB"/>
    <w:rsid w:val="00397E04"/>
    <w:rsid w:val="003A0ABA"/>
    <w:rsid w:val="003A689B"/>
    <w:rsid w:val="003A6B2D"/>
    <w:rsid w:val="003B0A9D"/>
    <w:rsid w:val="003B0CAE"/>
    <w:rsid w:val="003B1355"/>
    <w:rsid w:val="003B194A"/>
    <w:rsid w:val="003B1D9D"/>
    <w:rsid w:val="003B5FE9"/>
    <w:rsid w:val="003B6FA2"/>
    <w:rsid w:val="003B7DBB"/>
    <w:rsid w:val="003B7DFE"/>
    <w:rsid w:val="003C1472"/>
    <w:rsid w:val="003C2466"/>
    <w:rsid w:val="003C2837"/>
    <w:rsid w:val="003C2855"/>
    <w:rsid w:val="003C2C8B"/>
    <w:rsid w:val="003C4CFD"/>
    <w:rsid w:val="003C662F"/>
    <w:rsid w:val="003C6DF1"/>
    <w:rsid w:val="003D02D7"/>
    <w:rsid w:val="003D092C"/>
    <w:rsid w:val="003D4127"/>
    <w:rsid w:val="003D5AF3"/>
    <w:rsid w:val="003E1A61"/>
    <w:rsid w:val="003E1BD4"/>
    <w:rsid w:val="003E23EB"/>
    <w:rsid w:val="003E5529"/>
    <w:rsid w:val="003F12BE"/>
    <w:rsid w:val="00401345"/>
    <w:rsid w:val="00401C81"/>
    <w:rsid w:val="004024F2"/>
    <w:rsid w:val="0040542C"/>
    <w:rsid w:val="00407F4A"/>
    <w:rsid w:val="00411519"/>
    <w:rsid w:val="0041666D"/>
    <w:rsid w:val="004173FC"/>
    <w:rsid w:val="004239EF"/>
    <w:rsid w:val="004263A8"/>
    <w:rsid w:val="004328BE"/>
    <w:rsid w:val="004334B1"/>
    <w:rsid w:val="004336D6"/>
    <w:rsid w:val="0043488C"/>
    <w:rsid w:val="00434BA7"/>
    <w:rsid w:val="00442923"/>
    <w:rsid w:val="00443045"/>
    <w:rsid w:val="00446168"/>
    <w:rsid w:val="00446710"/>
    <w:rsid w:val="00457887"/>
    <w:rsid w:val="00461605"/>
    <w:rsid w:val="0046404D"/>
    <w:rsid w:val="00464797"/>
    <w:rsid w:val="00466324"/>
    <w:rsid w:val="004666DD"/>
    <w:rsid w:val="0046765E"/>
    <w:rsid w:val="00467F38"/>
    <w:rsid w:val="00471C35"/>
    <w:rsid w:val="00474A56"/>
    <w:rsid w:val="00475C6E"/>
    <w:rsid w:val="00480AFF"/>
    <w:rsid w:val="00482B40"/>
    <w:rsid w:val="00483DC9"/>
    <w:rsid w:val="00485F28"/>
    <w:rsid w:val="004903B3"/>
    <w:rsid w:val="0049205E"/>
    <w:rsid w:val="004930CC"/>
    <w:rsid w:val="004933FD"/>
    <w:rsid w:val="00494479"/>
    <w:rsid w:val="00494649"/>
    <w:rsid w:val="00494BE1"/>
    <w:rsid w:val="0049593D"/>
    <w:rsid w:val="004A3283"/>
    <w:rsid w:val="004A519C"/>
    <w:rsid w:val="004B22D5"/>
    <w:rsid w:val="004B3EC4"/>
    <w:rsid w:val="004B48A5"/>
    <w:rsid w:val="004B60C3"/>
    <w:rsid w:val="004C43CF"/>
    <w:rsid w:val="004C4ACB"/>
    <w:rsid w:val="004C5852"/>
    <w:rsid w:val="004C6B20"/>
    <w:rsid w:val="004D2DFD"/>
    <w:rsid w:val="004D5839"/>
    <w:rsid w:val="004E046E"/>
    <w:rsid w:val="004E6087"/>
    <w:rsid w:val="004E6EA6"/>
    <w:rsid w:val="004E6F44"/>
    <w:rsid w:val="004F3EC5"/>
    <w:rsid w:val="004F77A3"/>
    <w:rsid w:val="005014E7"/>
    <w:rsid w:val="005063D1"/>
    <w:rsid w:val="00507ED5"/>
    <w:rsid w:val="00512DAB"/>
    <w:rsid w:val="00514064"/>
    <w:rsid w:val="00515958"/>
    <w:rsid w:val="0051681D"/>
    <w:rsid w:val="0052326E"/>
    <w:rsid w:val="005250AA"/>
    <w:rsid w:val="00530E79"/>
    <w:rsid w:val="00533BDC"/>
    <w:rsid w:val="00534007"/>
    <w:rsid w:val="00535D0E"/>
    <w:rsid w:val="00536007"/>
    <w:rsid w:val="00537289"/>
    <w:rsid w:val="00542172"/>
    <w:rsid w:val="00542996"/>
    <w:rsid w:val="0054404F"/>
    <w:rsid w:val="00550FE3"/>
    <w:rsid w:val="00551D9E"/>
    <w:rsid w:val="00557CE1"/>
    <w:rsid w:val="00564262"/>
    <w:rsid w:val="0056489E"/>
    <w:rsid w:val="0056547E"/>
    <w:rsid w:val="00565E08"/>
    <w:rsid w:val="00565E9B"/>
    <w:rsid w:val="00565EF8"/>
    <w:rsid w:val="005661E9"/>
    <w:rsid w:val="00570977"/>
    <w:rsid w:val="00570979"/>
    <w:rsid w:val="0057343A"/>
    <w:rsid w:val="00576D55"/>
    <w:rsid w:val="00581E84"/>
    <w:rsid w:val="005878BA"/>
    <w:rsid w:val="00590B3C"/>
    <w:rsid w:val="00590CB1"/>
    <w:rsid w:val="00591A9B"/>
    <w:rsid w:val="00594EFF"/>
    <w:rsid w:val="005A4AE7"/>
    <w:rsid w:val="005A6350"/>
    <w:rsid w:val="005B24DB"/>
    <w:rsid w:val="005B3A0E"/>
    <w:rsid w:val="005B4211"/>
    <w:rsid w:val="005B44D7"/>
    <w:rsid w:val="005B4924"/>
    <w:rsid w:val="005D4CF4"/>
    <w:rsid w:val="005D6A78"/>
    <w:rsid w:val="005D73DF"/>
    <w:rsid w:val="005E0D78"/>
    <w:rsid w:val="005F07EF"/>
    <w:rsid w:val="005F1BF0"/>
    <w:rsid w:val="005F49AF"/>
    <w:rsid w:val="00602EE7"/>
    <w:rsid w:val="0060449B"/>
    <w:rsid w:val="00604754"/>
    <w:rsid w:val="00607BEB"/>
    <w:rsid w:val="006115F5"/>
    <w:rsid w:val="006136F8"/>
    <w:rsid w:val="00617D84"/>
    <w:rsid w:val="00620615"/>
    <w:rsid w:val="00622C48"/>
    <w:rsid w:val="00626F24"/>
    <w:rsid w:val="00627894"/>
    <w:rsid w:val="00627910"/>
    <w:rsid w:val="00627B3F"/>
    <w:rsid w:val="00631ABC"/>
    <w:rsid w:val="00632600"/>
    <w:rsid w:val="0063459F"/>
    <w:rsid w:val="00634EF0"/>
    <w:rsid w:val="006431D1"/>
    <w:rsid w:val="006445C3"/>
    <w:rsid w:val="006453FF"/>
    <w:rsid w:val="00650DDD"/>
    <w:rsid w:val="006513CD"/>
    <w:rsid w:val="00653B4A"/>
    <w:rsid w:val="00656481"/>
    <w:rsid w:val="00661E87"/>
    <w:rsid w:val="006650CE"/>
    <w:rsid w:val="006671F7"/>
    <w:rsid w:val="00671C4D"/>
    <w:rsid w:val="00672C4D"/>
    <w:rsid w:val="00674080"/>
    <w:rsid w:val="006760D1"/>
    <w:rsid w:val="006921B7"/>
    <w:rsid w:val="006946BE"/>
    <w:rsid w:val="00696EC8"/>
    <w:rsid w:val="006A034F"/>
    <w:rsid w:val="006A3DEA"/>
    <w:rsid w:val="006C6824"/>
    <w:rsid w:val="006D0675"/>
    <w:rsid w:val="006D1394"/>
    <w:rsid w:val="006D3129"/>
    <w:rsid w:val="006D6521"/>
    <w:rsid w:val="006D6C21"/>
    <w:rsid w:val="006F0251"/>
    <w:rsid w:val="006F0DC9"/>
    <w:rsid w:val="006F47D9"/>
    <w:rsid w:val="006F5FC0"/>
    <w:rsid w:val="006F65F6"/>
    <w:rsid w:val="00702E58"/>
    <w:rsid w:val="00703C13"/>
    <w:rsid w:val="007042DC"/>
    <w:rsid w:val="0070505C"/>
    <w:rsid w:val="00705271"/>
    <w:rsid w:val="007137E5"/>
    <w:rsid w:val="00720A6F"/>
    <w:rsid w:val="0072249F"/>
    <w:rsid w:val="00730478"/>
    <w:rsid w:val="00730869"/>
    <w:rsid w:val="007355E6"/>
    <w:rsid w:val="0074554B"/>
    <w:rsid w:val="00745FB8"/>
    <w:rsid w:val="007478F8"/>
    <w:rsid w:val="00747C80"/>
    <w:rsid w:val="00747E65"/>
    <w:rsid w:val="0075413A"/>
    <w:rsid w:val="00754735"/>
    <w:rsid w:val="007567DA"/>
    <w:rsid w:val="0075793A"/>
    <w:rsid w:val="00760FC4"/>
    <w:rsid w:val="007644F6"/>
    <w:rsid w:val="007648B0"/>
    <w:rsid w:val="00766ED0"/>
    <w:rsid w:val="00767059"/>
    <w:rsid w:val="0077089A"/>
    <w:rsid w:val="00772A77"/>
    <w:rsid w:val="007833A3"/>
    <w:rsid w:val="00783547"/>
    <w:rsid w:val="007840F6"/>
    <w:rsid w:val="007856B6"/>
    <w:rsid w:val="00785D2B"/>
    <w:rsid w:val="00786554"/>
    <w:rsid w:val="0079082F"/>
    <w:rsid w:val="00795021"/>
    <w:rsid w:val="00796583"/>
    <w:rsid w:val="007A0407"/>
    <w:rsid w:val="007A3CEA"/>
    <w:rsid w:val="007B007B"/>
    <w:rsid w:val="007B08F4"/>
    <w:rsid w:val="007B62A7"/>
    <w:rsid w:val="007B7BDA"/>
    <w:rsid w:val="007C362B"/>
    <w:rsid w:val="007C3817"/>
    <w:rsid w:val="007C6DD1"/>
    <w:rsid w:val="007C77E2"/>
    <w:rsid w:val="007D1A34"/>
    <w:rsid w:val="007D23F9"/>
    <w:rsid w:val="007D64EE"/>
    <w:rsid w:val="007E06D4"/>
    <w:rsid w:val="007E2889"/>
    <w:rsid w:val="007E5099"/>
    <w:rsid w:val="007F1856"/>
    <w:rsid w:val="007F54DC"/>
    <w:rsid w:val="007F61DD"/>
    <w:rsid w:val="007F6905"/>
    <w:rsid w:val="00803D23"/>
    <w:rsid w:val="008101F0"/>
    <w:rsid w:val="00810E1E"/>
    <w:rsid w:val="00811A5A"/>
    <w:rsid w:val="00820A8C"/>
    <w:rsid w:val="0082120E"/>
    <w:rsid w:val="00822B59"/>
    <w:rsid w:val="00822E6B"/>
    <w:rsid w:val="00826878"/>
    <w:rsid w:val="00832C89"/>
    <w:rsid w:val="00836400"/>
    <w:rsid w:val="00837752"/>
    <w:rsid w:val="00840C09"/>
    <w:rsid w:val="00840E80"/>
    <w:rsid w:val="0084656A"/>
    <w:rsid w:val="00860E55"/>
    <w:rsid w:val="00860EDC"/>
    <w:rsid w:val="00865517"/>
    <w:rsid w:val="008659D3"/>
    <w:rsid w:val="0086621C"/>
    <w:rsid w:val="008665F5"/>
    <w:rsid w:val="008715E8"/>
    <w:rsid w:val="00873745"/>
    <w:rsid w:val="008737F5"/>
    <w:rsid w:val="0087512D"/>
    <w:rsid w:val="00877BA1"/>
    <w:rsid w:val="00882447"/>
    <w:rsid w:val="00887D19"/>
    <w:rsid w:val="00892B4C"/>
    <w:rsid w:val="0089366A"/>
    <w:rsid w:val="00895FA9"/>
    <w:rsid w:val="008978EF"/>
    <w:rsid w:val="008A0EA4"/>
    <w:rsid w:val="008A211C"/>
    <w:rsid w:val="008A67C2"/>
    <w:rsid w:val="008B14D0"/>
    <w:rsid w:val="008B3575"/>
    <w:rsid w:val="008B5AE9"/>
    <w:rsid w:val="008B6777"/>
    <w:rsid w:val="008C19E4"/>
    <w:rsid w:val="008C1EAE"/>
    <w:rsid w:val="008C54A6"/>
    <w:rsid w:val="008E1EAE"/>
    <w:rsid w:val="008E2D05"/>
    <w:rsid w:val="008E5CCE"/>
    <w:rsid w:val="008F3E8E"/>
    <w:rsid w:val="008F58B2"/>
    <w:rsid w:val="008F6FF0"/>
    <w:rsid w:val="008F736E"/>
    <w:rsid w:val="009019DA"/>
    <w:rsid w:val="0090354B"/>
    <w:rsid w:val="00904042"/>
    <w:rsid w:val="00914DAF"/>
    <w:rsid w:val="009159F4"/>
    <w:rsid w:val="00920122"/>
    <w:rsid w:val="00924BA0"/>
    <w:rsid w:val="0093005C"/>
    <w:rsid w:val="009312AB"/>
    <w:rsid w:val="00934514"/>
    <w:rsid w:val="00936D42"/>
    <w:rsid w:val="00941B8E"/>
    <w:rsid w:val="00942A33"/>
    <w:rsid w:val="00943162"/>
    <w:rsid w:val="009504EC"/>
    <w:rsid w:val="00951444"/>
    <w:rsid w:val="00963B7C"/>
    <w:rsid w:val="00967FEA"/>
    <w:rsid w:val="00970061"/>
    <w:rsid w:val="00970FBC"/>
    <w:rsid w:val="0097485C"/>
    <w:rsid w:val="00981389"/>
    <w:rsid w:val="00985C2B"/>
    <w:rsid w:val="00987D06"/>
    <w:rsid w:val="00987DFB"/>
    <w:rsid w:val="00987F7A"/>
    <w:rsid w:val="00997ABA"/>
    <w:rsid w:val="009A108C"/>
    <w:rsid w:val="009B0051"/>
    <w:rsid w:val="009B05C6"/>
    <w:rsid w:val="009C1D3A"/>
    <w:rsid w:val="009C2A8F"/>
    <w:rsid w:val="009C6426"/>
    <w:rsid w:val="009C6811"/>
    <w:rsid w:val="009C735B"/>
    <w:rsid w:val="009D011D"/>
    <w:rsid w:val="009D5940"/>
    <w:rsid w:val="009E192E"/>
    <w:rsid w:val="009E1C2C"/>
    <w:rsid w:val="009E1EA3"/>
    <w:rsid w:val="009F2DB1"/>
    <w:rsid w:val="009F60C3"/>
    <w:rsid w:val="009F6C25"/>
    <w:rsid w:val="00A0003F"/>
    <w:rsid w:val="00A0658E"/>
    <w:rsid w:val="00A103FD"/>
    <w:rsid w:val="00A12592"/>
    <w:rsid w:val="00A20978"/>
    <w:rsid w:val="00A21A09"/>
    <w:rsid w:val="00A2668A"/>
    <w:rsid w:val="00A3485A"/>
    <w:rsid w:val="00A35784"/>
    <w:rsid w:val="00A40323"/>
    <w:rsid w:val="00A4038D"/>
    <w:rsid w:val="00A45CCD"/>
    <w:rsid w:val="00A647F6"/>
    <w:rsid w:val="00A706CB"/>
    <w:rsid w:val="00A80A9A"/>
    <w:rsid w:val="00A82E88"/>
    <w:rsid w:val="00A9240E"/>
    <w:rsid w:val="00A93F51"/>
    <w:rsid w:val="00A97159"/>
    <w:rsid w:val="00A97377"/>
    <w:rsid w:val="00AA020D"/>
    <w:rsid w:val="00AA3660"/>
    <w:rsid w:val="00AB2566"/>
    <w:rsid w:val="00AB33B5"/>
    <w:rsid w:val="00AB3679"/>
    <w:rsid w:val="00AB5561"/>
    <w:rsid w:val="00AB7559"/>
    <w:rsid w:val="00AC7D1C"/>
    <w:rsid w:val="00AD7E74"/>
    <w:rsid w:val="00AE1FDE"/>
    <w:rsid w:val="00AE2F98"/>
    <w:rsid w:val="00AF098F"/>
    <w:rsid w:val="00AF0F9B"/>
    <w:rsid w:val="00B01303"/>
    <w:rsid w:val="00B0547B"/>
    <w:rsid w:val="00B067F5"/>
    <w:rsid w:val="00B111FF"/>
    <w:rsid w:val="00B11BCE"/>
    <w:rsid w:val="00B20A16"/>
    <w:rsid w:val="00B21918"/>
    <w:rsid w:val="00B268EA"/>
    <w:rsid w:val="00B30856"/>
    <w:rsid w:val="00B32F6B"/>
    <w:rsid w:val="00B356A9"/>
    <w:rsid w:val="00B369EA"/>
    <w:rsid w:val="00B376DE"/>
    <w:rsid w:val="00B37F46"/>
    <w:rsid w:val="00B4072A"/>
    <w:rsid w:val="00B461C6"/>
    <w:rsid w:val="00B559FF"/>
    <w:rsid w:val="00B56146"/>
    <w:rsid w:val="00B56A4C"/>
    <w:rsid w:val="00B5724A"/>
    <w:rsid w:val="00B57549"/>
    <w:rsid w:val="00B63CB7"/>
    <w:rsid w:val="00B64E86"/>
    <w:rsid w:val="00B706FD"/>
    <w:rsid w:val="00B72629"/>
    <w:rsid w:val="00B728D2"/>
    <w:rsid w:val="00B72ADD"/>
    <w:rsid w:val="00B73B65"/>
    <w:rsid w:val="00B82A1B"/>
    <w:rsid w:val="00BA2AA1"/>
    <w:rsid w:val="00BA2C2D"/>
    <w:rsid w:val="00BA4CEB"/>
    <w:rsid w:val="00BB2161"/>
    <w:rsid w:val="00BB2432"/>
    <w:rsid w:val="00BC2838"/>
    <w:rsid w:val="00BC3BF2"/>
    <w:rsid w:val="00BC441D"/>
    <w:rsid w:val="00BC510C"/>
    <w:rsid w:val="00BE18CA"/>
    <w:rsid w:val="00BE19E3"/>
    <w:rsid w:val="00BE3B4D"/>
    <w:rsid w:val="00BE44A8"/>
    <w:rsid w:val="00BE4A2D"/>
    <w:rsid w:val="00BE50D1"/>
    <w:rsid w:val="00BE5502"/>
    <w:rsid w:val="00BE5FD7"/>
    <w:rsid w:val="00BF2466"/>
    <w:rsid w:val="00BF3FE1"/>
    <w:rsid w:val="00C0397A"/>
    <w:rsid w:val="00C04E69"/>
    <w:rsid w:val="00C109B2"/>
    <w:rsid w:val="00C20C55"/>
    <w:rsid w:val="00C20E6E"/>
    <w:rsid w:val="00C21FAF"/>
    <w:rsid w:val="00C24007"/>
    <w:rsid w:val="00C25463"/>
    <w:rsid w:val="00C30A9A"/>
    <w:rsid w:val="00C30B93"/>
    <w:rsid w:val="00C32298"/>
    <w:rsid w:val="00C33992"/>
    <w:rsid w:val="00C33D5E"/>
    <w:rsid w:val="00C359FE"/>
    <w:rsid w:val="00C35F32"/>
    <w:rsid w:val="00C37DF5"/>
    <w:rsid w:val="00C43BD8"/>
    <w:rsid w:val="00C44241"/>
    <w:rsid w:val="00C47EF1"/>
    <w:rsid w:val="00C53C3A"/>
    <w:rsid w:val="00C53CCD"/>
    <w:rsid w:val="00C5454C"/>
    <w:rsid w:val="00C61AB7"/>
    <w:rsid w:val="00C70BDF"/>
    <w:rsid w:val="00C72F84"/>
    <w:rsid w:val="00C8355A"/>
    <w:rsid w:val="00C843FC"/>
    <w:rsid w:val="00C87F6C"/>
    <w:rsid w:val="00C90091"/>
    <w:rsid w:val="00C91612"/>
    <w:rsid w:val="00C96F2C"/>
    <w:rsid w:val="00CA1FA5"/>
    <w:rsid w:val="00CA7F9B"/>
    <w:rsid w:val="00CA7FE9"/>
    <w:rsid w:val="00CB33C3"/>
    <w:rsid w:val="00CC106C"/>
    <w:rsid w:val="00CC26BC"/>
    <w:rsid w:val="00CC414C"/>
    <w:rsid w:val="00CD4EE8"/>
    <w:rsid w:val="00CD6229"/>
    <w:rsid w:val="00CE0DDA"/>
    <w:rsid w:val="00CF01E0"/>
    <w:rsid w:val="00CF032F"/>
    <w:rsid w:val="00CF23A5"/>
    <w:rsid w:val="00CF42B5"/>
    <w:rsid w:val="00D02323"/>
    <w:rsid w:val="00D05E2F"/>
    <w:rsid w:val="00D12AC9"/>
    <w:rsid w:val="00D17C64"/>
    <w:rsid w:val="00D20EB6"/>
    <w:rsid w:val="00D218F1"/>
    <w:rsid w:val="00D22AB3"/>
    <w:rsid w:val="00D2434F"/>
    <w:rsid w:val="00D24866"/>
    <w:rsid w:val="00D25473"/>
    <w:rsid w:val="00D26B52"/>
    <w:rsid w:val="00D30294"/>
    <w:rsid w:val="00D34B18"/>
    <w:rsid w:val="00D35FAC"/>
    <w:rsid w:val="00D37529"/>
    <w:rsid w:val="00D47010"/>
    <w:rsid w:val="00D504F4"/>
    <w:rsid w:val="00D54E32"/>
    <w:rsid w:val="00D5584F"/>
    <w:rsid w:val="00D564AC"/>
    <w:rsid w:val="00D60C84"/>
    <w:rsid w:val="00D6305D"/>
    <w:rsid w:val="00D66BBC"/>
    <w:rsid w:val="00D70775"/>
    <w:rsid w:val="00D712A3"/>
    <w:rsid w:val="00D722EB"/>
    <w:rsid w:val="00D72F79"/>
    <w:rsid w:val="00D76BAF"/>
    <w:rsid w:val="00D77178"/>
    <w:rsid w:val="00D823DE"/>
    <w:rsid w:val="00D83748"/>
    <w:rsid w:val="00D951E4"/>
    <w:rsid w:val="00DA0D3D"/>
    <w:rsid w:val="00DA0F92"/>
    <w:rsid w:val="00DA122E"/>
    <w:rsid w:val="00DA31EB"/>
    <w:rsid w:val="00DA5E75"/>
    <w:rsid w:val="00DB1F70"/>
    <w:rsid w:val="00DB2074"/>
    <w:rsid w:val="00DB22BB"/>
    <w:rsid w:val="00DB2874"/>
    <w:rsid w:val="00DB6EB9"/>
    <w:rsid w:val="00DB7172"/>
    <w:rsid w:val="00DC0253"/>
    <w:rsid w:val="00DC2524"/>
    <w:rsid w:val="00DC2C34"/>
    <w:rsid w:val="00DC5817"/>
    <w:rsid w:val="00DE0D71"/>
    <w:rsid w:val="00DE1490"/>
    <w:rsid w:val="00DE719B"/>
    <w:rsid w:val="00DF0AB9"/>
    <w:rsid w:val="00DF4F93"/>
    <w:rsid w:val="00DF5BD3"/>
    <w:rsid w:val="00DF608F"/>
    <w:rsid w:val="00E034DB"/>
    <w:rsid w:val="00E1130B"/>
    <w:rsid w:val="00E14C2C"/>
    <w:rsid w:val="00E3162F"/>
    <w:rsid w:val="00E3690A"/>
    <w:rsid w:val="00E42238"/>
    <w:rsid w:val="00E6076C"/>
    <w:rsid w:val="00E63BE4"/>
    <w:rsid w:val="00E743F5"/>
    <w:rsid w:val="00E749A1"/>
    <w:rsid w:val="00E81FF0"/>
    <w:rsid w:val="00E87EC5"/>
    <w:rsid w:val="00E92AAA"/>
    <w:rsid w:val="00E93C2C"/>
    <w:rsid w:val="00E97CB7"/>
    <w:rsid w:val="00EA6696"/>
    <w:rsid w:val="00EB0116"/>
    <w:rsid w:val="00EB07AE"/>
    <w:rsid w:val="00EB1CA3"/>
    <w:rsid w:val="00EC3D4D"/>
    <w:rsid w:val="00EC492A"/>
    <w:rsid w:val="00EC718E"/>
    <w:rsid w:val="00ED077B"/>
    <w:rsid w:val="00ED0AFD"/>
    <w:rsid w:val="00ED1946"/>
    <w:rsid w:val="00ED26BE"/>
    <w:rsid w:val="00ED2737"/>
    <w:rsid w:val="00ED2A74"/>
    <w:rsid w:val="00ED34EE"/>
    <w:rsid w:val="00ED78E9"/>
    <w:rsid w:val="00EE184B"/>
    <w:rsid w:val="00EE337C"/>
    <w:rsid w:val="00EE3BB9"/>
    <w:rsid w:val="00EE52A7"/>
    <w:rsid w:val="00EE601C"/>
    <w:rsid w:val="00EE6D9A"/>
    <w:rsid w:val="00EE7B66"/>
    <w:rsid w:val="00EF25E9"/>
    <w:rsid w:val="00EF2871"/>
    <w:rsid w:val="00EF4379"/>
    <w:rsid w:val="00EF62F8"/>
    <w:rsid w:val="00F04210"/>
    <w:rsid w:val="00F06B49"/>
    <w:rsid w:val="00F06FD2"/>
    <w:rsid w:val="00F117F6"/>
    <w:rsid w:val="00F12FDC"/>
    <w:rsid w:val="00F13974"/>
    <w:rsid w:val="00F15566"/>
    <w:rsid w:val="00F17452"/>
    <w:rsid w:val="00F243C8"/>
    <w:rsid w:val="00F25247"/>
    <w:rsid w:val="00F26422"/>
    <w:rsid w:val="00F31970"/>
    <w:rsid w:val="00F336F3"/>
    <w:rsid w:val="00F340AB"/>
    <w:rsid w:val="00F4094F"/>
    <w:rsid w:val="00F4226D"/>
    <w:rsid w:val="00F513F0"/>
    <w:rsid w:val="00F53A1B"/>
    <w:rsid w:val="00F56B74"/>
    <w:rsid w:val="00F63A02"/>
    <w:rsid w:val="00F64A8D"/>
    <w:rsid w:val="00F65F85"/>
    <w:rsid w:val="00F72E76"/>
    <w:rsid w:val="00F8232E"/>
    <w:rsid w:val="00F87F4D"/>
    <w:rsid w:val="00F932F2"/>
    <w:rsid w:val="00F963B3"/>
    <w:rsid w:val="00FA01CF"/>
    <w:rsid w:val="00FA4991"/>
    <w:rsid w:val="00FA6F06"/>
    <w:rsid w:val="00FA79AA"/>
    <w:rsid w:val="00FB2F93"/>
    <w:rsid w:val="00FC5D5B"/>
    <w:rsid w:val="00FC7A48"/>
    <w:rsid w:val="00FD18E8"/>
    <w:rsid w:val="00FD619C"/>
    <w:rsid w:val="00FE4023"/>
    <w:rsid w:val="00FE57D0"/>
    <w:rsid w:val="00FE7C94"/>
    <w:rsid w:val="00FE7F61"/>
    <w:rsid w:val="00FF1F95"/>
    <w:rsid w:val="00FF4D46"/>
    <w:rsid w:val="01CBCC73"/>
    <w:rsid w:val="027AEBFF"/>
    <w:rsid w:val="02FC28B7"/>
    <w:rsid w:val="0C221137"/>
    <w:rsid w:val="0EBBCCDA"/>
    <w:rsid w:val="10579D3B"/>
    <w:rsid w:val="1127D326"/>
    <w:rsid w:val="11EA5221"/>
    <w:rsid w:val="1397382B"/>
    <w:rsid w:val="15028220"/>
    <w:rsid w:val="1521F2E3"/>
    <w:rsid w:val="16305F34"/>
    <w:rsid w:val="1826A1D6"/>
    <w:rsid w:val="1D546DCB"/>
    <w:rsid w:val="23A433D2"/>
    <w:rsid w:val="2654FD6D"/>
    <w:rsid w:val="2877A4F5"/>
    <w:rsid w:val="2BAF45B7"/>
    <w:rsid w:val="2D2494FA"/>
    <w:rsid w:val="354EDB11"/>
    <w:rsid w:val="37D5AE6F"/>
    <w:rsid w:val="3AB93ACC"/>
    <w:rsid w:val="3B0D4F31"/>
    <w:rsid w:val="3C23B022"/>
    <w:rsid w:val="3C4A2960"/>
    <w:rsid w:val="3DF3A28B"/>
    <w:rsid w:val="3E3BD478"/>
    <w:rsid w:val="411FD130"/>
    <w:rsid w:val="4326E741"/>
    <w:rsid w:val="47866794"/>
    <w:rsid w:val="47E2B6BE"/>
    <w:rsid w:val="4B33D40D"/>
    <w:rsid w:val="50AEBC21"/>
    <w:rsid w:val="5F42B6A2"/>
    <w:rsid w:val="60AB9534"/>
    <w:rsid w:val="627A5764"/>
    <w:rsid w:val="662BF629"/>
    <w:rsid w:val="675ED188"/>
    <w:rsid w:val="6CEACF44"/>
    <w:rsid w:val="6F50BB10"/>
    <w:rsid w:val="739DBAAE"/>
    <w:rsid w:val="7D8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84D42"/>
  <w15:chartTrackingRefBased/>
  <w15:docId w15:val="{3391576E-9DAA-4048-AB09-9FBCE2A1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83DC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alligraphy" w:eastAsiaTheme="majorEastAsia" w:hAnsi="Lucida Calligraphy" w:cstheme="majorBidi"/>
      <w:sz w:val="28"/>
      <w:szCs w:val="24"/>
    </w:rPr>
  </w:style>
  <w:style w:type="table" w:styleId="TableGrid">
    <w:name w:val="Table Grid"/>
    <w:basedOn w:val="TableNormal"/>
    <w:uiPriority w:val="39"/>
    <w:rsid w:val="00D7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3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1159</Words>
  <Characters>5881</Characters>
  <Application>Microsoft Office Word</Application>
  <DocSecurity>0</DocSecurity>
  <Lines>425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Kelley</dc:creator>
  <cp:keywords/>
  <dc:description/>
  <cp:lastModifiedBy>Yolanda Randolph</cp:lastModifiedBy>
  <cp:revision>266</cp:revision>
  <cp:lastPrinted>2024-04-22T15:48:00Z</cp:lastPrinted>
  <dcterms:created xsi:type="dcterms:W3CDTF">2024-03-17T01:23:00Z</dcterms:created>
  <dcterms:modified xsi:type="dcterms:W3CDTF">2025-04-21T01:30:00Z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af47a4efad3b562f15957ede1c11a0e99e590e7912e4976bcfc3aea883447e33</vt:lpwstr>
  </property>
</Properties>
</file>