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73D17" w14:textId="5E0D22CB" w:rsidR="00B0052C" w:rsidRDefault="006E1D5A" w:rsidP="00EB18E5">
      <w:pPr>
        <w:spacing w:after="0" w:line="240" w:lineRule="auto"/>
        <w:jc w:val="center"/>
        <w:rPr>
          <w:b/>
          <w:sz w:val="32"/>
          <w:szCs w:val="32"/>
        </w:rPr>
      </w:pPr>
      <w:r>
        <w:rPr>
          <w:rFonts w:ascii="Arial" w:hAnsi="Arial" w:cs="Arial"/>
          <w:noProof/>
          <w:color w:val="0000FF"/>
          <w:sz w:val="27"/>
          <w:szCs w:val="27"/>
        </w:rPr>
        <w:drawing>
          <wp:anchor distT="0" distB="0" distL="114300" distR="114300" simplePos="0" relativeHeight="251660288" behindDoc="1" locked="0" layoutInCell="1" allowOverlap="1" wp14:anchorId="2C96ACC8" wp14:editId="292CA291">
            <wp:simplePos x="0" y="0"/>
            <wp:positionH relativeFrom="column">
              <wp:posOffset>5166995</wp:posOffset>
            </wp:positionH>
            <wp:positionV relativeFrom="paragraph">
              <wp:posOffset>-55245</wp:posOffset>
            </wp:positionV>
            <wp:extent cx="1364615" cy="993775"/>
            <wp:effectExtent l="133350" t="190500" r="102235" b="187325"/>
            <wp:wrapNone/>
            <wp:docPr id="4" name="Picture 4" descr="Image result for event planni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vent planni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68029">
                      <a:off x="0" y="0"/>
                      <a:ext cx="1364615" cy="9937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color w:val="0000FF"/>
          <w:sz w:val="27"/>
          <w:szCs w:val="27"/>
        </w:rPr>
        <w:drawing>
          <wp:anchor distT="0" distB="0" distL="114300" distR="114300" simplePos="0" relativeHeight="251655168" behindDoc="1" locked="0" layoutInCell="1" allowOverlap="1" wp14:anchorId="4D75965D" wp14:editId="38FCBA2F">
            <wp:simplePos x="0" y="0"/>
            <wp:positionH relativeFrom="margin">
              <wp:posOffset>342900</wp:posOffset>
            </wp:positionH>
            <wp:positionV relativeFrom="paragraph">
              <wp:posOffset>-88265</wp:posOffset>
            </wp:positionV>
            <wp:extent cx="1316990" cy="897890"/>
            <wp:effectExtent l="114300" t="171450" r="73660" b="168910"/>
            <wp:wrapNone/>
            <wp:docPr id="3" name="Picture 3" descr="Image result for event planni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event plannin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20673741">
                      <a:off x="0" y="0"/>
                      <a:ext cx="1316990" cy="897890"/>
                    </a:xfrm>
                    <a:prstGeom prst="rect">
                      <a:avLst/>
                    </a:prstGeom>
                    <a:noFill/>
                    <a:ln>
                      <a:noFill/>
                    </a:ln>
                  </pic:spPr>
                </pic:pic>
              </a:graphicData>
            </a:graphic>
            <wp14:sizeRelH relativeFrom="page">
              <wp14:pctWidth>0</wp14:pctWidth>
            </wp14:sizeRelH>
            <wp14:sizeRelV relativeFrom="page">
              <wp14:pctHeight>0</wp14:pctHeight>
            </wp14:sizeRelV>
          </wp:anchor>
        </w:drawing>
      </w:r>
      <w:r w:rsidR="00EA197F">
        <w:rPr>
          <w:b/>
          <w:noProof/>
          <w:sz w:val="32"/>
          <w:szCs w:val="32"/>
        </w:rPr>
        <w:drawing>
          <wp:anchor distT="0" distB="0" distL="114300" distR="114300" simplePos="0" relativeHeight="251664384" behindDoc="1" locked="0" layoutInCell="1" allowOverlap="1" wp14:anchorId="2483284A" wp14:editId="107F88B8">
            <wp:simplePos x="0" y="0"/>
            <wp:positionH relativeFrom="margin">
              <wp:posOffset>2638425</wp:posOffset>
            </wp:positionH>
            <wp:positionV relativeFrom="paragraph">
              <wp:posOffset>-288290</wp:posOffset>
            </wp:positionV>
            <wp:extent cx="1589972" cy="942975"/>
            <wp:effectExtent l="0" t="0" r="0" b="0"/>
            <wp:wrapNone/>
            <wp:docPr id="2" name="Picture 2" descr="C:\Users\Shawna.littleton\AppData\Local\Microsoft\Windows\INetCache\Content.MSO\5F3E454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wna.littleton\AppData\Local\Microsoft\Windows\INetCache\Content.MSO\5F3E454C.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8772" cy="9481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DF3E33" w14:textId="13F23E8B" w:rsidR="00B0052C" w:rsidRDefault="00B0052C" w:rsidP="00EB18E5">
      <w:pPr>
        <w:spacing w:after="0" w:line="240" w:lineRule="auto"/>
        <w:jc w:val="center"/>
        <w:rPr>
          <w:b/>
          <w:sz w:val="32"/>
          <w:szCs w:val="32"/>
        </w:rPr>
      </w:pPr>
    </w:p>
    <w:p w14:paraId="5837DF62" w14:textId="77777777" w:rsidR="00EA197F" w:rsidRDefault="00EA197F" w:rsidP="006E1D5A">
      <w:pPr>
        <w:spacing w:after="0" w:line="240" w:lineRule="auto"/>
        <w:rPr>
          <w:b/>
          <w:sz w:val="32"/>
          <w:szCs w:val="32"/>
        </w:rPr>
      </w:pPr>
    </w:p>
    <w:p w14:paraId="7281A0BE" w14:textId="77777777" w:rsidR="006E4B2C" w:rsidRDefault="006E4B2C" w:rsidP="00EB18E5">
      <w:pPr>
        <w:spacing w:after="0" w:line="240" w:lineRule="auto"/>
        <w:jc w:val="center"/>
        <w:rPr>
          <w:b/>
          <w:sz w:val="32"/>
          <w:szCs w:val="32"/>
        </w:rPr>
      </w:pPr>
      <w:r>
        <w:rPr>
          <w:b/>
          <w:sz w:val="32"/>
          <w:szCs w:val="32"/>
        </w:rPr>
        <w:t>Event Planning</w:t>
      </w:r>
      <w:r w:rsidR="00694909" w:rsidRPr="00694909">
        <w:rPr>
          <w:rFonts w:ascii="Arial" w:hAnsi="Arial" w:cs="Arial"/>
          <w:noProof/>
          <w:color w:val="0000FF"/>
          <w:sz w:val="27"/>
          <w:szCs w:val="27"/>
        </w:rPr>
        <w:t xml:space="preserve"> </w:t>
      </w:r>
    </w:p>
    <w:p w14:paraId="720099AC" w14:textId="7BA92F29" w:rsidR="00E12225" w:rsidRPr="006715FC" w:rsidRDefault="00EA197F" w:rsidP="00EA197F">
      <w:pPr>
        <w:tabs>
          <w:tab w:val="center" w:pos="5400"/>
          <w:tab w:val="left" w:pos="9762"/>
        </w:tabs>
        <w:spacing w:after="0" w:line="240" w:lineRule="auto"/>
        <w:rPr>
          <w:sz w:val="24"/>
          <w:szCs w:val="24"/>
        </w:rPr>
      </w:pPr>
      <w:r>
        <w:rPr>
          <w:sz w:val="24"/>
          <w:szCs w:val="24"/>
        </w:rPr>
        <w:tab/>
      </w:r>
      <w:r w:rsidR="006715FC" w:rsidRPr="006715FC">
        <w:rPr>
          <w:sz w:val="24"/>
          <w:szCs w:val="24"/>
        </w:rPr>
        <w:t xml:space="preserve">Syllabus </w:t>
      </w:r>
      <w:r w:rsidR="00B0052C">
        <w:rPr>
          <w:sz w:val="24"/>
          <w:szCs w:val="24"/>
        </w:rPr>
        <w:t>202</w:t>
      </w:r>
      <w:r w:rsidR="0072534C">
        <w:rPr>
          <w:sz w:val="24"/>
          <w:szCs w:val="24"/>
        </w:rPr>
        <w:t>6-2027</w:t>
      </w:r>
      <w:r>
        <w:rPr>
          <w:sz w:val="24"/>
          <w:szCs w:val="24"/>
        </w:rPr>
        <w:tab/>
      </w:r>
    </w:p>
    <w:p w14:paraId="1C14570B" w14:textId="77777777" w:rsidR="00B0052C" w:rsidRPr="006715FC" w:rsidRDefault="00B0052C" w:rsidP="00B0052C">
      <w:pPr>
        <w:spacing w:after="0" w:line="240" w:lineRule="auto"/>
        <w:jc w:val="center"/>
        <w:rPr>
          <w:sz w:val="24"/>
          <w:szCs w:val="24"/>
        </w:rPr>
      </w:pPr>
      <w:r w:rsidRPr="006715FC">
        <w:rPr>
          <w:sz w:val="24"/>
          <w:szCs w:val="24"/>
        </w:rPr>
        <w:t>Shawna Littleton, Instructor</w:t>
      </w:r>
    </w:p>
    <w:p w14:paraId="535C08B4" w14:textId="77777777" w:rsidR="00B0052C" w:rsidRPr="00A36C99" w:rsidRDefault="00B0052C" w:rsidP="00B0052C">
      <w:pPr>
        <w:spacing w:after="0" w:line="240" w:lineRule="auto"/>
        <w:jc w:val="center"/>
        <w:rPr>
          <w:sz w:val="24"/>
          <w:szCs w:val="24"/>
        </w:rPr>
      </w:pPr>
      <w:r w:rsidRPr="00A36C99">
        <w:rPr>
          <w:sz w:val="24"/>
          <w:szCs w:val="24"/>
        </w:rPr>
        <w:t>Shawna.littleton@acboe.net</w:t>
      </w:r>
    </w:p>
    <w:p w14:paraId="0CC6B4B7" w14:textId="77777777" w:rsidR="00B0052C" w:rsidRDefault="00B0052C" w:rsidP="00D36889">
      <w:pPr>
        <w:autoSpaceDE w:val="0"/>
        <w:autoSpaceDN w:val="0"/>
        <w:adjustRightInd w:val="0"/>
        <w:spacing w:after="0" w:line="240" w:lineRule="auto"/>
        <w:rPr>
          <w:b/>
          <w:sz w:val="24"/>
          <w:szCs w:val="24"/>
        </w:rPr>
      </w:pPr>
    </w:p>
    <w:p w14:paraId="3E0F835B" w14:textId="77777777" w:rsidR="00D36889" w:rsidRPr="00870BAC" w:rsidRDefault="00854119" w:rsidP="00D36889">
      <w:pPr>
        <w:autoSpaceDE w:val="0"/>
        <w:autoSpaceDN w:val="0"/>
        <w:adjustRightInd w:val="0"/>
        <w:spacing w:after="0" w:line="240" w:lineRule="auto"/>
        <w:rPr>
          <w:sz w:val="24"/>
          <w:szCs w:val="24"/>
        </w:rPr>
      </w:pPr>
      <w:r w:rsidRPr="00870BAC">
        <w:rPr>
          <w:b/>
          <w:sz w:val="24"/>
          <w:szCs w:val="24"/>
        </w:rPr>
        <w:t>COURSE DESCRIPTION</w:t>
      </w:r>
      <w:r w:rsidRPr="00870BAC">
        <w:rPr>
          <w:sz w:val="24"/>
          <w:szCs w:val="24"/>
        </w:rPr>
        <w:t>:</w:t>
      </w:r>
    </w:p>
    <w:p w14:paraId="742F20B5" w14:textId="77777777" w:rsidR="00D56032" w:rsidRDefault="0074011B" w:rsidP="006E4B2C">
      <w:pPr>
        <w:autoSpaceDE w:val="0"/>
        <w:autoSpaceDN w:val="0"/>
        <w:adjustRightInd w:val="0"/>
        <w:spacing w:after="0" w:line="240" w:lineRule="auto"/>
      </w:pPr>
      <w:r>
        <w:t xml:space="preserve">This course is designed for students interested in learning to create and present gatherings for groups of people to enjoy or attend for corporate goals or individual benefits.  The course emphasizes the many facets of this multi-billion-dollar industry, including site selection, financial management, time management, promotion, and catering.  Students will organize, plan, and evaluate various meetings and events such as conferences, sporting events, weddings, and workshops. </w:t>
      </w:r>
    </w:p>
    <w:p w14:paraId="4F06BA1C" w14:textId="77777777" w:rsidR="001F569B" w:rsidRPr="006E4B2C" w:rsidRDefault="00D56032" w:rsidP="006E4B2C">
      <w:pPr>
        <w:autoSpaceDE w:val="0"/>
        <w:autoSpaceDN w:val="0"/>
        <w:adjustRightInd w:val="0"/>
        <w:spacing w:after="0" w:line="240" w:lineRule="auto"/>
        <w:rPr>
          <w:rFonts w:cs="Times New Roman"/>
        </w:rPr>
      </w:pPr>
      <w:r>
        <w:t>Foundational standards, listed below, are an important part of every course.  Through these standards, students learn and apply safety concepts, explore career opportunities and requirements, practice the skills needed to succeed in the workplace, develop leadership qualities and take advantage of the opportunities afforded by Career and Technical Student Organizations (CTSOs), and learn and practice essential digital literacy skills.  The foundational standards are to be incorporated throughout the course.</w:t>
      </w:r>
      <w:r w:rsidR="008743B5" w:rsidRPr="00C95E8C">
        <w:tab/>
      </w:r>
    </w:p>
    <w:p w14:paraId="501EB5D6" w14:textId="77777777" w:rsidR="001F569B" w:rsidRDefault="001F569B" w:rsidP="00CA710A">
      <w:pPr>
        <w:spacing w:after="0" w:line="240" w:lineRule="auto"/>
        <w:rPr>
          <w:b/>
          <w:sz w:val="24"/>
          <w:szCs w:val="24"/>
        </w:rPr>
      </w:pPr>
    </w:p>
    <w:p w14:paraId="4532C1A3" w14:textId="77777777" w:rsidR="00D36889" w:rsidRPr="00870BAC" w:rsidRDefault="00E12225" w:rsidP="00CA710A">
      <w:pPr>
        <w:spacing w:after="0" w:line="240" w:lineRule="auto"/>
        <w:rPr>
          <w:rFonts w:ascii="Tahoma" w:hAnsi="Tahoma" w:cs="Tahoma"/>
          <w:sz w:val="24"/>
          <w:szCs w:val="24"/>
        </w:rPr>
      </w:pPr>
      <w:r w:rsidRPr="00870BAC">
        <w:rPr>
          <w:b/>
          <w:sz w:val="24"/>
          <w:szCs w:val="24"/>
        </w:rPr>
        <w:t>COURSE OUTLINE</w:t>
      </w:r>
      <w:r w:rsidRPr="00870BAC">
        <w:rPr>
          <w:sz w:val="24"/>
          <w:szCs w:val="24"/>
        </w:rPr>
        <w:t>:</w:t>
      </w:r>
      <w:r w:rsidR="00D36889" w:rsidRPr="00870BAC">
        <w:rPr>
          <w:rFonts w:ascii="Tahoma" w:hAnsi="Tahoma" w:cs="Tahoma"/>
          <w:sz w:val="24"/>
          <w:szCs w:val="24"/>
        </w:rPr>
        <w:t xml:space="preserve"> </w:t>
      </w:r>
    </w:p>
    <w:p w14:paraId="473B5D76" w14:textId="77777777" w:rsidR="003455E6" w:rsidRPr="00B0052C" w:rsidRDefault="003455E6" w:rsidP="003455E6">
      <w:pPr>
        <w:pStyle w:val="Default"/>
        <w:rPr>
          <w:rFonts w:asciiTheme="minorHAnsi" w:hAnsiTheme="minorHAnsi" w:cstheme="minorHAnsi"/>
        </w:rPr>
      </w:pPr>
      <w:r w:rsidRPr="00B0052C">
        <w:rPr>
          <w:rFonts w:asciiTheme="minorHAnsi" w:hAnsiTheme="minorHAnsi" w:cstheme="minorHAnsi"/>
        </w:rPr>
        <w:t>Foundational Standards</w:t>
      </w:r>
    </w:p>
    <w:p w14:paraId="4B7D4A23" w14:textId="77777777" w:rsidR="003455E6" w:rsidRPr="00B0052C" w:rsidRDefault="003455E6" w:rsidP="003455E6">
      <w:pPr>
        <w:pStyle w:val="Default"/>
        <w:numPr>
          <w:ilvl w:val="0"/>
          <w:numId w:val="20"/>
        </w:numPr>
        <w:rPr>
          <w:rFonts w:asciiTheme="minorHAnsi" w:hAnsiTheme="minorHAnsi" w:cstheme="minorHAnsi"/>
          <w:sz w:val="20"/>
          <w:szCs w:val="20"/>
        </w:rPr>
      </w:pPr>
      <w:r w:rsidRPr="00B0052C">
        <w:rPr>
          <w:rFonts w:asciiTheme="minorHAnsi" w:hAnsiTheme="minorHAnsi" w:cstheme="minorHAnsi"/>
          <w:sz w:val="20"/>
          <w:szCs w:val="20"/>
        </w:rPr>
        <w:t>Incorporate safety procedures in handling, operating, and maintaining tools and machinery; handling materials; utilizing personal protective equipment; maintaining a safe work area; and handling hazardous materials and forces.</w:t>
      </w:r>
    </w:p>
    <w:p w14:paraId="20920B7D" w14:textId="77777777" w:rsidR="003455E6" w:rsidRPr="00B0052C" w:rsidRDefault="003455E6" w:rsidP="003455E6">
      <w:pPr>
        <w:pStyle w:val="Default"/>
        <w:numPr>
          <w:ilvl w:val="0"/>
          <w:numId w:val="20"/>
        </w:numPr>
        <w:rPr>
          <w:rFonts w:asciiTheme="minorHAnsi" w:hAnsiTheme="minorHAnsi" w:cstheme="minorHAnsi"/>
          <w:sz w:val="20"/>
          <w:szCs w:val="20"/>
        </w:rPr>
      </w:pPr>
      <w:r w:rsidRPr="00B0052C">
        <w:rPr>
          <w:rFonts w:asciiTheme="minorHAnsi" w:hAnsiTheme="minorHAnsi" w:cstheme="minorHAnsi"/>
          <w:sz w:val="20"/>
          <w:szCs w:val="20"/>
        </w:rPr>
        <w:t>Demonstrate effective workplace and employability skills, including communication, awareness of diversity, positive work ethic, problem-solving, time management, and teamwork.</w:t>
      </w:r>
    </w:p>
    <w:p w14:paraId="1DCF8E08" w14:textId="77777777" w:rsidR="003455E6" w:rsidRPr="00B0052C" w:rsidRDefault="003455E6" w:rsidP="003455E6">
      <w:pPr>
        <w:pStyle w:val="Default"/>
        <w:numPr>
          <w:ilvl w:val="0"/>
          <w:numId w:val="20"/>
        </w:numPr>
        <w:rPr>
          <w:rFonts w:asciiTheme="minorHAnsi" w:hAnsiTheme="minorHAnsi" w:cstheme="minorHAnsi"/>
          <w:sz w:val="20"/>
          <w:szCs w:val="20"/>
        </w:rPr>
      </w:pPr>
      <w:r w:rsidRPr="00B0052C">
        <w:rPr>
          <w:rFonts w:asciiTheme="minorHAnsi" w:hAnsiTheme="minorHAnsi" w:cstheme="minorHAnsi"/>
          <w:sz w:val="20"/>
          <w:szCs w:val="20"/>
        </w:rPr>
        <w:t>Explore the range of careers available in the field and investigate their educational requirements, and demonstrate job-seeking skills including resume-writing and interviewing.</w:t>
      </w:r>
    </w:p>
    <w:p w14:paraId="3E8897A8" w14:textId="77777777" w:rsidR="003455E6" w:rsidRPr="00B0052C" w:rsidRDefault="003455E6" w:rsidP="003455E6">
      <w:pPr>
        <w:pStyle w:val="Default"/>
        <w:numPr>
          <w:ilvl w:val="0"/>
          <w:numId w:val="20"/>
        </w:numPr>
        <w:rPr>
          <w:rFonts w:asciiTheme="minorHAnsi" w:hAnsiTheme="minorHAnsi" w:cstheme="minorHAnsi"/>
          <w:sz w:val="20"/>
          <w:szCs w:val="20"/>
        </w:rPr>
      </w:pPr>
      <w:r w:rsidRPr="00B0052C">
        <w:rPr>
          <w:rFonts w:asciiTheme="minorHAnsi" w:hAnsiTheme="minorHAnsi" w:cstheme="minorHAnsi"/>
          <w:sz w:val="20"/>
          <w:szCs w:val="20"/>
        </w:rPr>
        <w:t>Advocate and practice safe, legal, responsible, and ethical use of information and technology tools specific to the industry pathway.</w:t>
      </w:r>
    </w:p>
    <w:p w14:paraId="192EDE34" w14:textId="77777777" w:rsidR="003455E6" w:rsidRPr="00B0052C" w:rsidRDefault="003455E6" w:rsidP="003455E6">
      <w:pPr>
        <w:pStyle w:val="Default"/>
        <w:numPr>
          <w:ilvl w:val="0"/>
          <w:numId w:val="20"/>
        </w:numPr>
        <w:rPr>
          <w:rFonts w:asciiTheme="minorHAnsi" w:hAnsiTheme="minorHAnsi" w:cstheme="minorHAnsi"/>
          <w:sz w:val="20"/>
          <w:szCs w:val="20"/>
        </w:rPr>
      </w:pPr>
      <w:r w:rsidRPr="00B0052C">
        <w:rPr>
          <w:rFonts w:asciiTheme="minorHAnsi" w:hAnsiTheme="minorHAnsi" w:cstheme="minorHAnsi"/>
          <w:sz w:val="20"/>
          <w:szCs w:val="20"/>
        </w:rPr>
        <w:t>Participate in a Career and Technical Student Organization (CTSO) to increase knowledge and skills to enhance leadership and teamwork.</w:t>
      </w:r>
    </w:p>
    <w:p w14:paraId="360F2005" w14:textId="77777777" w:rsidR="003455E6" w:rsidRPr="00B0052C" w:rsidRDefault="003455E6" w:rsidP="003455E6">
      <w:pPr>
        <w:pStyle w:val="Default"/>
        <w:numPr>
          <w:ilvl w:val="0"/>
          <w:numId w:val="20"/>
        </w:numPr>
        <w:rPr>
          <w:rFonts w:asciiTheme="minorHAnsi" w:hAnsiTheme="minorHAnsi" w:cstheme="minorHAnsi"/>
          <w:sz w:val="20"/>
          <w:szCs w:val="20"/>
        </w:rPr>
      </w:pPr>
      <w:r w:rsidRPr="00B0052C">
        <w:rPr>
          <w:rFonts w:asciiTheme="minorHAnsi" w:hAnsiTheme="minorHAnsi" w:cstheme="minorHAnsi"/>
          <w:sz w:val="20"/>
          <w:szCs w:val="20"/>
        </w:rPr>
        <w:t>Discuss and demonstrate ways to value diversity.</w:t>
      </w:r>
    </w:p>
    <w:p w14:paraId="7D4C4351" w14:textId="77777777" w:rsidR="003455E6" w:rsidRPr="00B0052C" w:rsidRDefault="003455E6" w:rsidP="003455E6">
      <w:pPr>
        <w:pStyle w:val="Default"/>
        <w:rPr>
          <w:rFonts w:asciiTheme="minorHAnsi" w:hAnsiTheme="minorHAnsi" w:cstheme="minorHAnsi"/>
        </w:rPr>
      </w:pPr>
      <w:r w:rsidRPr="00B0052C">
        <w:rPr>
          <w:rFonts w:asciiTheme="minorHAnsi" w:hAnsiTheme="minorHAnsi" w:cstheme="minorHAnsi"/>
        </w:rPr>
        <w:t>Content Standards</w:t>
      </w:r>
    </w:p>
    <w:p w14:paraId="71BF8304" w14:textId="77777777" w:rsidR="003455E6" w:rsidRPr="00B0052C" w:rsidRDefault="003455E6" w:rsidP="00B0052C">
      <w:pPr>
        <w:pStyle w:val="Default"/>
        <w:ind w:firstLine="720"/>
        <w:rPr>
          <w:rFonts w:asciiTheme="minorHAnsi" w:hAnsiTheme="minorHAnsi" w:cstheme="minorHAnsi"/>
          <w:sz w:val="20"/>
          <w:szCs w:val="20"/>
        </w:rPr>
      </w:pPr>
      <w:r w:rsidRPr="00B0052C">
        <w:rPr>
          <w:rFonts w:asciiTheme="minorHAnsi" w:hAnsiTheme="minorHAnsi" w:cstheme="minorHAnsi"/>
          <w:sz w:val="20"/>
          <w:szCs w:val="20"/>
        </w:rPr>
        <w:t>Organizational Development:</w:t>
      </w:r>
    </w:p>
    <w:p w14:paraId="5B1235C0" w14:textId="77777777" w:rsidR="003455E6" w:rsidRPr="00B0052C" w:rsidRDefault="003455E6" w:rsidP="003455E6">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Explain the goals of the event planning process.</w:t>
      </w:r>
    </w:p>
    <w:p w14:paraId="64A4E5FB" w14:textId="77777777" w:rsidR="003455E6" w:rsidRPr="00B0052C" w:rsidRDefault="003455E6" w:rsidP="003455E6">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Explain the decision-making process for selecting event locations and venues.</w:t>
      </w:r>
    </w:p>
    <w:p w14:paraId="2517C938" w14:textId="77777777" w:rsidR="003455E6" w:rsidRPr="00B0052C" w:rsidRDefault="003455E6" w:rsidP="003455E6">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Describe types of social, educational, and business events and meetings.</w:t>
      </w:r>
    </w:p>
    <w:p w14:paraId="1C8F2690" w14:textId="77777777" w:rsidR="003455E6" w:rsidRPr="00B0052C" w:rsidRDefault="003455E6" w:rsidP="003455E6">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Identify the steps in creating the vision, purpose, and goals for a proposed event.</w:t>
      </w:r>
    </w:p>
    <w:p w14:paraId="3AC72526" w14:textId="77777777" w:rsidR="00EE71F5" w:rsidRPr="00B0052C" w:rsidRDefault="00EE71F5" w:rsidP="00EE71F5">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Determine the need for a theme for a proposed event.</w:t>
      </w:r>
    </w:p>
    <w:p w14:paraId="04E8FD8C" w14:textId="77777777" w:rsidR="00EE71F5" w:rsidRPr="00B0052C" w:rsidRDefault="00EE71F5" w:rsidP="00EE71F5">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Identify client expectations for a proposed event.</w:t>
      </w:r>
    </w:p>
    <w:p w14:paraId="7953960F" w14:textId="77777777" w:rsidR="003455E6" w:rsidRPr="00B0052C" w:rsidRDefault="003455E6" w:rsidP="003455E6">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Explain the purpose and value of identifying the intended audience for a variety of events.</w:t>
      </w:r>
    </w:p>
    <w:p w14:paraId="16B0B21E" w14:textId="77777777" w:rsidR="003455E6" w:rsidRPr="00B0052C" w:rsidRDefault="003455E6" w:rsidP="003455E6">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Establish overall event timelines and deadlines clearly indicated.</w:t>
      </w:r>
    </w:p>
    <w:p w14:paraId="13ADD555" w14:textId="77777777" w:rsidR="003455E6" w:rsidRPr="00B0052C" w:rsidRDefault="003455E6" w:rsidP="003455E6">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Create and event itinerary to be used during the event.</w:t>
      </w:r>
    </w:p>
    <w:p w14:paraId="0EDDECB5" w14:textId="77777777" w:rsidR="00EE71F5" w:rsidRPr="00B0052C" w:rsidRDefault="00EE71F5" w:rsidP="00B0052C">
      <w:pPr>
        <w:pStyle w:val="Default"/>
        <w:ind w:firstLine="720"/>
        <w:rPr>
          <w:rFonts w:asciiTheme="minorHAnsi" w:hAnsiTheme="minorHAnsi" w:cstheme="minorHAnsi"/>
          <w:sz w:val="20"/>
          <w:szCs w:val="20"/>
        </w:rPr>
      </w:pPr>
      <w:r w:rsidRPr="00B0052C">
        <w:rPr>
          <w:rFonts w:asciiTheme="minorHAnsi" w:hAnsiTheme="minorHAnsi" w:cstheme="minorHAnsi"/>
          <w:sz w:val="20"/>
          <w:szCs w:val="20"/>
        </w:rPr>
        <w:t>Financial Strategy:</w:t>
      </w:r>
    </w:p>
    <w:p w14:paraId="72CE9286" w14:textId="77777777" w:rsidR="00EE71F5" w:rsidRPr="00B0052C" w:rsidRDefault="00EE71F5" w:rsidP="00EE71F5">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Describe the importance of a financial strategy and budget for a proposed event.</w:t>
      </w:r>
    </w:p>
    <w:p w14:paraId="79D81669" w14:textId="77777777" w:rsidR="00EE71F5" w:rsidRPr="00B0052C" w:rsidRDefault="00EE71F5" w:rsidP="00EE71F5">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Estimate the cost allocation for expense items for an event.</w:t>
      </w:r>
    </w:p>
    <w:p w14:paraId="71E0C489" w14:textId="77777777" w:rsidR="00EE71F5" w:rsidRPr="00B0052C" w:rsidRDefault="00EE71F5" w:rsidP="00EE71F5">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Describe the negotiating skills needed to obtain the best return on investments.</w:t>
      </w:r>
    </w:p>
    <w:p w14:paraId="56E0A87D" w14:textId="77777777" w:rsidR="00EE71F5" w:rsidRPr="00B0052C" w:rsidRDefault="00EE71F5" w:rsidP="00B0052C">
      <w:pPr>
        <w:pStyle w:val="Default"/>
        <w:ind w:firstLine="720"/>
        <w:rPr>
          <w:rFonts w:asciiTheme="minorHAnsi" w:hAnsiTheme="minorHAnsi" w:cstheme="minorHAnsi"/>
          <w:sz w:val="20"/>
          <w:szCs w:val="20"/>
        </w:rPr>
      </w:pPr>
      <w:r w:rsidRPr="00B0052C">
        <w:rPr>
          <w:rFonts w:asciiTheme="minorHAnsi" w:hAnsiTheme="minorHAnsi" w:cstheme="minorHAnsi"/>
          <w:sz w:val="20"/>
          <w:szCs w:val="20"/>
        </w:rPr>
        <w:t>Logistics and Legal Issues:</w:t>
      </w:r>
    </w:p>
    <w:p w14:paraId="03ACB2D5" w14:textId="77777777" w:rsidR="00EE71F5" w:rsidRPr="00B0052C" w:rsidRDefault="00EE71F5" w:rsidP="00EE71F5">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 xml:space="preserve">Identify space and site requirements for a proposed event, including the physical layout and flow of facility for business/educational events and spatial design, layout, and flow for special events.   </w:t>
      </w:r>
    </w:p>
    <w:p w14:paraId="13554CAE" w14:textId="77777777" w:rsidR="00EE71F5" w:rsidRPr="00B0052C" w:rsidRDefault="00EE71F5" w:rsidP="00EE71F5">
      <w:pPr>
        <w:pStyle w:val="Default"/>
        <w:ind w:left="2160" w:firstLine="360"/>
        <w:rPr>
          <w:rFonts w:asciiTheme="minorHAnsi" w:hAnsiTheme="minorHAnsi" w:cstheme="minorHAnsi"/>
          <w:sz w:val="20"/>
          <w:szCs w:val="20"/>
        </w:rPr>
      </w:pPr>
      <w:r w:rsidRPr="00B0052C">
        <w:rPr>
          <w:rFonts w:asciiTheme="minorHAnsi" w:hAnsiTheme="minorHAnsi" w:cstheme="minorHAnsi"/>
          <w:i/>
          <w:sz w:val="20"/>
          <w:szCs w:val="20"/>
        </w:rPr>
        <w:t>Examples: banquet rooms, theaters, convention centers, boardrooms, reception halls</w:t>
      </w:r>
      <w:r w:rsidRPr="00B0052C">
        <w:rPr>
          <w:rFonts w:asciiTheme="minorHAnsi" w:hAnsiTheme="minorHAnsi" w:cstheme="minorHAnsi"/>
          <w:sz w:val="20"/>
          <w:szCs w:val="20"/>
        </w:rPr>
        <w:t xml:space="preserve"> </w:t>
      </w:r>
    </w:p>
    <w:p w14:paraId="4A6B64A2" w14:textId="77777777" w:rsidR="00EE71F5" w:rsidRPr="00B0052C" w:rsidRDefault="00EE71F5" w:rsidP="00EE71F5">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lastRenderedPageBreak/>
        <w:t xml:space="preserve">Describe the laws and regulations associated with facilities. </w:t>
      </w:r>
    </w:p>
    <w:p w14:paraId="15008840" w14:textId="77777777" w:rsidR="00EE71F5" w:rsidRPr="00B0052C" w:rsidRDefault="00EE71F5" w:rsidP="00EE71F5">
      <w:pPr>
        <w:pStyle w:val="Default"/>
        <w:ind w:left="2520"/>
        <w:rPr>
          <w:rFonts w:asciiTheme="minorHAnsi" w:hAnsiTheme="minorHAnsi" w:cstheme="minorHAnsi"/>
          <w:i/>
          <w:sz w:val="20"/>
          <w:szCs w:val="20"/>
        </w:rPr>
      </w:pPr>
      <w:r w:rsidRPr="00B0052C">
        <w:rPr>
          <w:rFonts w:asciiTheme="minorHAnsi" w:hAnsiTheme="minorHAnsi" w:cstheme="minorHAnsi"/>
          <w:i/>
          <w:sz w:val="20"/>
          <w:szCs w:val="20"/>
        </w:rPr>
        <w:t>Examples: Americans with Disabilities Act, fire and safety codes</w:t>
      </w:r>
    </w:p>
    <w:p w14:paraId="5077BA38" w14:textId="77777777" w:rsidR="00EE71F5" w:rsidRPr="00B0052C" w:rsidRDefault="00EE71F5" w:rsidP="00EE71F5">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Calculate the risks associated with hosting events.</w:t>
      </w:r>
    </w:p>
    <w:p w14:paraId="1C2FCE50" w14:textId="77777777" w:rsidR="00EE71F5" w:rsidRPr="00B0052C" w:rsidRDefault="00EE71F5" w:rsidP="00EE71F5">
      <w:pPr>
        <w:pStyle w:val="Default"/>
        <w:ind w:left="2520"/>
        <w:rPr>
          <w:rFonts w:asciiTheme="minorHAnsi" w:hAnsiTheme="minorHAnsi" w:cstheme="minorHAnsi"/>
          <w:i/>
          <w:sz w:val="20"/>
          <w:szCs w:val="20"/>
        </w:rPr>
      </w:pPr>
      <w:r w:rsidRPr="00B0052C">
        <w:rPr>
          <w:rFonts w:asciiTheme="minorHAnsi" w:hAnsiTheme="minorHAnsi" w:cstheme="minorHAnsi"/>
          <w:i/>
          <w:sz w:val="20"/>
          <w:szCs w:val="20"/>
        </w:rPr>
        <w:t>Examples: physical damage, excessive alcohol consumption</w:t>
      </w:r>
    </w:p>
    <w:p w14:paraId="710A8FFA" w14:textId="77777777" w:rsidR="00EE71F5" w:rsidRPr="00B0052C" w:rsidRDefault="00EE71F5" w:rsidP="00EE71F5">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Determine the types and amounts of insurance needed when hosting events.</w:t>
      </w:r>
    </w:p>
    <w:p w14:paraId="3D425D83" w14:textId="77777777" w:rsidR="00EE71F5" w:rsidRPr="00B0052C" w:rsidRDefault="00EE71F5" w:rsidP="00EE71F5">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Identify the legal components of a contract for a proposed event and the ramifications of breaching a contract.</w:t>
      </w:r>
    </w:p>
    <w:p w14:paraId="360A2F73" w14:textId="77777777" w:rsidR="00BC1C6E" w:rsidRPr="00B0052C" w:rsidRDefault="00BC1C6E" w:rsidP="00B0052C">
      <w:pPr>
        <w:pStyle w:val="Default"/>
        <w:ind w:firstLine="720"/>
        <w:rPr>
          <w:rFonts w:asciiTheme="minorHAnsi" w:hAnsiTheme="minorHAnsi" w:cstheme="minorHAnsi"/>
          <w:sz w:val="20"/>
          <w:szCs w:val="20"/>
        </w:rPr>
      </w:pPr>
      <w:r w:rsidRPr="00B0052C">
        <w:rPr>
          <w:rFonts w:asciiTheme="minorHAnsi" w:hAnsiTheme="minorHAnsi" w:cstheme="minorHAnsi"/>
          <w:sz w:val="20"/>
          <w:szCs w:val="20"/>
        </w:rPr>
        <w:t>Logistics and Financial Strategy:</w:t>
      </w:r>
    </w:p>
    <w:p w14:paraId="3FCB25D8" w14:textId="77777777" w:rsidR="00BC1C6E" w:rsidRPr="00B0052C" w:rsidRDefault="00BC1C6E" w:rsidP="00EE71F5">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Plan food and beverage services</w:t>
      </w:r>
    </w:p>
    <w:p w14:paraId="6F77ABDA" w14:textId="77777777" w:rsidR="00BC1C6E" w:rsidRPr="00B0052C" w:rsidRDefault="00BC1C6E" w:rsidP="00BC1C6E">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Determine the need for caterers and servers both on and away from the event site.</w:t>
      </w:r>
    </w:p>
    <w:p w14:paraId="5D08C8F9" w14:textId="77777777" w:rsidR="00BC1C6E" w:rsidRPr="00B0052C" w:rsidRDefault="00BC1C6E" w:rsidP="00BC1C6E">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Calculate menu and meal expenses, including costs per person attending.</w:t>
      </w:r>
    </w:p>
    <w:p w14:paraId="3512DF2F" w14:textId="77777777" w:rsidR="00BC1C6E" w:rsidRPr="00B0052C" w:rsidRDefault="00BC1C6E" w:rsidP="00B0052C">
      <w:pPr>
        <w:pStyle w:val="Default"/>
        <w:ind w:firstLine="720"/>
        <w:rPr>
          <w:rFonts w:asciiTheme="minorHAnsi" w:hAnsiTheme="minorHAnsi" w:cstheme="minorHAnsi"/>
          <w:sz w:val="20"/>
          <w:szCs w:val="20"/>
        </w:rPr>
      </w:pPr>
      <w:r w:rsidRPr="00B0052C">
        <w:rPr>
          <w:rFonts w:asciiTheme="minorHAnsi" w:hAnsiTheme="minorHAnsi" w:cstheme="minorHAnsi"/>
          <w:sz w:val="20"/>
          <w:szCs w:val="20"/>
        </w:rPr>
        <w:t>Logistics and Event Management:</w:t>
      </w:r>
    </w:p>
    <w:p w14:paraId="3008E90A" w14:textId="77777777" w:rsidR="00BC1C6E" w:rsidRPr="00B0052C" w:rsidRDefault="00BC1C6E" w:rsidP="00BC1C6E">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Determine necessary staffing for all areas and functions of an event.</w:t>
      </w:r>
    </w:p>
    <w:p w14:paraId="60E0EBBD" w14:textId="77777777" w:rsidR="00BC1C6E" w:rsidRPr="00B0052C" w:rsidRDefault="00BC1C6E" w:rsidP="00BC1C6E">
      <w:pPr>
        <w:pStyle w:val="Default"/>
        <w:ind w:left="2520"/>
        <w:rPr>
          <w:rFonts w:asciiTheme="minorHAnsi" w:hAnsiTheme="minorHAnsi" w:cstheme="minorHAnsi"/>
          <w:i/>
          <w:sz w:val="20"/>
          <w:szCs w:val="20"/>
        </w:rPr>
      </w:pPr>
      <w:r w:rsidRPr="00B0052C">
        <w:rPr>
          <w:rFonts w:asciiTheme="minorHAnsi" w:hAnsiTheme="minorHAnsi" w:cstheme="minorHAnsi"/>
          <w:i/>
          <w:sz w:val="20"/>
          <w:szCs w:val="20"/>
        </w:rPr>
        <w:t>Examples: audio/video technicians, security, ushers, greeters, parking attendants</w:t>
      </w:r>
    </w:p>
    <w:p w14:paraId="2FC099F6" w14:textId="77777777" w:rsidR="00BC1C6E" w:rsidRPr="00B0052C" w:rsidRDefault="00BC1C6E" w:rsidP="00BC1C6E">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Create contingency plans to be used in case of an emergency.</w:t>
      </w:r>
    </w:p>
    <w:p w14:paraId="0ADF4637" w14:textId="77777777" w:rsidR="00BC1C6E" w:rsidRPr="00B0052C" w:rsidRDefault="00BC1C6E" w:rsidP="00BC1C6E">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Identify various types of transportation and accommodations for an event.</w:t>
      </w:r>
    </w:p>
    <w:p w14:paraId="32956946" w14:textId="77777777" w:rsidR="00BC1C6E" w:rsidRPr="00B0052C" w:rsidRDefault="00BC1C6E" w:rsidP="00BC1C6E">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Research costs and occupancy of shuttles, charter buses, taxis, and public transit available to the site.</w:t>
      </w:r>
    </w:p>
    <w:p w14:paraId="28F46C3C" w14:textId="77777777" w:rsidR="00BC1C6E" w:rsidRPr="00B0052C" w:rsidRDefault="00BC1C6E" w:rsidP="00BC1C6E">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Plan and execute procedures for securing hotel and lodging applicable to site, including negotiations of pricing and room blocks.</w:t>
      </w:r>
    </w:p>
    <w:p w14:paraId="43E9106A" w14:textId="77777777" w:rsidR="00BC1C6E" w:rsidRPr="00B0052C" w:rsidRDefault="00BC1C6E" w:rsidP="00B0052C">
      <w:pPr>
        <w:pStyle w:val="Default"/>
        <w:ind w:firstLine="720"/>
        <w:rPr>
          <w:rFonts w:asciiTheme="minorHAnsi" w:hAnsiTheme="minorHAnsi" w:cstheme="minorHAnsi"/>
          <w:sz w:val="20"/>
          <w:szCs w:val="20"/>
        </w:rPr>
      </w:pPr>
      <w:r w:rsidRPr="00B0052C">
        <w:rPr>
          <w:rFonts w:asciiTheme="minorHAnsi" w:hAnsiTheme="minorHAnsi" w:cstheme="minorHAnsi"/>
          <w:sz w:val="20"/>
          <w:szCs w:val="20"/>
        </w:rPr>
        <w:t>Promotion:</w:t>
      </w:r>
    </w:p>
    <w:p w14:paraId="5F278B72" w14:textId="77777777" w:rsidR="00BC1C6E" w:rsidRPr="00B0052C" w:rsidRDefault="00BC1C6E" w:rsidP="00BC1C6E">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Describe types of promotion for event planning and identify the appropriate types of promotion for specific events.</w:t>
      </w:r>
    </w:p>
    <w:p w14:paraId="0B1D858F" w14:textId="77777777" w:rsidR="00BC1C6E" w:rsidRPr="00B0052C" w:rsidRDefault="00BC1C6E" w:rsidP="00B0052C">
      <w:pPr>
        <w:pStyle w:val="Default"/>
        <w:ind w:firstLine="720"/>
        <w:rPr>
          <w:rFonts w:asciiTheme="minorHAnsi" w:hAnsiTheme="minorHAnsi" w:cstheme="minorHAnsi"/>
          <w:sz w:val="20"/>
          <w:szCs w:val="20"/>
        </w:rPr>
      </w:pPr>
      <w:r w:rsidRPr="00B0052C">
        <w:rPr>
          <w:rFonts w:asciiTheme="minorHAnsi" w:hAnsiTheme="minorHAnsi" w:cstheme="minorHAnsi"/>
          <w:sz w:val="20"/>
          <w:szCs w:val="20"/>
        </w:rPr>
        <w:t>Technology:</w:t>
      </w:r>
    </w:p>
    <w:p w14:paraId="06997D12" w14:textId="77777777" w:rsidR="00BC1C6E" w:rsidRPr="00B0052C" w:rsidRDefault="00BC1C6E" w:rsidP="00BC1C6E">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Explain how the use of technology can facilitate and enhance an event.</w:t>
      </w:r>
    </w:p>
    <w:p w14:paraId="495FBEE8" w14:textId="77777777" w:rsidR="00BC1C6E" w:rsidRPr="00B0052C" w:rsidRDefault="00BC1C6E" w:rsidP="00BC1C6E">
      <w:pPr>
        <w:pStyle w:val="Default"/>
        <w:ind w:left="2160"/>
        <w:rPr>
          <w:rFonts w:asciiTheme="minorHAnsi" w:hAnsiTheme="minorHAnsi" w:cstheme="minorHAnsi"/>
          <w:i/>
          <w:sz w:val="20"/>
          <w:szCs w:val="20"/>
        </w:rPr>
      </w:pPr>
      <w:r w:rsidRPr="00B0052C">
        <w:rPr>
          <w:rFonts w:asciiTheme="minorHAnsi" w:hAnsiTheme="minorHAnsi" w:cstheme="minorHAnsi"/>
          <w:i/>
          <w:sz w:val="20"/>
          <w:szCs w:val="20"/>
        </w:rPr>
        <w:t xml:space="preserve">Examples: event-specific software, mobile apps, registration, live streaming, public reviews, social media  </w:t>
      </w:r>
    </w:p>
    <w:p w14:paraId="792B99ED" w14:textId="77777777" w:rsidR="003455E6" w:rsidRPr="00B0052C" w:rsidRDefault="00BC1C6E" w:rsidP="00B0052C">
      <w:pPr>
        <w:pStyle w:val="Default"/>
        <w:ind w:firstLine="720"/>
        <w:rPr>
          <w:rFonts w:asciiTheme="minorHAnsi" w:hAnsiTheme="minorHAnsi" w:cstheme="minorHAnsi"/>
          <w:sz w:val="20"/>
          <w:szCs w:val="20"/>
        </w:rPr>
      </w:pPr>
      <w:r w:rsidRPr="00B0052C">
        <w:rPr>
          <w:rFonts w:asciiTheme="minorHAnsi" w:hAnsiTheme="minorHAnsi" w:cstheme="minorHAnsi"/>
          <w:sz w:val="20"/>
          <w:szCs w:val="20"/>
        </w:rPr>
        <w:t>Evaluation:</w:t>
      </w:r>
    </w:p>
    <w:p w14:paraId="18BD1C86" w14:textId="77777777" w:rsidR="00BC1C6E" w:rsidRPr="00B0052C" w:rsidRDefault="00BC1C6E" w:rsidP="00BC1C6E">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Analyze methods of evaluating an event to identify areas of strength and weakness.</w:t>
      </w:r>
    </w:p>
    <w:p w14:paraId="29FC0B3C" w14:textId="77777777" w:rsidR="00BC1C6E" w:rsidRPr="00B0052C" w:rsidRDefault="00BC1C6E" w:rsidP="00BC1C6E">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Use data from an event to inform the planning of future events.</w:t>
      </w:r>
    </w:p>
    <w:p w14:paraId="4547CC5F" w14:textId="77777777" w:rsidR="00BC1C6E" w:rsidRPr="00B0052C" w:rsidRDefault="00BC1C6E" w:rsidP="00B0052C">
      <w:pPr>
        <w:pStyle w:val="Default"/>
        <w:ind w:firstLine="720"/>
        <w:rPr>
          <w:rFonts w:asciiTheme="minorHAnsi" w:hAnsiTheme="minorHAnsi" w:cstheme="minorHAnsi"/>
          <w:sz w:val="20"/>
          <w:szCs w:val="20"/>
        </w:rPr>
      </w:pPr>
      <w:r w:rsidRPr="00B0052C">
        <w:rPr>
          <w:rFonts w:asciiTheme="minorHAnsi" w:hAnsiTheme="minorHAnsi" w:cstheme="minorHAnsi"/>
          <w:sz w:val="20"/>
          <w:szCs w:val="20"/>
        </w:rPr>
        <w:t>Career Exploration:</w:t>
      </w:r>
    </w:p>
    <w:p w14:paraId="6E782E9A" w14:textId="77777777" w:rsidR="00BC1C6E" w:rsidRPr="00B0052C" w:rsidRDefault="00BC1C6E" w:rsidP="00BC1C6E">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Research and analyze entry-level positions available in event planning and management and describe opportunities for advancement in the field.</w:t>
      </w:r>
    </w:p>
    <w:p w14:paraId="13A0BED6" w14:textId="77777777" w:rsidR="00BC1C6E" w:rsidRPr="00B0052C" w:rsidRDefault="00BC1C6E" w:rsidP="00BC1C6E">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Assess characteristics necessary for career success in event planning and management</w:t>
      </w:r>
      <w:r w:rsidR="00F229F2" w:rsidRPr="00B0052C">
        <w:rPr>
          <w:rFonts w:asciiTheme="minorHAnsi" w:hAnsiTheme="minorHAnsi" w:cstheme="minorHAnsi"/>
          <w:sz w:val="20"/>
          <w:szCs w:val="20"/>
        </w:rPr>
        <w:t>.</w:t>
      </w:r>
    </w:p>
    <w:p w14:paraId="18C5D902" w14:textId="77777777" w:rsidR="00F229F2" w:rsidRPr="00B0052C" w:rsidRDefault="00F229F2" w:rsidP="00BC1C6E">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Discuss legal, ethical, safety, and security responsibilities of event planners/managers.</w:t>
      </w:r>
    </w:p>
    <w:p w14:paraId="7922DD37" w14:textId="77777777" w:rsidR="00F229F2" w:rsidRPr="00B0052C" w:rsidRDefault="00F229F2" w:rsidP="00BC1C6E">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Research certifications available in event planning and management.</w:t>
      </w:r>
    </w:p>
    <w:p w14:paraId="498D8FB9" w14:textId="77777777" w:rsidR="00F229F2" w:rsidRPr="00B0052C" w:rsidRDefault="00F229F2" w:rsidP="00BC1C6E">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Research and compare salaries for careers in event planning and management.</w:t>
      </w:r>
    </w:p>
    <w:p w14:paraId="56CF9914" w14:textId="77777777" w:rsidR="00F229F2" w:rsidRPr="00B0052C" w:rsidRDefault="00F229F2" w:rsidP="00B0052C">
      <w:pPr>
        <w:pStyle w:val="Default"/>
        <w:ind w:firstLine="720"/>
        <w:rPr>
          <w:rFonts w:asciiTheme="minorHAnsi" w:hAnsiTheme="minorHAnsi" w:cstheme="minorHAnsi"/>
          <w:sz w:val="20"/>
          <w:szCs w:val="20"/>
        </w:rPr>
      </w:pPr>
      <w:r w:rsidRPr="00B0052C">
        <w:rPr>
          <w:rFonts w:asciiTheme="minorHAnsi" w:hAnsiTheme="minorHAnsi" w:cstheme="minorHAnsi"/>
          <w:sz w:val="20"/>
          <w:szCs w:val="20"/>
        </w:rPr>
        <w:t>Management:</w:t>
      </w:r>
    </w:p>
    <w:p w14:paraId="75306B2E" w14:textId="77777777" w:rsidR="00F229F2" w:rsidRPr="00B0052C" w:rsidRDefault="00F229F2" w:rsidP="00F229F2">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Demonstrate teamwork, problem-solving, and decision-making skills in implementing an event.</w:t>
      </w:r>
    </w:p>
    <w:p w14:paraId="5D8CB886" w14:textId="77777777" w:rsidR="00F229F2" w:rsidRPr="00B0052C" w:rsidRDefault="00F229F2" w:rsidP="00F229F2">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Demonstrate conflict resolution strategies in managing events.</w:t>
      </w:r>
    </w:p>
    <w:p w14:paraId="7A8FCD69" w14:textId="77777777" w:rsidR="00F229F2" w:rsidRPr="00B0052C" w:rsidRDefault="00F229F2" w:rsidP="00F229F2">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Explain the importance of communication among clients, vendors, and partners while planning.</w:t>
      </w:r>
    </w:p>
    <w:p w14:paraId="79C82216" w14:textId="77777777" w:rsidR="00F229F2" w:rsidRPr="00B0052C" w:rsidRDefault="00F229F2" w:rsidP="00F229F2">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Discuss strategies for working with people with different backgrounds, cultures, beliefs.</w:t>
      </w:r>
    </w:p>
    <w:p w14:paraId="0DD0AA65" w14:textId="77777777" w:rsidR="00F229F2" w:rsidRPr="00B0052C" w:rsidRDefault="00F229F2" w:rsidP="00F229F2">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 xml:space="preserve">Describe the role of the planner on site at the event and the mindset necessary to oversee successful event coordination. </w:t>
      </w:r>
    </w:p>
    <w:p w14:paraId="192596AC" w14:textId="77777777" w:rsidR="00F229F2" w:rsidRPr="00B0052C" w:rsidRDefault="00F229F2" w:rsidP="00F229F2">
      <w:pPr>
        <w:pStyle w:val="Default"/>
        <w:numPr>
          <w:ilvl w:val="1"/>
          <w:numId w:val="21"/>
        </w:numPr>
        <w:rPr>
          <w:rFonts w:asciiTheme="minorHAnsi" w:hAnsiTheme="minorHAnsi" w:cstheme="minorHAnsi"/>
          <w:sz w:val="20"/>
          <w:szCs w:val="20"/>
        </w:rPr>
      </w:pPr>
      <w:r w:rsidRPr="00B0052C">
        <w:rPr>
          <w:rFonts w:asciiTheme="minorHAnsi" w:hAnsiTheme="minorHAnsi" w:cstheme="minorHAnsi"/>
          <w:sz w:val="20"/>
          <w:szCs w:val="20"/>
        </w:rPr>
        <w:t>Explain the importance of positive staff morale during an event.</w:t>
      </w:r>
    </w:p>
    <w:p w14:paraId="5211FDE1" w14:textId="77777777" w:rsidR="00F229F2" w:rsidRPr="00B0052C" w:rsidRDefault="00F229F2" w:rsidP="00B0052C">
      <w:pPr>
        <w:pStyle w:val="Default"/>
        <w:ind w:firstLine="720"/>
        <w:rPr>
          <w:rFonts w:asciiTheme="minorHAnsi" w:hAnsiTheme="minorHAnsi" w:cstheme="minorHAnsi"/>
          <w:sz w:val="20"/>
          <w:szCs w:val="20"/>
        </w:rPr>
      </w:pPr>
      <w:r w:rsidRPr="00B0052C">
        <w:rPr>
          <w:rFonts w:asciiTheme="minorHAnsi" w:hAnsiTheme="minorHAnsi" w:cstheme="minorHAnsi"/>
          <w:sz w:val="20"/>
          <w:szCs w:val="20"/>
        </w:rPr>
        <w:t>Ethical Issues:</w:t>
      </w:r>
    </w:p>
    <w:p w14:paraId="17457FD3" w14:textId="77777777" w:rsidR="00F229F2" w:rsidRPr="00B0052C" w:rsidRDefault="00F229F2" w:rsidP="00F229F2">
      <w:pPr>
        <w:pStyle w:val="Default"/>
        <w:numPr>
          <w:ilvl w:val="0"/>
          <w:numId w:val="21"/>
        </w:numPr>
        <w:rPr>
          <w:rFonts w:asciiTheme="minorHAnsi" w:hAnsiTheme="minorHAnsi" w:cstheme="minorHAnsi"/>
          <w:sz w:val="20"/>
          <w:szCs w:val="20"/>
        </w:rPr>
      </w:pPr>
      <w:r w:rsidRPr="00B0052C">
        <w:rPr>
          <w:rFonts w:asciiTheme="minorHAnsi" w:hAnsiTheme="minorHAnsi" w:cstheme="minorHAnsi"/>
          <w:sz w:val="20"/>
          <w:szCs w:val="20"/>
        </w:rPr>
        <w:t xml:space="preserve"> Conduct standard and customary ethical, legal, risk management, safety, and security analysis for an event.</w:t>
      </w:r>
    </w:p>
    <w:p w14:paraId="60458862" w14:textId="77777777" w:rsidR="00F229F2" w:rsidRDefault="00F229F2" w:rsidP="00F229F2">
      <w:pPr>
        <w:pStyle w:val="Default"/>
        <w:numPr>
          <w:ilvl w:val="0"/>
          <w:numId w:val="21"/>
        </w:numPr>
        <w:rPr>
          <w:rFonts w:asciiTheme="minorHAnsi" w:hAnsiTheme="minorHAnsi" w:cstheme="minorHAnsi"/>
          <w:sz w:val="22"/>
          <w:szCs w:val="22"/>
        </w:rPr>
      </w:pPr>
      <w:r w:rsidRPr="00B0052C">
        <w:rPr>
          <w:rFonts w:asciiTheme="minorHAnsi" w:hAnsiTheme="minorHAnsi" w:cstheme="minorHAnsi"/>
          <w:sz w:val="20"/>
          <w:szCs w:val="20"/>
        </w:rPr>
        <w:t xml:space="preserve">Research and identify ethical issues in event planning and managing.  </w:t>
      </w:r>
    </w:p>
    <w:p w14:paraId="668E036C" w14:textId="77777777" w:rsidR="003455E6" w:rsidRPr="003455E6" w:rsidRDefault="003455E6" w:rsidP="003455E6">
      <w:pPr>
        <w:pStyle w:val="Default"/>
        <w:rPr>
          <w:rFonts w:asciiTheme="minorHAnsi" w:hAnsiTheme="minorHAnsi" w:cstheme="minorHAnsi"/>
          <w:sz w:val="22"/>
          <w:szCs w:val="22"/>
        </w:rPr>
      </w:pPr>
    </w:p>
    <w:p w14:paraId="71262EAF" w14:textId="77777777" w:rsidR="005A0C4C" w:rsidRDefault="005A0C4C" w:rsidP="00CA710A">
      <w:pPr>
        <w:spacing w:after="0" w:line="240" w:lineRule="auto"/>
        <w:rPr>
          <w:rFonts w:ascii="Tahoma" w:hAnsi="Tahoma" w:cs="Tahoma"/>
        </w:rPr>
      </w:pPr>
    </w:p>
    <w:p w14:paraId="60D9D15B" w14:textId="77777777" w:rsidR="006715FC" w:rsidRPr="00870BAC" w:rsidRDefault="00E12225" w:rsidP="00EB18E5">
      <w:pPr>
        <w:spacing w:after="0" w:line="240" w:lineRule="auto"/>
        <w:rPr>
          <w:sz w:val="24"/>
          <w:szCs w:val="24"/>
        </w:rPr>
      </w:pPr>
      <w:r w:rsidRPr="00870BAC">
        <w:rPr>
          <w:b/>
          <w:sz w:val="24"/>
          <w:szCs w:val="24"/>
        </w:rPr>
        <w:t>CULMINATING PRODUCTS</w:t>
      </w:r>
      <w:r w:rsidRPr="00870BAC">
        <w:rPr>
          <w:sz w:val="24"/>
          <w:szCs w:val="24"/>
        </w:rPr>
        <w:t>:</w:t>
      </w:r>
      <w:r w:rsidR="00854119" w:rsidRPr="00870BAC">
        <w:rPr>
          <w:sz w:val="24"/>
          <w:szCs w:val="24"/>
        </w:rPr>
        <w:t xml:space="preserve"> </w:t>
      </w:r>
    </w:p>
    <w:p w14:paraId="1F416B8C" w14:textId="2950FBDB" w:rsidR="001F569B" w:rsidRDefault="005A0C4C" w:rsidP="00EB18E5">
      <w:pPr>
        <w:spacing w:after="0" w:line="240" w:lineRule="auto"/>
      </w:pPr>
      <w:r w:rsidRPr="00475ABF">
        <w:t>Planners Portfolio</w:t>
      </w:r>
      <w:r w:rsidR="00475ABF" w:rsidRPr="00475ABF">
        <w:t xml:space="preserve"> (B</w:t>
      </w:r>
      <w:r w:rsidR="00B0052C">
        <w:t>irthday party, Halloween Party, Thanksgiving Luncheon</w:t>
      </w:r>
      <w:r w:rsidR="00A63DB9">
        <w:t xml:space="preserve">, </w:t>
      </w:r>
      <w:r w:rsidR="00B0052C">
        <w:t>Christmas Dinner</w:t>
      </w:r>
      <w:r w:rsidR="00475ABF" w:rsidRPr="00475ABF">
        <w:t>, Fundraiser, Va</w:t>
      </w:r>
      <w:r w:rsidR="00B0052C">
        <w:t>lentine Ball, Baby Shower,</w:t>
      </w:r>
      <w:r w:rsidR="00475ABF" w:rsidRPr="00475ABF">
        <w:t xml:space="preserve"> CTSO Banquet</w:t>
      </w:r>
      <w:r w:rsidR="00B0052C">
        <w:t>/Student Award Ceremony, Retirement Celebration</w:t>
      </w:r>
      <w:r w:rsidR="00475ABF">
        <w:t>, Wedding</w:t>
      </w:r>
      <w:r w:rsidR="0030011E">
        <w:t>, etc</w:t>
      </w:r>
      <w:r w:rsidR="00475ABF">
        <w:t xml:space="preserve">) and activities associated with each event. </w:t>
      </w:r>
      <w:r w:rsidR="00A0391F">
        <w:t>Presentation Boar</w:t>
      </w:r>
      <w:r w:rsidR="00B0052C">
        <w:t>ds, Floor Plans, Financial Spreadsheets</w:t>
      </w:r>
      <w:r w:rsidR="00A0391F">
        <w:t xml:space="preserve">, </w:t>
      </w:r>
      <w:r w:rsidR="005C7989">
        <w:t xml:space="preserve">Decoration Samples, Table Setting, Entertainment Options, etc will be components of each event.  </w:t>
      </w:r>
      <w:r w:rsidR="00B0052C">
        <w:t xml:space="preserve">Hands-on opportunities </w:t>
      </w:r>
      <w:r w:rsidR="0030011E">
        <w:t>will</w:t>
      </w:r>
      <w:r w:rsidR="00A63DB9">
        <w:t xml:space="preserve"> be available</w:t>
      </w:r>
      <w:r w:rsidR="00B0052C">
        <w:t xml:space="preserve"> throughout the</w:t>
      </w:r>
      <w:r w:rsidR="0030011E">
        <w:t xml:space="preserve"> semester, and each student will be required to complete a </w:t>
      </w:r>
      <w:r w:rsidR="0030011E" w:rsidRPr="00265040">
        <w:rPr>
          <w:b/>
          <w:bCs/>
          <w:i/>
          <w:iCs/>
          <w:u w:val="single"/>
        </w:rPr>
        <w:t>minimum of 10 hours</w:t>
      </w:r>
      <w:r w:rsidR="0030011E">
        <w:t xml:space="preserve"> o</w:t>
      </w:r>
      <w:r w:rsidR="00EA1415">
        <w:t xml:space="preserve">f activities associated with event management </w:t>
      </w:r>
      <w:r w:rsidR="00557540">
        <w:t xml:space="preserve">responsibilities.  That can be anything from set up and planning, to </w:t>
      </w:r>
      <w:r w:rsidR="00D443BF">
        <w:t>day-of hosting and assisting, to clean up and reorganization after the event is over.  Must have paperwork completed for each event</w:t>
      </w:r>
      <w:r w:rsidR="00D17A1E">
        <w:t xml:space="preserve"> completed</w:t>
      </w:r>
      <w:r w:rsidR="00D443BF">
        <w:t>.</w:t>
      </w:r>
    </w:p>
    <w:p w14:paraId="2760229F" w14:textId="77777777" w:rsidR="00B12479" w:rsidRDefault="00B12479" w:rsidP="00B0052C">
      <w:pPr>
        <w:autoSpaceDE w:val="0"/>
        <w:autoSpaceDN w:val="0"/>
        <w:adjustRightInd w:val="0"/>
        <w:spacing w:after="0" w:line="240" w:lineRule="auto"/>
        <w:rPr>
          <w:b/>
          <w:sz w:val="24"/>
          <w:szCs w:val="24"/>
        </w:rPr>
      </w:pPr>
    </w:p>
    <w:p w14:paraId="6650E18D" w14:textId="78E94099" w:rsidR="00B0052C" w:rsidRPr="0027270B" w:rsidRDefault="00B0052C" w:rsidP="00B0052C">
      <w:pPr>
        <w:autoSpaceDE w:val="0"/>
        <w:autoSpaceDN w:val="0"/>
        <w:adjustRightInd w:val="0"/>
        <w:spacing w:after="0" w:line="240" w:lineRule="auto"/>
        <w:rPr>
          <w:b/>
          <w:sz w:val="24"/>
          <w:szCs w:val="24"/>
        </w:rPr>
      </w:pPr>
      <w:r>
        <w:rPr>
          <w:b/>
          <w:sz w:val="24"/>
          <w:szCs w:val="24"/>
        </w:rPr>
        <w:lastRenderedPageBreak/>
        <w:t>CLASSROOM</w:t>
      </w:r>
      <w:r w:rsidRPr="0027270B">
        <w:rPr>
          <w:b/>
          <w:sz w:val="24"/>
          <w:szCs w:val="24"/>
        </w:rPr>
        <w:t xml:space="preserve"> MATERIALS:</w:t>
      </w:r>
    </w:p>
    <w:p w14:paraId="47E9CF97" w14:textId="77777777" w:rsidR="00B0052C" w:rsidRPr="0027270B" w:rsidRDefault="00B0052C" w:rsidP="00B0052C">
      <w:pPr>
        <w:pStyle w:val="ListParagraph"/>
        <w:numPr>
          <w:ilvl w:val="0"/>
          <w:numId w:val="22"/>
        </w:numPr>
        <w:autoSpaceDE w:val="0"/>
        <w:autoSpaceDN w:val="0"/>
        <w:adjustRightInd w:val="0"/>
        <w:spacing w:after="0" w:line="240" w:lineRule="auto"/>
        <w:rPr>
          <w:rFonts w:cs="Times New Roman"/>
          <w:color w:val="000000"/>
        </w:rPr>
      </w:pPr>
      <w:r w:rsidRPr="0027270B">
        <w:rPr>
          <w:rFonts w:cs="Times New Roman"/>
          <w:b/>
          <w:color w:val="000000"/>
        </w:rPr>
        <w:t>Paper</w:t>
      </w:r>
      <w:r w:rsidRPr="0027270B">
        <w:rPr>
          <w:rFonts w:cs="Times New Roman"/>
          <w:color w:val="000000"/>
        </w:rPr>
        <w:t xml:space="preserve"> and </w:t>
      </w:r>
      <w:r w:rsidRPr="0027270B">
        <w:rPr>
          <w:rFonts w:cs="Times New Roman"/>
          <w:b/>
          <w:color w:val="000000"/>
        </w:rPr>
        <w:t>pencils/pens</w:t>
      </w:r>
      <w:r w:rsidRPr="0027270B">
        <w:rPr>
          <w:rFonts w:cs="Times New Roman"/>
          <w:color w:val="000000"/>
        </w:rPr>
        <w:t xml:space="preserve"> </w:t>
      </w:r>
    </w:p>
    <w:p w14:paraId="3F87C31B" w14:textId="31AB19F1" w:rsidR="00B0052C" w:rsidRPr="00D443BF" w:rsidRDefault="00B0052C" w:rsidP="00D443BF">
      <w:pPr>
        <w:pStyle w:val="ListParagraph"/>
        <w:numPr>
          <w:ilvl w:val="0"/>
          <w:numId w:val="22"/>
        </w:numPr>
        <w:autoSpaceDE w:val="0"/>
        <w:autoSpaceDN w:val="0"/>
        <w:adjustRightInd w:val="0"/>
        <w:spacing w:after="0" w:line="240" w:lineRule="auto"/>
        <w:rPr>
          <w:rFonts w:cs="Times New Roman"/>
          <w:color w:val="000000"/>
        </w:rPr>
      </w:pPr>
      <w:r w:rsidRPr="0027270B">
        <w:rPr>
          <w:rFonts w:cs="Times New Roman"/>
          <w:b/>
          <w:color w:val="000000"/>
        </w:rPr>
        <w:t>Binder or folder</w:t>
      </w:r>
      <w:r w:rsidRPr="0027270B">
        <w:rPr>
          <w:rFonts w:cs="Times New Roman"/>
          <w:color w:val="000000"/>
        </w:rPr>
        <w:t xml:space="preserve"> to keep up with assignments</w:t>
      </w:r>
    </w:p>
    <w:p w14:paraId="5654B3A8" w14:textId="76C3317F" w:rsidR="00B0052C" w:rsidRDefault="00B0052C" w:rsidP="00B0052C">
      <w:pPr>
        <w:pStyle w:val="ListParagraph"/>
        <w:numPr>
          <w:ilvl w:val="0"/>
          <w:numId w:val="22"/>
        </w:numPr>
        <w:autoSpaceDE w:val="0"/>
        <w:autoSpaceDN w:val="0"/>
        <w:adjustRightInd w:val="0"/>
        <w:spacing w:after="0" w:line="240" w:lineRule="auto"/>
        <w:rPr>
          <w:rFonts w:cs="Times New Roman"/>
          <w:b/>
          <w:color w:val="000000"/>
        </w:rPr>
      </w:pPr>
      <w:r w:rsidRPr="0027270B">
        <w:rPr>
          <w:rFonts w:cs="Times New Roman"/>
          <w:b/>
          <w:color w:val="000000"/>
        </w:rPr>
        <w:t>Course fees - $</w:t>
      </w:r>
      <w:r w:rsidR="00032FCF">
        <w:rPr>
          <w:rFonts w:cs="Times New Roman"/>
          <w:b/>
          <w:color w:val="000000"/>
        </w:rPr>
        <w:t>5</w:t>
      </w:r>
      <w:r w:rsidRPr="0027270B">
        <w:rPr>
          <w:rFonts w:cs="Times New Roman"/>
          <w:b/>
          <w:color w:val="000000"/>
        </w:rPr>
        <w:t>5 total</w:t>
      </w:r>
    </w:p>
    <w:p w14:paraId="21B1B8A5" w14:textId="58734016" w:rsidR="00E06AE8" w:rsidRPr="0027270B" w:rsidRDefault="00E06AE8" w:rsidP="00E06AE8">
      <w:pPr>
        <w:pStyle w:val="ListParagraph"/>
        <w:numPr>
          <w:ilvl w:val="1"/>
          <w:numId w:val="22"/>
        </w:numPr>
        <w:autoSpaceDE w:val="0"/>
        <w:autoSpaceDN w:val="0"/>
        <w:adjustRightInd w:val="0"/>
        <w:spacing w:after="0" w:line="240" w:lineRule="auto"/>
        <w:rPr>
          <w:rFonts w:cs="Times New Roman"/>
          <w:color w:val="000000"/>
        </w:rPr>
      </w:pPr>
      <w:r>
        <w:rPr>
          <w:rFonts w:cs="Times New Roman"/>
          <w:color w:val="000000"/>
        </w:rPr>
        <w:t xml:space="preserve">$35 </w:t>
      </w:r>
      <w:r w:rsidR="00C27FA2">
        <w:rPr>
          <w:rFonts w:cs="Times New Roman"/>
          <w:color w:val="000000"/>
        </w:rPr>
        <w:t xml:space="preserve">Semester 1 fee </w:t>
      </w:r>
      <w:r>
        <w:rPr>
          <w:rFonts w:cs="Times New Roman"/>
          <w:color w:val="000000"/>
        </w:rPr>
        <w:t>(required BEFORE being permitted to participate in field trips, large projects, etc…)</w:t>
      </w:r>
    </w:p>
    <w:p w14:paraId="3A055980" w14:textId="50CE39ED" w:rsidR="00E06AE8" w:rsidRPr="0027270B" w:rsidRDefault="00E06AE8" w:rsidP="00E06AE8">
      <w:pPr>
        <w:pStyle w:val="ListParagraph"/>
        <w:numPr>
          <w:ilvl w:val="1"/>
          <w:numId w:val="22"/>
        </w:numPr>
        <w:autoSpaceDE w:val="0"/>
        <w:autoSpaceDN w:val="0"/>
        <w:adjustRightInd w:val="0"/>
        <w:spacing w:after="0" w:line="240" w:lineRule="auto"/>
        <w:rPr>
          <w:rFonts w:cs="Times New Roman"/>
          <w:color w:val="000000"/>
        </w:rPr>
      </w:pPr>
      <w:r>
        <w:rPr>
          <w:rFonts w:cs="Times New Roman"/>
          <w:color w:val="000000"/>
        </w:rPr>
        <w:t xml:space="preserve">$20 </w:t>
      </w:r>
      <w:r w:rsidRPr="0027270B">
        <w:rPr>
          <w:rFonts w:cs="Times New Roman"/>
          <w:color w:val="000000"/>
        </w:rPr>
        <w:t>FCCLA</w:t>
      </w:r>
      <w:r w:rsidR="00E666E6">
        <w:rPr>
          <w:rFonts w:cs="Times New Roman"/>
          <w:color w:val="000000"/>
        </w:rPr>
        <w:t xml:space="preserve"> annual membership </w:t>
      </w:r>
      <w:r>
        <w:rPr>
          <w:rFonts w:cs="Times New Roman"/>
          <w:color w:val="000000"/>
        </w:rPr>
        <w:t xml:space="preserve"> (Family, Career, and Community Leaders of America</w:t>
      </w:r>
      <w:r w:rsidR="00761B58">
        <w:rPr>
          <w:rFonts w:cs="Times New Roman"/>
          <w:color w:val="000000"/>
        </w:rPr>
        <w:t xml:space="preserve"> CTSO</w:t>
      </w:r>
      <w:r>
        <w:rPr>
          <w:rFonts w:cs="Times New Roman"/>
          <w:color w:val="000000"/>
        </w:rPr>
        <w:t>)</w:t>
      </w:r>
    </w:p>
    <w:p w14:paraId="2E74F58D" w14:textId="37F53BA4" w:rsidR="00E06AE8" w:rsidRPr="00581B3E" w:rsidRDefault="00E06AE8" w:rsidP="00E06AE8">
      <w:pPr>
        <w:pStyle w:val="ListParagraph"/>
        <w:numPr>
          <w:ilvl w:val="1"/>
          <w:numId w:val="22"/>
        </w:numPr>
        <w:autoSpaceDE w:val="0"/>
        <w:autoSpaceDN w:val="0"/>
        <w:adjustRightInd w:val="0"/>
        <w:spacing w:after="0" w:line="240" w:lineRule="auto"/>
        <w:rPr>
          <w:rFonts w:cs="Times New Roman"/>
          <w:color w:val="000000"/>
        </w:rPr>
      </w:pPr>
      <w:r>
        <w:rPr>
          <w:rFonts w:cs="Times New Roman"/>
          <w:color w:val="000000"/>
        </w:rPr>
        <w:t xml:space="preserve">Online platform (GiveBacks; located on our ACTC website…look for Littleton); </w:t>
      </w:r>
      <w:r w:rsidRPr="0027270B">
        <w:rPr>
          <w:rFonts w:cs="Times New Roman"/>
          <w:color w:val="000000"/>
        </w:rPr>
        <w:t>Cash</w:t>
      </w:r>
      <w:r w:rsidR="00761B58">
        <w:rPr>
          <w:rFonts w:cs="Times New Roman"/>
          <w:color w:val="000000"/>
        </w:rPr>
        <w:t xml:space="preserve"> (exact amount, can’t make change</w:t>
      </w:r>
      <w:r w:rsidR="00E9780F">
        <w:rPr>
          <w:rFonts w:cs="Times New Roman"/>
          <w:color w:val="000000"/>
        </w:rPr>
        <w:t>)</w:t>
      </w:r>
      <w:r>
        <w:rPr>
          <w:rFonts w:cs="Times New Roman"/>
          <w:color w:val="000000"/>
        </w:rPr>
        <w:t xml:space="preserve">; </w:t>
      </w:r>
      <w:r w:rsidRPr="0027270B">
        <w:rPr>
          <w:rFonts w:cs="Times New Roman"/>
          <w:color w:val="000000"/>
        </w:rPr>
        <w:t>Checks made out to ACTC</w:t>
      </w:r>
      <w:r>
        <w:rPr>
          <w:rFonts w:cs="Times New Roman"/>
          <w:color w:val="000000"/>
        </w:rPr>
        <w:t xml:space="preserve"> (not PHS)</w:t>
      </w:r>
    </w:p>
    <w:p w14:paraId="6B3D9FE2" w14:textId="7E5C2EED" w:rsidR="00581B3E" w:rsidRPr="007B3874" w:rsidRDefault="00E06AE8" w:rsidP="007B3874">
      <w:pPr>
        <w:pStyle w:val="ListParagraph"/>
        <w:numPr>
          <w:ilvl w:val="0"/>
          <w:numId w:val="22"/>
        </w:numPr>
        <w:autoSpaceDE w:val="0"/>
        <w:autoSpaceDN w:val="0"/>
        <w:adjustRightInd w:val="0"/>
        <w:spacing w:after="0" w:line="240" w:lineRule="auto"/>
        <w:rPr>
          <w:rFonts w:cs="Times New Roman"/>
          <w:b/>
          <w:color w:val="000000"/>
        </w:rPr>
      </w:pPr>
      <w:r>
        <w:rPr>
          <w:rFonts w:cs="Times New Roman"/>
          <w:b/>
          <w:color w:val="000000"/>
        </w:rPr>
        <w:t>At least 2 additional classroom items OR at least 1 item from the Amazon Classroom Wishlist.</w:t>
      </w:r>
    </w:p>
    <w:p w14:paraId="0FC427F2" w14:textId="77DAC69B" w:rsidR="00B0052C" w:rsidRPr="00D079D7" w:rsidRDefault="00E91088" w:rsidP="00B0052C">
      <w:pPr>
        <w:widowControl w:val="0"/>
        <w:spacing w:after="0" w:line="240" w:lineRule="auto"/>
        <w:ind w:firstLine="720"/>
        <w:rPr>
          <w:bCs/>
          <w:sz w:val="20"/>
          <w:szCs w:val="20"/>
        </w:rPr>
      </w:pPr>
      <w:r>
        <w:rPr>
          <w:b/>
        </w:rPr>
        <w:t xml:space="preserve">       </w:t>
      </w:r>
      <w:r w:rsidR="00D079D7">
        <w:rPr>
          <w:b/>
        </w:rPr>
        <w:t xml:space="preserve">        </w:t>
      </w:r>
      <w:r w:rsidR="00581B3E" w:rsidRPr="00D079D7">
        <w:rPr>
          <w:b/>
          <w:u w:val="single"/>
        </w:rPr>
        <w:t xml:space="preserve">Additional Classroom Items </w:t>
      </w:r>
      <w:r w:rsidR="00D079D7">
        <w:rPr>
          <w:b/>
          <w:u w:val="single"/>
        </w:rPr>
        <w:t xml:space="preserve">  </w:t>
      </w:r>
      <w:r w:rsidR="00581B3E" w:rsidRPr="00D079D7">
        <w:rPr>
          <w:bCs/>
          <w:sz w:val="20"/>
          <w:szCs w:val="20"/>
        </w:rPr>
        <w:t xml:space="preserve">(these are items we use frequently and </w:t>
      </w:r>
      <w:r w:rsidR="00CD7998" w:rsidRPr="00D079D7">
        <w:rPr>
          <w:bCs/>
          <w:sz w:val="20"/>
          <w:szCs w:val="20"/>
        </w:rPr>
        <w:t>can go through very quickly)</w:t>
      </w:r>
      <w:r w:rsidR="00B0052C" w:rsidRPr="00D079D7">
        <w:rPr>
          <w:bCs/>
          <w:sz w:val="20"/>
          <w:szCs w:val="20"/>
        </w:rPr>
        <w:t>:</w:t>
      </w:r>
    </w:p>
    <w:p w14:paraId="790B0DF1" w14:textId="7C78E51E" w:rsidR="00CD7998" w:rsidRDefault="00B0052C" w:rsidP="00E91088">
      <w:pPr>
        <w:widowControl w:val="0"/>
        <w:spacing w:after="0" w:line="240" w:lineRule="auto"/>
        <w:ind w:left="720" w:firstLine="720"/>
      </w:pPr>
      <w:r>
        <w:t xml:space="preserve">1 </w:t>
      </w:r>
      <w:r w:rsidR="00CD7998">
        <w:t xml:space="preserve">large </w:t>
      </w:r>
      <w:r>
        <w:t xml:space="preserve">bag </w:t>
      </w:r>
      <w:r w:rsidR="00CD7998">
        <w:t xml:space="preserve">mini </w:t>
      </w:r>
      <w:r>
        <w:t xml:space="preserve">hot glue sticks </w:t>
      </w:r>
      <w:r w:rsidR="00B26856">
        <w:tab/>
      </w:r>
      <w:r w:rsidR="00B26856">
        <w:tab/>
      </w:r>
      <w:r w:rsidR="00B26856">
        <w:tab/>
        <w:t>Large pack of paper plates/bowls</w:t>
      </w:r>
    </w:p>
    <w:p w14:paraId="733D25FC" w14:textId="44FAAA1B" w:rsidR="00B0052C" w:rsidRDefault="00B0052C" w:rsidP="00E91088">
      <w:pPr>
        <w:widowControl w:val="0"/>
        <w:spacing w:after="0" w:line="240" w:lineRule="auto"/>
        <w:ind w:left="720" w:firstLine="720"/>
      </w:pPr>
      <w:r>
        <w:t>Pack of copy paper</w:t>
      </w:r>
      <w:r w:rsidR="00CD7998">
        <w:t xml:space="preserve"> / colored printer paper</w:t>
      </w:r>
      <w:r w:rsidR="00B26856">
        <w:tab/>
        <w:t>1 box plastic forks</w:t>
      </w:r>
      <w:r w:rsidR="002C1B7C">
        <w:t xml:space="preserve"> and </w:t>
      </w:r>
      <w:r w:rsidR="00B26856">
        <w:t>spoons</w:t>
      </w:r>
    </w:p>
    <w:p w14:paraId="0BE721CC" w14:textId="5F5CB189" w:rsidR="00B0052C" w:rsidRDefault="00B0052C" w:rsidP="00E91088">
      <w:pPr>
        <w:widowControl w:val="0"/>
        <w:spacing w:after="0" w:line="240" w:lineRule="auto"/>
        <w:ind w:left="720" w:firstLine="720"/>
      </w:pPr>
      <w:r>
        <w:t>3pk paper towels</w:t>
      </w:r>
      <w:r w:rsidRPr="00B4327B">
        <w:t xml:space="preserve"> </w:t>
      </w:r>
      <w:r>
        <w:tab/>
      </w:r>
      <w:r>
        <w:tab/>
      </w:r>
      <w:r>
        <w:tab/>
      </w:r>
      <w:r w:rsidR="00A150BB">
        <w:tab/>
      </w:r>
      <w:r w:rsidR="00504715">
        <w:t>1 large pack of plastic cups (8-12 oz size is best)</w:t>
      </w:r>
    </w:p>
    <w:p w14:paraId="3D083C4B" w14:textId="3F218C9C" w:rsidR="00B0052C" w:rsidRDefault="00B0052C" w:rsidP="00E91088">
      <w:pPr>
        <w:widowControl w:val="0"/>
        <w:spacing w:after="0" w:line="240" w:lineRule="auto"/>
        <w:ind w:left="720" w:firstLine="720"/>
      </w:pPr>
      <w:r>
        <w:t xml:space="preserve">1 </w:t>
      </w:r>
      <w:r w:rsidR="00B26856">
        <w:t>container</w:t>
      </w:r>
      <w:r>
        <w:t xml:space="preserve"> stainless steel wipes</w:t>
      </w:r>
      <w:r>
        <w:tab/>
      </w:r>
      <w:r>
        <w:tab/>
        <w:t xml:space="preserve">    </w:t>
      </w:r>
      <w:r>
        <w:tab/>
      </w:r>
      <w:r w:rsidR="00BA2C60">
        <w:t>Box of mechanical pencils</w:t>
      </w:r>
    </w:p>
    <w:p w14:paraId="7FFDD106" w14:textId="051C1AF0" w:rsidR="00B0052C" w:rsidRPr="003C7523" w:rsidRDefault="00BA2C60" w:rsidP="00E91088">
      <w:pPr>
        <w:autoSpaceDE w:val="0"/>
        <w:autoSpaceDN w:val="0"/>
        <w:adjustRightInd w:val="0"/>
        <w:spacing w:after="0" w:line="240" w:lineRule="auto"/>
        <w:ind w:left="720" w:firstLine="720"/>
        <w:rPr>
          <w:rFonts w:cs="Times New Roman"/>
          <w:color w:val="000000"/>
        </w:rPr>
      </w:pPr>
      <w:r>
        <w:t>Package of colored sharpies</w:t>
      </w:r>
      <w:r w:rsidR="00616E58">
        <w:tab/>
      </w:r>
      <w:r w:rsidR="00616E58">
        <w:tab/>
      </w:r>
      <w:r w:rsidR="00616E58">
        <w:tab/>
        <w:t>Variety snack</w:t>
      </w:r>
      <w:r w:rsidR="0078350E">
        <w:t>s</w:t>
      </w:r>
      <w:r w:rsidR="00616E58">
        <w:t xml:space="preserve"> (candy, chips, </w:t>
      </w:r>
      <w:r w:rsidR="0078350E">
        <w:t xml:space="preserve">snack cakes, </w:t>
      </w:r>
      <w:r w:rsidR="00616E58">
        <w:t>drinks, etc)</w:t>
      </w:r>
    </w:p>
    <w:p w14:paraId="4748D3D5" w14:textId="77777777" w:rsidR="00B0052C" w:rsidRPr="0027270B" w:rsidRDefault="00B0052C" w:rsidP="00B0052C">
      <w:pPr>
        <w:spacing w:after="0" w:line="240" w:lineRule="auto"/>
        <w:rPr>
          <w:b/>
        </w:rPr>
      </w:pPr>
    </w:p>
    <w:p w14:paraId="4FF36792" w14:textId="77777777" w:rsidR="00B0052C" w:rsidRDefault="00B0052C" w:rsidP="00B0052C">
      <w:pPr>
        <w:spacing w:after="0" w:line="240" w:lineRule="auto"/>
        <w:ind w:left="1440" w:hanging="1440"/>
        <w:rPr>
          <w:rFonts w:eastAsia="Poppins" w:cs="Poppins"/>
          <w:b/>
        </w:rPr>
      </w:pPr>
      <w:r w:rsidRPr="008D63B1">
        <w:rPr>
          <w:rFonts w:eastAsia="Poppins" w:cs="Poppins"/>
          <w:b/>
          <w:sz w:val="24"/>
          <w:szCs w:val="24"/>
        </w:rPr>
        <w:t>Grading:</w:t>
      </w:r>
      <w:r w:rsidRPr="008D63B1">
        <w:rPr>
          <w:rFonts w:eastAsia="Poppins" w:cs="Poppins"/>
          <w:b/>
        </w:rPr>
        <w:t xml:space="preserve"> </w:t>
      </w:r>
      <w:r w:rsidRPr="008D63B1">
        <w:rPr>
          <w:rFonts w:eastAsia="Poppins" w:cs="Poppins"/>
          <w:b/>
        </w:rPr>
        <w:tab/>
      </w:r>
      <w:r w:rsidRPr="008D63B1">
        <w:rPr>
          <w:rFonts w:eastAsia="Poppins" w:cs="Poppins"/>
        </w:rPr>
        <w:t>Minor Grades</w:t>
      </w:r>
      <w:r w:rsidRPr="008D63B1">
        <w:rPr>
          <w:rFonts w:eastAsia="Poppins" w:cs="Poppins"/>
          <w:b/>
        </w:rPr>
        <w:tab/>
      </w:r>
      <w:r w:rsidRPr="008D63B1">
        <w:rPr>
          <w:rFonts w:eastAsia="Poppins" w:cs="Poppins"/>
          <w:b/>
        </w:rPr>
        <w:tab/>
        <w:t>35%</w:t>
      </w:r>
      <w:r w:rsidRPr="008D63B1">
        <w:rPr>
          <w:rFonts w:eastAsia="Poppins" w:cs="Poppins"/>
          <w:b/>
        </w:rPr>
        <w:tab/>
      </w:r>
      <w:r w:rsidRPr="008D63B1">
        <w:rPr>
          <w:rFonts w:eastAsia="Poppins" w:cs="Poppins"/>
          <w:b/>
        </w:rPr>
        <w:tab/>
      </w:r>
      <w:r w:rsidRPr="008D63B1">
        <w:rPr>
          <w:rFonts w:eastAsia="Poppins" w:cs="Poppins"/>
        </w:rPr>
        <w:t>Daily work, class assignments, employability grade</w:t>
      </w:r>
      <w:r w:rsidRPr="008D63B1">
        <w:rPr>
          <w:rFonts w:eastAsia="Poppins" w:cs="Poppins"/>
          <w:b/>
        </w:rPr>
        <w:t xml:space="preserve"> </w:t>
      </w:r>
    </w:p>
    <w:p w14:paraId="47D93A09" w14:textId="77777777" w:rsidR="00B0052C" w:rsidRDefault="00B0052C" w:rsidP="00B0052C">
      <w:pPr>
        <w:spacing w:after="0" w:line="240" w:lineRule="auto"/>
        <w:ind w:left="1440"/>
        <w:rPr>
          <w:rFonts w:eastAsia="Poppins" w:cs="Poppins"/>
        </w:rPr>
      </w:pPr>
      <w:r w:rsidRPr="008D63B1">
        <w:rPr>
          <w:noProof/>
        </w:rPr>
        <w:drawing>
          <wp:anchor distT="0" distB="0" distL="114300" distR="114300" simplePos="0" relativeHeight="251662336" behindDoc="1" locked="0" layoutInCell="1" allowOverlap="1" wp14:anchorId="66B36990" wp14:editId="1049F079">
            <wp:simplePos x="0" y="0"/>
            <wp:positionH relativeFrom="column">
              <wp:posOffset>6090920</wp:posOffset>
            </wp:positionH>
            <wp:positionV relativeFrom="paragraph">
              <wp:posOffset>143510</wp:posOffset>
            </wp:positionV>
            <wp:extent cx="459105" cy="490220"/>
            <wp:effectExtent l="76200" t="76200" r="74295" b="62230"/>
            <wp:wrapTight wrapText="bothSides">
              <wp:wrapPolygon edited="0">
                <wp:start x="-2503" y="12"/>
                <wp:lineTo x="-6475" y="2128"/>
                <wp:lineTo x="-1128" y="19922"/>
                <wp:lineTo x="18424" y="21816"/>
                <wp:lineTo x="22679" y="20497"/>
                <wp:lineTo x="22707" y="7226"/>
                <wp:lineTo x="20458" y="-1803"/>
                <wp:lineTo x="13945" y="-4205"/>
                <wp:lineTo x="2602" y="-1571"/>
                <wp:lineTo x="-2503" y="12"/>
              </wp:wrapPolygon>
            </wp:wrapTight>
            <wp:docPr id="1" name="Picture 1" descr="Vector Hand Drawn Style Illustration Circled Stock Vector (Royal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ctor Hand Drawn Style Illustration Circled Stock Vector (Royalty ..."/>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9615" t="16428" r="20000" b="23572"/>
                    <a:stretch/>
                  </pic:blipFill>
                  <pic:spPr bwMode="auto">
                    <a:xfrm rot="1099261">
                      <a:off x="0" y="0"/>
                      <a:ext cx="459105" cy="490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D63B1">
        <w:rPr>
          <w:rFonts w:eastAsia="Poppins" w:cs="Poppins"/>
        </w:rPr>
        <w:t>Major Grades</w:t>
      </w:r>
      <w:r w:rsidRPr="008D63B1">
        <w:rPr>
          <w:rFonts w:eastAsia="Poppins" w:cs="Poppins"/>
          <w:b/>
        </w:rPr>
        <w:tab/>
      </w:r>
      <w:r>
        <w:rPr>
          <w:rFonts w:eastAsia="Poppins" w:cs="Poppins"/>
          <w:b/>
        </w:rPr>
        <w:tab/>
      </w:r>
      <w:r w:rsidRPr="008D63B1">
        <w:rPr>
          <w:rFonts w:eastAsia="Poppins" w:cs="Poppins"/>
          <w:b/>
        </w:rPr>
        <w:t>65%</w:t>
      </w:r>
      <w:r w:rsidRPr="008D63B1">
        <w:rPr>
          <w:rFonts w:eastAsia="Poppins" w:cs="Poppins"/>
          <w:b/>
        </w:rPr>
        <w:tab/>
      </w:r>
      <w:r w:rsidRPr="008D63B1">
        <w:rPr>
          <w:rFonts w:eastAsia="Poppins" w:cs="Poppins"/>
          <w:b/>
        </w:rPr>
        <w:tab/>
      </w:r>
      <w:r w:rsidRPr="008D63B1">
        <w:rPr>
          <w:rFonts w:eastAsia="Poppins" w:cs="Poppins"/>
        </w:rPr>
        <w:t>Tests, projects, labs</w:t>
      </w:r>
    </w:p>
    <w:p w14:paraId="168E5103" w14:textId="77777777" w:rsidR="007B3874" w:rsidRDefault="007B3874" w:rsidP="00B0052C">
      <w:pPr>
        <w:spacing w:after="0" w:line="240" w:lineRule="auto"/>
        <w:ind w:left="1440"/>
        <w:rPr>
          <w:rFonts w:eastAsia="Poppins" w:cs="Poppins"/>
        </w:rPr>
      </w:pPr>
    </w:p>
    <w:p w14:paraId="62885AC2" w14:textId="5DB03D41" w:rsidR="0089572C" w:rsidRPr="00960702" w:rsidRDefault="0089572C" w:rsidP="0089572C">
      <w:pPr>
        <w:pStyle w:val="ListParagraph"/>
        <w:numPr>
          <w:ilvl w:val="0"/>
          <w:numId w:val="22"/>
        </w:numPr>
        <w:spacing w:after="0" w:line="240" w:lineRule="auto"/>
        <w:rPr>
          <w:rFonts w:eastAsia="Poppins" w:cs="Poppins"/>
          <w:b/>
        </w:rPr>
      </w:pPr>
      <w:r>
        <w:rPr>
          <w:rFonts w:eastAsia="Poppins" w:cs="Poppins"/>
          <w:bCs/>
        </w:rPr>
        <w:t xml:space="preserve">I don’t do </w:t>
      </w:r>
      <w:r w:rsidR="00AF431C">
        <w:rPr>
          <w:rFonts w:eastAsia="Poppins" w:cs="Poppins"/>
          <w:bCs/>
        </w:rPr>
        <w:t xml:space="preserve">extra credit assignments.  Do the work correctly when it is assigned and your grade will not </w:t>
      </w:r>
      <w:r w:rsidR="00960702">
        <w:rPr>
          <w:rFonts w:eastAsia="Poppins" w:cs="Poppins"/>
          <w:bCs/>
        </w:rPr>
        <w:t xml:space="preserve">need anything extra.  If you do want to see about a few points for something, review the bonus points list in this packet.  But do not ask for extra credit assignments.  </w:t>
      </w:r>
    </w:p>
    <w:p w14:paraId="7CC6EC91" w14:textId="79A4FF90" w:rsidR="00960702" w:rsidRPr="001B204F" w:rsidRDefault="00960702" w:rsidP="0089572C">
      <w:pPr>
        <w:pStyle w:val="ListParagraph"/>
        <w:numPr>
          <w:ilvl w:val="0"/>
          <w:numId w:val="22"/>
        </w:numPr>
        <w:spacing w:after="0" w:line="240" w:lineRule="auto"/>
        <w:rPr>
          <w:rFonts w:eastAsia="Poppins" w:cs="Poppins"/>
          <w:b/>
        </w:rPr>
      </w:pPr>
      <w:r>
        <w:rPr>
          <w:rFonts w:eastAsia="Poppins" w:cs="Poppins"/>
          <w:bCs/>
        </w:rPr>
        <w:t>Assignments turned in past their due dates will have a deduction of 10 points per day for up to 5 days.  After 5 days, a zero will be earned.</w:t>
      </w:r>
      <w:r w:rsidR="001B204F">
        <w:rPr>
          <w:rFonts w:eastAsia="Poppins" w:cs="Poppins"/>
          <w:bCs/>
        </w:rPr>
        <w:t xml:space="preserve">  </w:t>
      </w:r>
    </w:p>
    <w:p w14:paraId="2975375C" w14:textId="60D5CD02" w:rsidR="001B204F" w:rsidRPr="0089572C" w:rsidRDefault="001B204F" w:rsidP="0089572C">
      <w:pPr>
        <w:pStyle w:val="ListParagraph"/>
        <w:numPr>
          <w:ilvl w:val="0"/>
          <w:numId w:val="22"/>
        </w:numPr>
        <w:spacing w:after="0" w:line="240" w:lineRule="auto"/>
        <w:rPr>
          <w:rFonts w:eastAsia="Poppins" w:cs="Poppins"/>
          <w:b/>
        </w:rPr>
      </w:pPr>
      <w:r>
        <w:rPr>
          <w:rFonts w:eastAsia="Poppins" w:cs="Poppins"/>
          <w:bCs/>
        </w:rPr>
        <w:t>If you are absent on the day a test is taken or an assignment is completed, you MUST have an EXCUSED absents to make up the missed work.</w:t>
      </w:r>
    </w:p>
    <w:p w14:paraId="7394379E" w14:textId="77777777" w:rsidR="00B0052C" w:rsidRPr="008D63B1" w:rsidRDefault="00B0052C" w:rsidP="00B0052C">
      <w:pPr>
        <w:spacing w:after="0" w:line="240" w:lineRule="auto"/>
        <w:rPr>
          <w:rFonts w:eastAsia="Poppins" w:cs="Poppins"/>
          <w:b/>
        </w:rPr>
      </w:pPr>
      <w:r w:rsidRPr="008D63B1">
        <w:rPr>
          <w:rFonts w:eastAsia="Poppins" w:cs="Poppins"/>
          <w:b/>
        </w:rPr>
        <w:tab/>
      </w:r>
      <w:r w:rsidRPr="008D63B1">
        <w:rPr>
          <w:rFonts w:eastAsia="Poppins" w:cs="Poppins"/>
          <w:b/>
        </w:rPr>
        <w:tab/>
      </w:r>
    </w:p>
    <w:p w14:paraId="1826AC20" w14:textId="77777777" w:rsidR="00B0052C" w:rsidRPr="008D63B1" w:rsidRDefault="00B0052C" w:rsidP="00B0052C">
      <w:pPr>
        <w:spacing w:after="0" w:line="240" w:lineRule="auto"/>
        <w:rPr>
          <w:rFonts w:eastAsia="Poppins" w:cs="Poppins"/>
          <w:b/>
        </w:rPr>
      </w:pPr>
      <w:r w:rsidRPr="008D63B1">
        <w:rPr>
          <w:rFonts w:eastAsia="Poppins" w:cs="Poppins"/>
          <w:b/>
          <w:sz w:val="24"/>
          <w:szCs w:val="24"/>
        </w:rPr>
        <w:t xml:space="preserve">Grading Scale:    </w:t>
      </w:r>
      <w:r w:rsidRPr="008D63B1">
        <w:rPr>
          <w:rFonts w:eastAsia="Poppins" w:cs="Poppins"/>
        </w:rPr>
        <w:t>0-59     F</w:t>
      </w:r>
      <w:r w:rsidRPr="008D63B1">
        <w:rPr>
          <w:rFonts w:eastAsia="Poppins" w:cs="Poppins"/>
        </w:rPr>
        <w:tab/>
        <w:t xml:space="preserve">     60-69    D</w:t>
      </w:r>
      <w:r w:rsidRPr="008D63B1">
        <w:rPr>
          <w:rFonts w:eastAsia="Poppins" w:cs="Poppins"/>
        </w:rPr>
        <w:tab/>
        <w:t xml:space="preserve">      70-79   C</w:t>
      </w:r>
      <w:r w:rsidRPr="008D63B1">
        <w:rPr>
          <w:rFonts w:eastAsia="Poppins" w:cs="Poppins"/>
        </w:rPr>
        <w:tab/>
        <w:t xml:space="preserve">   80-89    B</w:t>
      </w:r>
      <w:r w:rsidRPr="008D63B1">
        <w:rPr>
          <w:rFonts w:eastAsia="Poppins" w:cs="Poppins"/>
        </w:rPr>
        <w:tab/>
        <w:t xml:space="preserve">   90-100    A</w:t>
      </w:r>
      <w:r w:rsidRPr="008D63B1">
        <w:rPr>
          <w:noProof/>
        </w:rPr>
        <w:t xml:space="preserve"> </w:t>
      </w:r>
    </w:p>
    <w:p w14:paraId="6281D063" w14:textId="77777777" w:rsidR="00B0052C" w:rsidRPr="008D63B1" w:rsidRDefault="00B0052C" w:rsidP="00B0052C">
      <w:pPr>
        <w:spacing w:after="0" w:line="240" w:lineRule="auto"/>
        <w:rPr>
          <w:rFonts w:eastAsia="Poppins" w:cs="Poppins"/>
          <w:b/>
          <w:sz w:val="24"/>
          <w:szCs w:val="24"/>
        </w:rPr>
      </w:pPr>
    </w:p>
    <w:p w14:paraId="292463EC" w14:textId="7A8C443A" w:rsidR="00B0052C" w:rsidRPr="008D63B1" w:rsidRDefault="00B0052C" w:rsidP="00B0052C">
      <w:pPr>
        <w:spacing w:after="0" w:line="240" w:lineRule="auto"/>
        <w:rPr>
          <w:rFonts w:eastAsia="Poppins" w:cs="Poppins"/>
          <w:sz w:val="24"/>
          <w:szCs w:val="24"/>
        </w:rPr>
      </w:pPr>
      <w:r w:rsidRPr="008D63B1">
        <w:rPr>
          <w:rFonts w:eastAsia="Poppins" w:cs="Poppins"/>
          <w:b/>
          <w:sz w:val="24"/>
          <w:szCs w:val="24"/>
        </w:rPr>
        <w:t>Available Industry Credentials:</w:t>
      </w:r>
      <w:r w:rsidRPr="008D63B1">
        <w:rPr>
          <w:rFonts w:eastAsia="Poppins" w:cs="Poppins"/>
          <w:sz w:val="24"/>
          <w:szCs w:val="24"/>
        </w:rPr>
        <w:t xml:space="preserve">    </w:t>
      </w:r>
      <w:r w:rsidR="00780BA6">
        <w:rPr>
          <w:rFonts w:eastAsia="Poppins" w:cs="Poppins"/>
          <w:sz w:val="24"/>
          <w:szCs w:val="24"/>
        </w:rPr>
        <w:t>ServSafe Food Handler</w:t>
      </w:r>
      <w:r w:rsidR="00DA1CCF">
        <w:rPr>
          <w:rFonts w:eastAsia="Poppins" w:cs="Poppins"/>
          <w:sz w:val="24"/>
          <w:szCs w:val="24"/>
        </w:rPr>
        <w:t xml:space="preserve"> and/or Food Manager</w:t>
      </w:r>
    </w:p>
    <w:p w14:paraId="741A152B" w14:textId="77777777" w:rsidR="00B0052C" w:rsidRPr="008D63B1" w:rsidRDefault="00B0052C" w:rsidP="00B0052C">
      <w:pPr>
        <w:widowControl w:val="0"/>
        <w:spacing w:after="0" w:line="240" w:lineRule="auto"/>
      </w:pPr>
    </w:p>
    <w:p w14:paraId="27AB1AEB" w14:textId="77777777" w:rsidR="00B0052C" w:rsidRPr="008D63B1" w:rsidRDefault="00B0052C" w:rsidP="00B0052C">
      <w:pPr>
        <w:spacing w:after="0" w:line="240" w:lineRule="auto"/>
        <w:rPr>
          <w:rFonts w:eastAsia="Poppins" w:cs="Poppins"/>
          <w:sz w:val="24"/>
          <w:szCs w:val="24"/>
        </w:rPr>
      </w:pPr>
      <w:r w:rsidRPr="008D63B1">
        <w:rPr>
          <w:rFonts w:eastAsia="Poppins" w:cs="Poppins"/>
          <w:b/>
          <w:sz w:val="24"/>
          <w:szCs w:val="24"/>
        </w:rPr>
        <w:t xml:space="preserve">Instructional Methods: </w:t>
      </w:r>
      <w:r w:rsidRPr="008D63B1">
        <w:rPr>
          <w:rFonts w:eastAsia="Poppins" w:cs="Poppins"/>
        </w:rPr>
        <w:t>PowerPoint presentations, cooperative group activities, class discussions, demonstrat</w:t>
      </w:r>
      <w:r w:rsidR="006C4942">
        <w:rPr>
          <w:rFonts w:eastAsia="Poppins" w:cs="Poppins"/>
        </w:rPr>
        <w:t>ions, note-taking,</w:t>
      </w:r>
      <w:r w:rsidRPr="008D63B1">
        <w:rPr>
          <w:rFonts w:eastAsia="Poppins" w:cs="Poppins"/>
        </w:rPr>
        <w:t xml:space="preserve"> online coursework, pictures and videos,</w:t>
      </w:r>
      <w:r w:rsidR="006C4942">
        <w:rPr>
          <w:rFonts w:eastAsia="Poppins" w:cs="Poppins"/>
        </w:rPr>
        <w:t xml:space="preserve"> hands-on event management activities,</w:t>
      </w:r>
      <w:r w:rsidRPr="008D63B1">
        <w:rPr>
          <w:rFonts w:eastAsia="Poppins" w:cs="Poppins"/>
        </w:rPr>
        <w:t xml:space="preserve"> others as needed.</w:t>
      </w:r>
    </w:p>
    <w:p w14:paraId="6A346C6E" w14:textId="77777777" w:rsidR="00B0052C" w:rsidRPr="008D63B1" w:rsidRDefault="00B0052C" w:rsidP="00B0052C">
      <w:pPr>
        <w:widowControl w:val="0"/>
        <w:spacing w:after="0" w:line="240" w:lineRule="auto"/>
      </w:pPr>
    </w:p>
    <w:p w14:paraId="7830A79A" w14:textId="77777777" w:rsidR="00B0052C" w:rsidRDefault="00B0052C" w:rsidP="00B0052C">
      <w:pPr>
        <w:spacing w:after="0" w:line="240" w:lineRule="auto"/>
        <w:rPr>
          <w:rFonts w:eastAsia="Poppins" w:cs="Poppins"/>
        </w:rPr>
      </w:pPr>
      <w:r w:rsidRPr="008D63B1">
        <w:rPr>
          <w:rFonts w:eastAsia="Poppins" w:cs="Poppins"/>
          <w:b/>
          <w:sz w:val="24"/>
          <w:szCs w:val="24"/>
        </w:rPr>
        <w:t>Assessment Procedures:</w:t>
      </w:r>
      <w:r w:rsidRPr="008D63B1">
        <w:rPr>
          <w:rFonts w:eastAsia="Poppins" w:cs="Poppins"/>
          <w:sz w:val="24"/>
          <w:szCs w:val="24"/>
        </w:rPr>
        <w:t xml:space="preserve"> </w:t>
      </w:r>
      <w:r w:rsidRPr="008D63B1">
        <w:rPr>
          <w:rFonts w:eastAsia="Poppins" w:cs="Poppins"/>
        </w:rPr>
        <w:t>Daily as</w:t>
      </w:r>
      <w:r>
        <w:rPr>
          <w:rFonts w:eastAsia="Poppins" w:cs="Poppins"/>
        </w:rPr>
        <w:t>signments (bell ringers/Workplace Simulator job)</w:t>
      </w:r>
      <w:r w:rsidRPr="008D63B1">
        <w:rPr>
          <w:rFonts w:eastAsia="Poppins" w:cs="Poppins"/>
        </w:rPr>
        <w:t>, tests and quizzes, performance assessments, laboratory work, project reports, assignment completion, class discussion/participation, and project presentation</w:t>
      </w:r>
      <w:r>
        <w:rPr>
          <w:rFonts w:eastAsia="Poppins" w:cs="Poppins"/>
        </w:rPr>
        <w:t>s</w:t>
      </w:r>
      <w:r w:rsidRPr="008D63B1">
        <w:rPr>
          <w:rFonts w:eastAsia="Poppins" w:cs="Poppins"/>
        </w:rPr>
        <w:t xml:space="preserve"> are used in assessing student learning and progress throughout the course. Work not turned in or attempted will r</w:t>
      </w:r>
      <w:r w:rsidR="006C4942">
        <w:rPr>
          <w:rFonts w:eastAsia="Poppins" w:cs="Poppins"/>
        </w:rPr>
        <w:t>eceive a zero</w:t>
      </w:r>
      <w:r w:rsidRPr="008D63B1">
        <w:rPr>
          <w:rFonts w:eastAsia="Poppins" w:cs="Poppins"/>
        </w:rPr>
        <w:t xml:space="preserve">. Students who have an excused absence will have 3 days to make up work. </w:t>
      </w:r>
    </w:p>
    <w:p w14:paraId="7D9AB182" w14:textId="77777777" w:rsidR="006C4942" w:rsidRPr="008D63B1" w:rsidRDefault="006C4942" w:rsidP="00B0052C">
      <w:pPr>
        <w:spacing w:after="0" w:line="240" w:lineRule="auto"/>
        <w:rPr>
          <w:rFonts w:eastAsia="Poppins" w:cs="Poppins"/>
          <w:sz w:val="24"/>
          <w:szCs w:val="24"/>
        </w:rPr>
      </w:pPr>
    </w:p>
    <w:p w14:paraId="3298BE17" w14:textId="1A3FCB5D" w:rsidR="00B0052C" w:rsidRPr="008D63B1" w:rsidRDefault="00B0052C" w:rsidP="00B0052C">
      <w:pPr>
        <w:spacing w:after="0" w:line="240" w:lineRule="auto"/>
        <w:rPr>
          <w:rFonts w:eastAsia="Poppins" w:cs="Poppins"/>
          <w:b/>
          <w:sz w:val="24"/>
          <w:szCs w:val="24"/>
        </w:rPr>
      </w:pPr>
      <w:r>
        <w:rPr>
          <w:noProof/>
        </w:rPr>
        <w:drawing>
          <wp:anchor distT="0" distB="0" distL="114300" distR="114300" simplePos="0" relativeHeight="251665408" behindDoc="1" locked="0" layoutInCell="1" allowOverlap="1" wp14:anchorId="076241A7" wp14:editId="5F7D551E">
            <wp:simplePos x="0" y="0"/>
            <wp:positionH relativeFrom="margin">
              <wp:align>right</wp:align>
            </wp:positionH>
            <wp:positionV relativeFrom="paragraph">
              <wp:posOffset>130810</wp:posOffset>
            </wp:positionV>
            <wp:extent cx="876300" cy="546100"/>
            <wp:effectExtent l="0" t="0" r="0" b="6350"/>
            <wp:wrapTight wrapText="bothSides">
              <wp:wrapPolygon edited="0">
                <wp:start x="0" y="0"/>
                <wp:lineTo x="0" y="21098"/>
                <wp:lineTo x="21130" y="21098"/>
                <wp:lineTo x="21130" y="0"/>
                <wp:lineTo x="0" y="0"/>
              </wp:wrapPolygon>
            </wp:wrapTight>
            <wp:docPr id="8" name="Picture 8" descr="Student Links - Groton Public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udent Links - Groton Public Schools"/>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9180" t="14326" r="10351" b="13483"/>
                    <a:stretch/>
                  </pic:blipFill>
                  <pic:spPr bwMode="auto">
                    <a:xfrm>
                      <a:off x="0" y="0"/>
                      <a:ext cx="876300" cy="546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D63B1">
        <w:rPr>
          <w:rFonts w:eastAsia="Poppins" w:cs="Poppins"/>
          <w:b/>
          <w:sz w:val="24"/>
          <w:szCs w:val="24"/>
        </w:rPr>
        <w:t>Schoology:</w:t>
      </w:r>
      <w:r w:rsidRPr="008D63B1">
        <w:rPr>
          <w:rFonts w:eastAsia="Poppins" w:cs="Poppins"/>
          <w:sz w:val="24"/>
          <w:szCs w:val="24"/>
        </w:rPr>
        <w:t xml:space="preserve"> </w:t>
      </w:r>
      <w:r w:rsidR="00EA197F">
        <w:rPr>
          <w:rFonts w:eastAsia="Poppins" w:cs="Poppins"/>
        </w:rPr>
        <w:t xml:space="preserve">Event Planning </w:t>
      </w:r>
      <w:r w:rsidRPr="008D63B1">
        <w:rPr>
          <w:rFonts w:eastAsia="Poppins" w:cs="Poppins"/>
        </w:rPr>
        <w:t>is not a computer</w:t>
      </w:r>
      <w:r w:rsidR="00780BA6">
        <w:rPr>
          <w:rFonts w:eastAsia="Poppins" w:cs="Poppins"/>
        </w:rPr>
        <w:t>-</w:t>
      </w:r>
      <w:r w:rsidRPr="008D63B1">
        <w:rPr>
          <w:rFonts w:eastAsia="Poppins" w:cs="Poppins"/>
        </w:rPr>
        <w:t>based course, however Schoology will be a pr</w:t>
      </w:r>
      <w:r>
        <w:rPr>
          <w:rFonts w:eastAsia="Poppins" w:cs="Poppins"/>
        </w:rPr>
        <w:t>imary component for classroom instruction</w:t>
      </w:r>
      <w:r w:rsidRPr="008D63B1">
        <w:rPr>
          <w:rFonts w:eastAsia="Poppins" w:cs="Poppins"/>
        </w:rPr>
        <w:t>.  Sign in</w:t>
      </w:r>
      <w:r w:rsidR="00EA197F">
        <w:rPr>
          <w:rFonts w:eastAsia="Poppins" w:cs="Poppins"/>
        </w:rPr>
        <w:t xml:space="preserve"> and join the Event Planning</w:t>
      </w:r>
      <w:r w:rsidRPr="008D63B1">
        <w:rPr>
          <w:rFonts w:eastAsia="Poppins" w:cs="Poppins"/>
        </w:rPr>
        <w:t xml:space="preserve"> course using the following code: ______________.  You will use Schoology to see daily assignments, upcoming projects (descriptions and due dates), and what work you missed while absent. </w:t>
      </w:r>
      <w:r w:rsidRPr="008D63B1">
        <w:rPr>
          <w:rFonts w:eastAsia="Poppins" w:cs="Poppins"/>
          <w:i/>
        </w:rPr>
        <w:t xml:space="preserve"> </w:t>
      </w:r>
      <w:r w:rsidRPr="00751E1E">
        <w:rPr>
          <w:rFonts w:eastAsia="Poppins" w:cs="Poppins"/>
          <w:b/>
          <w:i/>
        </w:rPr>
        <w:t>It is your responsibility to find out what you missed when absent and complete/submit within 3 days.</w:t>
      </w:r>
      <w:r w:rsidRPr="008D63B1">
        <w:rPr>
          <w:rFonts w:eastAsia="Poppins" w:cs="Poppins"/>
          <w:i/>
          <w:sz w:val="24"/>
          <w:szCs w:val="24"/>
        </w:rPr>
        <w:t xml:space="preserve"> </w:t>
      </w:r>
    </w:p>
    <w:p w14:paraId="28C1478E" w14:textId="77777777" w:rsidR="00B0052C" w:rsidRPr="008D63B1" w:rsidRDefault="00B0052C" w:rsidP="00B0052C">
      <w:pPr>
        <w:widowControl w:val="0"/>
        <w:spacing w:after="0" w:line="240" w:lineRule="auto"/>
        <w:rPr>
          <w:rFonts w:eastAsia="Poppins" w:cs="Poppins"/>
          <w:b/>
          <w:sz w:val="24"/>
          <w:szCs w:val="24"/>
        </w:rPr>
      </w:pPr>
    </w:p>
    <w:p w14:paraId="2B5D8E25" w14:textId="77777777" w:rsidR="00DA1CCF" w:rsidRDefault="00DA1CCF" w:rsidP="00B0052C">
      <w:pPr>
        <w:widowControl w:val="0"/>
        <w:spacing w:after="0" w:line="240" w:lineRule="auto"/>
        <w:rPr>
          <w:rFonts w:eastAsia="Poppins" w:cs="Poppins"/>
          <w:b/>
          <w:sz w:val="24"/>
          <w:szCs w:val="24"/>
        </w:rPr>
      </w:pPr>
    </w:p>
    <w:p w14:paraId="3AC159D5" w14:textId="77777777" w:rsidR="00DA1CCF" w:rsidRDefault="00DA1CCF" w:rsidP="00B0052C">
      <w:pPr>
        <w:widowControl w:val="0"/>
        <w:spacing w:after="0" w:line="240" w:lineRule="auto"/>
        <w:rPr>
          <w:rFonts w:eastAsia="Poppins" w:cs="Poppins"/>
          <w:b/>
          <w:sz w:val="24"/>
          <w:szCs w:val="24"/>
        </w:rPr>
      </w:pPr>
    </w:p>
    <w:p w14:paraId="63F00C7C" w14:textId="77777777" w:rsidR="00DA1CCF" w:rsidRDefault="00DA1CCF" w:rsidP="00B0052C">
      <w:pPr>
        <w:widowControl w:val="0"/>
        <w:spacing w:after="0" w:line="240" w:lineRule="auto"/>
        <w:rPr>
          <w:rFonts w:eastAsia="Poppins" w:cs="Poppins"/>
          <w:b/>
          <w:sz w:val="24"/>
          <w:szCs w:val="24"/>
        </w:rPr>
      </w:pPr>
    </w:p>
    <w:p w14:paraId="45E12584" w14:textId="77777777" w:rsidR="00DA1CCF" w:rsidRDefault="00DA1CCF" w:rsidP="00B0052C">
      <w:pPr>
        <w:widowControl w:val="0"/>
        <w:spacing w:after="0" w:line="240" w:lineRule="auto"/>
        <w:rPr>
          <w:rFonts w:eastAsia="Poppins" w:cs="Poppins"/>
          <w:b/>
          <w:sz w:val="24"/>
          <w:szCs w:val="24"/>
        </w:rPr>
      </w:pPr>
    </w:p>
    <w:p w14:paraId="7C3FA73B" w14:textId="77777777" w:rsidR="00DA1CCF" w:rsidRDefault="00DA1CCF" w:rsidP="00B0052C">
      <w:pPr>
        <w:widowControl w:val="0"/>
        <w:spacing w:after="0" w:line="240" w:lineRule="auto"/>
        <w:rPr>
          <w:rFonts w:eastAsia="Poppins" w:cs="Poppins"/>
          <w:b/>
          <w:sz w:val="24"/>
          <w:szCs w:val="24"/>
        </w:rPr>
      </w:pPr>
    </w:p>
    <w:p w14:paraId="19E2EC34" w14:textId="6969005C" w:rsidR="00B0052C" w:rsidRPr="004670E4" w:rsidRDefault="00B0052C" w:rsidP="00B0052C">
      <w:pPr>
        <w:widowControl w:val="0"/>
        <w:spacing w:after="0" w:line="240" w:lineRule="auto"/>
      </w:pPr>
      <w:r w:rsidRPr="008D63B1">
        <w:rPr>
          <w:rFonts w:eastAsia="Poppins" w:cs="Poppins"/>
          <w:b/>
          <w:sz w:val="24"/>
          <w:szCs w:val="24"/>
        </w:rPr>
        <w:lastRenderedPageBreak/>
        <w:t>Class Rules &amp; Expectations:</w:t>
      </w:r>
      <w:r w:rsidRPr="008D63B1">
        <w:rPr>
          <w:rFonts w:eastAsia="Poppins" w:cs="Poppins"/>
          <w:sz w:val="24"/>
          <w:szCs w:val="24"/>
        </w:rPr>
        <w:t xml:space="preserve"> </w:t>
      </w:r>
      <w:r>
        <w:rPr>
          <w:rFonts w:eastAsia="Poppins" w:cs="Poppins"/>
        </w:rPr>
        <w:t>S</w:t>
      </w:r>
      <w:r w:rsidRPr="008D63B1">
        <w:rPr>
          <w:rFonts w:eastAsia="Poppins" w:cs="Poppins"/>
        </w:rPr>
        <w:t>tudent</w:t>
      </w:r>
      <w:r>
        <w:rPr>
          <w:rFonts w:eastAsia="Poppins" w:cs="Poppins"/>
        </w:rPr>
        <w:t>s</w:t>
      </w:r>
      <w:r w:rsidRPr="008D63B1">
        <w:rPr>
          <w:rFonts w:eastAsia="Poppins" w:cs="Poppins"/>
        </w:rPr>
        <w:t xml:space="preserve"> will adhere to the guidelines of student</w:t>
      </w:r>
      <w:r>
        <w:rPr>
          <w:rFonts w:eastAsia="Poppins" w:cs="Poppins"/>
        </w:rPr>
        <w:t xml:space="preserve"> conduct set forth in the</w:t>
      </w:r>
      <w:r w:rsidRPr="008D63B1">
        <w:rPr>
          <w:rFonts w:eastAsia="Poppins" w:cs="Poppins"/>
        </w:rPr>
        <w:t xml:space="preserve"> handbook.</w:t>
      </w:r>
      <w:r w:rsidRPr="008D63B1">
        <w:rPr>
          <w:rFonts w:eastAsia="Poppins" w:cs="Poppins"/>
          <w:sz w:val="24"/>
          <w:szCs w:val="24"/>
        </w:rPr>
        <w:t xml:space="preserve">  </w:t>
      </w:r>
    </w:p>
    <w:p w14:paraId="318C43A9" w14:textId="77777777" w:rsidR="00B0052C" w:rsidRPr="008D63B1" w:rsidRDefault="00B0052C" w:rsidP="00B0052C">
      <w:pPr>
        <w:widowControl w:val="0"/>
        <w:spacing w:after="0" w:line="240" w:lineRule="auto"/>
        <w:rPr>
          <w:rFonts w:eastAsia="Poppins" w:cs="Poppins"/>
          <w:b/>
          <w:sz w:val="24"/>
          <w:szCs w:val="24"/>
        </w:rPr>
      </w:pPr>
      <w:r w:rsidRPr="008D63B1">
        <w:rPr>
          <w:rFonts w:eastAsia="Poppins" w:cs="Poppins"/>
          <w:b/>
          <w:sz w:val="24"/>
          <w:szCs w:val="24"/>
        </w:rPr>
        <w:t>Expectations</w:t>
      </w:r>
      <w:r w:rsidRPr="008D63B1">
        <w:rPr>
          <w:rFonts w:eastAsia="Poppins" w:cs="Poppins"/>
          <w:b/>
          <w:sz w:val="24"/>
          <w:szCs w:val="24"/>
        </w:rPr>
        <w:tab/>
      </w:r>
      <w:r w:rsidRPr="008D63B1">
        <w:rPr>
          <w:rFonts w:eastAsia="Poppins" w:cs="Poppins"/>
          <w:b/>
          <w:sz w:val="24"/>
          <w:szCs w:val="24"/>
        </w:rPr>
        <w:tab/>
      </w:r>
      <w:r w:rsidRPr="008D63B1">
        <w:rPr>
          <w:rFonts w:eastAsia="Poppins" w:cs="Poppins"/>
          <w:b/>
          <w:sz w:val="24"/>
          <w:szCs w:val="24"/>
        </w:rPr>
        <w:tab/>
      </w:r>
      <w:r w:rsidRPr="008D63B1">
        <w:rPr>
          <w:rFonts w:eastAsia="Poppins" w:cs="Poppins"/>
          <w:b/>
          <w:sz w:val="24"/>
          <w:szCs w:val="24"/>
        </w:rPr>
        <w:tab/>
      </w:r>
      <w:r w:rsidRPr="008D63B1">
        <w:rPr>
          <w:rFonts w:eastAsia="Poppins" w:cs="Poppins"/>
          <w:b/>
          <w:sz w:val="24"/>
          <w:szCs w:val="24"/>
        </w:rPr>
        <w:tab/>
      </w:r>
      <w:r w:rsidRPr="008D63B1">
        <w:rPr>
          <w:rFonts w:eastAsia="Poppins" w:cs="Poppins"/>
          <w:b/>
          <w:sz w:val="24"/>
          <w:szCs w:val="24"/>
        </w:rPr>
        <w:tab/>
        <w:t>Consequences</w:t>
      </w:r>
    </w:p>
    <w:p w14:paraId="6D0C69C8" w14:textId="79912313" w:rsidR="00B0052C" w:rsidRPr="008D63B1" w:rsidRDefault="00B0052C" w:rsidP="00B0052C">
      <w:pPr>
        <w:widowControl w:val="0"/>
        <w:spacing w:after="0" w:line="288" w:lineRule="auto"/>
        <w:rPr>
          <w:rFonts w:eastAsia="Poppins" w:cs="Poppins"/>
        </w:rPr>
      </w:pPr>
      <w:r>
        <w:rPr>
          <w:noProof/>
        </w:rPr>
        <w:drawing>
          <wp:anchor distT="0" distB="0" distL="114300" distR="114300" simplePos="0" relativeHeight="251666432" behindDoc="1" locked="0" layoutInCell="1" allowOverlap="1" wp14:anchorId="66375B9A" wp14:editId="36E9043B">
            <wp:simplePos x="0" y="0"/>
            <wp:positionH relativeFrom="column">
              <wp:posOffset>6179185</wp:posOffset>
            </wp:positionH>
            <wp:positionV relativeFrom="paragraph">
              <wp:posOffset>160020</wp:posOffset>
            </wp:positionV>
            <wp:extent cx="791210" cy="654050"/>
            <wp:effectExtent l="209550" t="209550" r="218440" b="241300"/>
            <wp:wrapTight wrapText="bothSides">
              <wp:wrapPolygon edited="0">
                <wp:start x="-3707" y="-3112"/>
                <wp:lineTo x="-5982" y="-1135"/>
                <wp:lineTo x="-3983" y="8636"/>
                <wp:lineTo x="-6002" y="9241"/>
                <wp:lineTo x="-4258" y="20384"/>
                <wp:lineTo x="9102" y="25459"/>
                <wp:lineTo x="18813" y="25792"/>
                <wp:lineTo x="19568" y="26862"/>
                <wp:lineTo x="24617" y="25351"/>
                <wp:lineTo x="24793" y="22"/>
                <wp:lineTo x="23924" y="-6847"/>
                <wp:lineTo x="15726" y="-7633"/>
                <wp:lineTo x="331" y="-4321"/>
                <wp:lineTo x="-3707" y="-3112"/>
              </wp:wrapPolygon>
            </wp:wrapTight>
            <wp:docPr id="9" name="Picture 9" descr="This Week In Education: #TBT: Michelle Rhee Waving A Ruler In Y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is Week In Education: #TBT: Michelle Rhee Waving A Ruler In Your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833931">
                      <a:off x="0" y="0"/>
                      <a:ext cx="791210" cy="654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8D63B1">
        <w:rPr>
          <w:rFonts w:eastAsia="Poppins" w:cs="Poppins"/>
        </w:rPr>
        <w:t>1. Be Respectful</w:t>
      </w:r>
      <w:r w:rsidRPr="008D63B1">
        <w:rPr>
          <w:rFonts w:eastAsia="Poppins" w:cs="Poppins"/>
        </w:rPr>
        <w:tab/>
      </w:r>
      <w:r w:rsidR="00DE3679">
        <w:rPr>
          <w:rFonts w:eastAsia="Poppins" w:cs="Poppins"/>
        </w:rPr>
        <w:t xml:space="preserve"> of everyone and their belongings</w:t>
      </w:r>
      <w:r w:rsidRPr="008D63B1">
        <w:rPr>
          <w:rFonts w:eastAsia="Poppins" w:cs="Poppins"/>
        </w:rPr>
        <w:tab/>
        <w:t>1.  Student/Teacher conference</w:t>
      </w:r>
    </w:p>
    <w:p w14:paraId="10431120" w14:textId="6A5C5518" w:rsidR="00B0052C" w:rsidRPr="008D63B1" w:rsidRDefault="00B0052C" w:rsidP="00B0052C">
      <w:pPr>
        <w:widowControl w:val="0"/>
        <w:spacing w:after="0" w:line="288" w:lineRule="auto"/>
        <w:rPr>
          <w:rFonts w:eastAsia="Poppins" w:cs="Poppins"/>
        </w:rPr>
      </w:pPr>
      <w:r w:rsidRPr="008D63B1">
        <w:rPr>
          <w:rFonts w:eastAsia="Poppins" w:cs="Poppins"/>
        </w:rPr>
        <w:t>2. Be Responsible</w:t>
      </w:r>
      <w:r w:rsidR="00642C46">
        <w:rPr>
          <w:rFonts w:eastAsia="Poppins" w:cs="Poppins"/>
        </w:rPr>
        <w:t xml:space="preserve"> for </w:t>
      </w:r>
      <w:r w:rsidR="007379E0">
        <w:rPr>
          <w:rFonts w:eastAsia="Poppins" w:cs="Poppins"/>
        </w:rPr>
        <w:t xml:space="preserve">yourself and your </w:t>
      </w:r>
      <w:r w:rsidR="00E047D0">
        <w:rPr>
          <w:rFonts w:eastAsia="Poppins" w:cs="Poppins"/>
        </w:rPr>
        <w:t>choices</w:t>
      </w:r>
      <w:r>
        <w:rPr>
          <w:rFonts w:eastAsia="Poppins" w:cs="Poppins"/>
        </w:rPr>
        <w:tab/>
      </w:r>
      <w:r>
        <w:rPr>
          <w:rFonts w:eastAsia="Poppins" w:cs="Poppins"/>
        </w:rPr>
        <w:tab/>
      </w:r>
      <w:r w:rsidRPr="008D63B1">
        <w:rPr>
          <w:rFonts w:eastAsia="Poppins" w:cs="Poppins"/>
        </w:rPr>
        <w:t>2.  Parent contact</w:t>
      </w:r>
    </w:p>
    <w:p w14:paraId="77F4A8A7" w14:textId="34526F37" w:rsidR="00B0052C" w:rsidRDefault="00B0052C" w:rsidP="00B0052C">
      <w:pPr>
        <w:widowControl w:val="0"/>
        <w:spacing w:after="0" w:line="288" w:lineRule="auto"/>
        <w:rPr>
          <w:noProof/>
        </w:rPr>
      </w:pPr>
      <w:r w:rsidRPr="008D63B1">
        <w:rPr>
          <w:rFonts w:eastAsia="Poppins" w:cs="Poppins"/>
        </w:rPr>
        <w:t>3. Be Resourceful</w:t>
      </w:r>
      <w:r w:rsidR="00E047D0">
        <w:rPr>
          <w:rFonts w:eastAsia="Poppins" w:cs="Poppins"/>
        </w:rPr>
        <w:t xml:space="preserve"> and try your best</w:t>
      </w:r>
      <w:r>
        <w:rPr>
          <w:rFonts w:eastAsia="Poppins" w:cs="Poppins"/>
        </w:rPr>
        <w:tab/>
      </w:r>
      <w:r>
        <w:rPr>
          <w:rFonts w:eastAsia="Poppins" w:cs="Poppins"/>
        </w:rPr>
        <w:tab/>
      </w:r>
      <w:r>
        <w:rPr>
          <w:rFonts w:eastAsia="Poppins" w:cs="Poppins"/>
        </w:rPr>
        <w:tab/>
      </w:r>
      <w:r w:rsidRPr="008D63B1">
        <w:rPr>
          <w:rFonts w:eastAsia="Poppins" w:cs="Poppins"/>
        </w:rPr>
        <w:t xml:space="preserve">3.  </w:t>
      </w:r>
      <w:r w:rsidR="00B744EF">
        <w:rPr>
          <w:rFonts w:eastAsia="Poppins" w:cs="Poppins"/>
        </w:rPr>
        <w:t>Parent/Teacher/Administration conference</w:t>
      </w:r>
    </w:p>
    <w:p w14:paraId="49C92360" w14:textId="55CCF967" w:rsidR="00B744EF" w:rsidRPr="008D63B1" w:rsidRDefault="00B744EF" w:rsidP="00B0052C">
      <w:pPr>
        <w:widowControl w:val="0"/>
        <w:spacing w:after="0" w:line="288" w:lineRule="auto"/>
        <w:rPr>
          <w:rFonts w:eastAsia="Poppins" w:cs="Poppins"/>
        </w:rPr>
      </w:pPr>
      <w:r>
        <w:rPr>
          <w:noProof/>
        </w:rPr>
        <w:tab/>
      </w:r>
      <w:r>
        <w:rPr>
          <w:noProof/>
        </w:rPr>
        <w:tab/>
      </w:r>
      <w:r>
        <w:rPr>
          <w:noProof/>
        </w:rPr>
        <w:tab/>
      </w:r>
      <w:r>
        <w:rPr>
          <w:noProof/>
        </w:rPr>
        <w:tab/>
      </w:r>
      <w:r>
        <w:rPr>
          <w:noProof/>
        </w:rPr>
        <w:tab/>
      </w:r>
      <w:r>
        <w:rPr>
          <w:noProof/>
        </w:rPr>
        <w:tab/>
      </w:r>
      <w:r>
        <w:rPr>
          <w:noProof/>
        </w:rPr>
        <w:tab/>
        <w:t xml:space="preserve">4.  </w:t>
      </w:r>
      <w:r w:rsidRPr="008D63B1">
        <w:rPr>
          <w:rFonts w:eastAsia="Poppins" w:cs="Poppins"/>
        </w:rPr>
        <w:t>Office referral</w:t>
      </w:r>
    </w:p>
    <w:p w14:paraId="7FF6F910" w14:textId="4D6CBE49" w:rsidR="00B0052C" w:rsidRPr="008D63B1" w:rsidRDefault="00B0052C" w:rsidP="00B0052C">
      <w:pPr>
        <w:spacing w:after="0" w:line="240" w:lineRule="auto"/>
        <w:rPr>
          <w:rFonts w:eastAsia="Poppins" w:cs="Poppins"/>
          <w:b/>
        </w:rPr>
      </w:pPr>
      <w:r w:rsidRPr="008D63B1">
        <w:rPr>
          <w:rFonts w:eastAsia="Poppins" w:cs="Poppins"/>
        </w:rPr>
        <w:t>*A severely disrup</w:t>
      </w:r>
      <w:r>
        <w:rPr>
          <w:rFonts w:eastAsia="Poppins" w:cs="Poppins"/>
        </w:rPr>
        <w:t xml:space="preserve">tive student will </w:t>
      </w:r>
      <w:r w:rsidR="00E047D0">
        <w:rPr>
          <w:rFonts w:eastAsia="Poppins" w:cs="Poppins"/>
        </w:rPr>
        <w:t xml:space="preserve">skip steps 1-3 and </w:t>
      </w:r>
      <w:r>
        <w:rPr>
          <w:rFonts w:eastAsia="Poppins" w:cs="Poppins"/>
        </w:rPr>
        <w:t xml:space="preserve">be sent </w:t>
      </w:r>
      <w:r w:rsidR="00E047D0">
        <w:rPr>
          <w:rFonts w:eastAsia="Poppins" w:cs="Poppins"/>
        </w:rPr>
        <w:t xml:space="preserve">straight </w:t>
      </w:r>
      <w:r>
        <w:rPr>
          <w:rFonts w:eastAsia="Poppins" w:cs="Poppins"/>
        </w:rPr>
        <w:t>to administration</w:t>
      </w:r>
      <w:r w:rsidRPr="008D63B1">
        <w:rPr>
          <w:rFonts w:eastAsia="Poppins" w:cs="Poppins"/>
        </w:rPr>
        <w:t>.</w:t>
      </w:r>
    </w:p>
    <w:p w14:paraId="4E207EDB" w14:textId="77777777" w:rsidR="006C4942" w:rsidRPr="008D63B1" w:rsidRDefault="006C4942" w:rsidP="00B0052C">
      <w:pPr>
        <w:widowControl w:val="0"/>
        <w:spacing w:after="0" w:line="240" w:lineRule="auto"/>
        <w:rPr>
          <w:b/>
          <w:sz w:val="24"/>
          <w:szCs w:val="24"/>
        </w:rPr>
      </w:pPr>
    </w:p>
    <w:p w14:paraId="4FAF72D2" w14:textId="38858477" w:rsidR="00B0052C" w:rsidRDefault="00B0052C" w:rsidP="00B0052C">
      <w:pPr>
        <w:spacing w:after="0" w:line="240" w:lineRule="auto"/>
        <w:rPr>
          <w:rFonts w:eastAsia="Poppins" w:cs="Poppins"/>
          <w:sz w:val="24"/>
          <w:szCs w:val="24"/>
        </w:rPr>
      </w:pPr>
      <w:r w:rsidRPr="008D63B1">
        <w:rPr>
          <w:rFonts w:eastAsia="Poppins" w:cs="Poppins"/>
          <w:b/>
          <w:sz w:val="24"/>
          <w:szCs w:val="24"/>
        </w:rPr>
        <w:t xml:space="preserve">Tardiness and Transitioning out of the room:  </w:t>
      </w:r>
      <w:r w:rsidRPr="008D63B1">
        <w:rPr>
          <w:rFonts w:eastAsia="Poppins" w:cs="Poppins"/>
        </w:rPr>
        <w:t xml:space="preserve">You are expected to be in the classroom BEFORE the bell rings. Tardiness </w:t>
      </w:r>
      <w:r w:rsidR="00091C3C">
        <w:rPr>
          <w:rFonts w:eastAsia="Poppins" w:cs="Poppins"/>
        </w:rPr>
        <w:t>is</w:t>
      </w:r>
      <w:r w:rsidRPr="008D63B1">
        <w:rPr>
          <w:rFonts w:eastAsia="Poppins" w:cs="Poppins"/>
        </w:rPr>
        <w:t xml:space="preserve"> not</w:t>
      </w:r>
      <w:r w:rsidR="00F7600A">
        <w:rPr>
          <w:rFonts w:eastAsia="Poppins" w:cs="Poppins"/>
        </w:rPr>
        <w:t xml:space="preserve"> </w:t>
      </w:r>
      <w:r w:rsidRPr="008D63B1">
        <w:rPr>
          <w:rFonts w:eastAsia="Poppins" w:cs="Poppins"/>
        </w:rPr>
        <w:t>tolerated.</w:t>
      </w:r>
      <w:r w:rsidR="00F7600A">
        <w:rPr>
          <w:rFonts w:eastAsia="Poppins" w:cs="Poppins"/>
        </w:rPr>
        <w:t xml:space="preserve">  You cannot have permission to go to another teacher’s room to complete assignments or makeup wor</w:t>
      </w:r>
      <w:r w:rsidR="00091C3C">
        <w:rPr>
          <w:rFonts w:eastAsia="Poppins" w:cs="Poppins"/>
        </w:rPr>
        <w:t>k.</w:t>
      </w:r>
      <w:r>
        <w:rPr>
          <w:rFonts w:eastAsia="Poppins" w:cs="Poppins"/>
        </w:rPr>
        <w:t xml:space="preserve"> After 3 tardies have been accumulated, an office referral will be issued.</w:t>
      </w:r>
      <w:r w:rsidRPr="008D63B1">
        <w:rPr>
          <w:rFonts w:eastAsia="Poppins" w:cs="Poppins"/>
        </w:rPr>
        <w:t xml:space="preserve">  Gather belongings and clean area 5 minutes before dismissal in order to be ready to go.  Tardy passes will not be written to next class due to dawdling.</w:t>
      </w:r>
      <w:r w:rsidRPr="008D63B1">
        <w:rPr>
          <w:rFonts w:eastAsia="Poppins" w:cs="Poppins"/>
          <w:sz w:val="24"/>
          <w:szCs w:val="24"/>
        </w:rPr>
        <w:t xml:space="preserve">  </w:t>
      </w:r>
    </w:p>
    <w:p w14:paraId="19A78BDA" w14:textId="77777777" w:rsidR="00C22453" w:rsidRDefault="00C22453" w:rsidP="00B0052C">
      <w:pPr>
        <w:spacing w:after="0" w:line="240" w:lineRule="auto"/>
        <w:rPr>
          <w:rFonts w:eastAsia="Poppins" w:cs="Poppins"/>
          <w:b/>
          <w:sz w:val="24"/>
          <w:szCs w:val="24"/>
        </w:rPr>
      </w:pPr>
    </w:p>
    <w:p w14:paraId="35A0BFE2" w14:textId="1AF3E511" w:rsidR="00B0052C" w:rsidRDefault="006C4942" w:rsidP="00B0052C">
      <w:pPr>
        <w:spacing w:after="0" w:line="240" w:lineRule="auto"/>
        <w:rPr>
          <w:rFonts w:eastAsia="Poppins" w:cs="Poppins"/>
        </w:rPr>
      </w:pPr>
      <w:r>
        <w:rPr>
          <w:noProof/>
        </w:rPr>
        <w:drawing>
          <wp:anchor distT="0" distB="0" distL="114300" distR="114300" simplePos="0" relativeHeight="251672576" behindDoc="1" locked="0" layoutInCell="1" allowOverlap="1" wp14:anchorId="2C15A740" wp14:editId="55BE1AE4">
            <wp:simplePos x="0" y="0"/>
            <wp:positionH relativeFrom="margin">
              <wp:posOffset>5793105</wp:posOffset>
            </wp:positionH>
            <wp:positionV relativeFrom="paragraph">
              <wp:posOffset>190</wp:posOffset>
            </wp:positionV>
            <wp:extent cx="735965" cy="735965"/>
            <wp:effectExtent l="0" t="0" r="6985" b="6985"/>
            <wp:wrapTight wrapText="bothSides">
              <wp:wrapPolygon edited="0">
                <wp:start x="0" y="0"/>
                <wp:lineTo x="0" y="21246"/>
                <wp:lineTo x="21246" y="21246"/>
                <wp:lineTo x="21246" y="0"/>
                <wp:lineTo x="0" y="0"/>
              </wp:wrapPolygon>
            </wp:wrapTight>
            <wp:docPr id="7" name="Picture 7" descr="House Cleaning Clipart | Free Download Clip Art | Free Clip Art ... -  ClipArt Best - ClipArt 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use Cleaning Clipart | Free Download Clip Art | Free Clip Art ... -  ClipArt Best - ClipArt B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35965" cy="735965"/>
                    </a:xfrm>
                    <a:prstGeom prst="rect">
                      <a:avLst/>
                    </a:prstGeom>
                    <a:noFill/>
                    <a:ln>
                      <a:noFill/>
                    </a:ln>
                  </pic:spPr>
                </pic:pic>
              </a:graphicData>
            </a:graphic>
            <wp14:sizeRelH relativeFrom="page">
              <wp14:pctWidth>0</wp14:pctWidth>
            </wp14:sizeRelH>
            <wp14:sizeRelV relativeFrom="page">
              <wp14:pctHeight>0</wp14:pctHeight>
            </wp14:sizeRelV>
          </wp:anchor>
        </w:drawing>
      </w:r>
      <w:r w:rsidR="00B0052C" w:rsidRPr="008D63B1">
        <w:rPr>
          <w:rFonts w:eastAsia="Poppins" w:cs="Poppins"/>
          <w:b/>
          <w:sz w:val="24"/>
          <w:szCs w:val="24"/>
        </w:rPr>
        <w:t>Cleanliness</w:t>
      </w:r>
      <w:r w:rsidR="00B0052C">
        <w:rPr>
          <w:rFonts w:eastAsia="Poppins" w:cs="Poppins"/>
          <w:b/>
          <w:sz w:val="24"/>
          <w:szCs w:val="24"/>
        </w:rPr>
        <w:t>/Organization</w:t>
      </w:r>
      <w:r w:rsidR="00B0052C" w:rsidRPr="008D63B1">
        <w:rPr>
          <w:rFonts w:eastAsia="Poppins" w:cs="Poppins"/>
          <w:b/>
          <w:sz w:val="24"/>
          <w:szCs w:val="24"/>
        </w:rPr>
        <w:t>:</w:t>
      </w:r>
      <w:r w:rsidR="00B0052C" w:rsidRPr="008D63B1">
        <w:rPr>
          <w:rFonts w:eastAsia="Poppins" w:cs="Poppins"/>
          <w:sz w:val="24"/>
          <w:szCs w:val="24"/>
        </w:rPr>
        <w:t xml:space="preserve"> </w:t>
      </w:r>
      <w:r w:rsidR="005563BA">
        <w:rPr>
          <w:rFonts w:eastAsia="Poppins" w:cs="Poppins"/>
        </w:rPr>
        <w:t xml:space="preserve">Clean up after yourselves.  I am the parent of 3 teenagers, not 70!  I will allow you to eat in my classroom, but if it becomes obvious that people can not be responsible and throw trash in the garbage then that privilege will be revoked!  You have been warned. </w:t>
      </w:r>
    </w:p>
    <w:p w14:paraId="72EE1671" w14:textId="77777777" w:rsidR="00B0052C" w:rsidRPr="008D63B1" w:rsidRDefault="006C4942" w:rsidP="00B0052C">
      <w:pPr>
        <w:spacing w:after="0" w:line="240" w:lineRule="auto"/>
        <w:rPr>
          <w:rFonts w:eastAsia="Poppins" w:cs="Poppins"/>
          <w:b/>
          <w:sz w:val="24"/>
          <w:szCs w:val="24"/>
        </w:rPr>
      </w:pPr>
      <w:r>
        <w:rPr>
          <w:noProof/>
        </w:rPr>
        <w:drawing>
          <wp:anchor distT="0" distB="0" distL="114300" distR="114300" simplePos="0" relativeHeight="251668480" behindDoc="1" locked="0" layoutInCell="1" allowOverlap="1" wp14:anchorId="4DC49FA8" wp14:editId="0B2DC095">
            <wp:simplePos x="0" y="0"/>
            <wp:positionH relativeFrom="page">
              <wp:posOffset>6969760</wp:posOffset>
            </wp:positionH>
            <wp:positionV relativeFrom="paragraph">
              <wp:posOffset>189230</wp:posOffset>
            </wp:positionV>
            <wp:extent cx="402590" cy="605155"/>
            <wp:effectExtent l="190500" t="171450" r="397510" b="366395"/>
            <wp:wrapTight wrapText="bothSides">
              <wp:wrapPolygon edited="0">
                <wp:start x="1721" y="-5190"/>
                <wp:lineTo x="-11803" y="-1796"/>
                <wp:lineTo x="-5922" y="25196"/>
                <wp:lineTo x="-157" y="29916"/>
                <wp:lineTo x="17360" y="32201"/>
                <wp:lineTo x="18801" y="33381"/>
                <wp:lineTo x="31771" y="31462"/>
                <wp:lineTo x="32325" y="29987"/>
                <wp:lineTo x="39974" y="24676"/>
                <wp:lineTo x="39752" y="24013"/>
                <wp:lineTo x="41191" y="12655"/>
                <wp:lineTo x="38749" y="-915"/>
                <wp:lineTo x="20124" y="-6519"/>
                <wp:lineTo x="13694" y="-6961"/>
                <wp:lineTo x="1721" y="-5190"/>
              </wp:wrapPolygon>
            </wp:wrapTight>
            <wp:docPr id="11" name="Picture 11" descr="12 Mistakes You Make While Charging Your Phon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Mistakes You Make While Charging Your Phone - YouTub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899" t="3375" r="52266"/>
                    <a:stretch/>
                  </pic:blipFill>
                  <pic:spPr bwMode="auto">
                    <a:xfrm rot="752158">
                      <a:off x="0" y="0"/>
                      <a:ext cx="402590" cy="60515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DFE8FC" w14:textId="2EF420A8" w:rsidR="00B0052C" w:rsidRPr="008D63B1" w:rsidRDefault="00B0052C" w:rsidP="00B0052C">
      <w:pPr>
        <w:spacing w:after="0" w:line="240" w:lineRule="auto"/>
        <w:rPr>
          <w:rFonts w:eastAsia="Poppins" w:cs="Poppins"/>
          <w:sz w:val="24"/>
          <w:szCs w:val="24"/>
        </w:rPr>
      </w:pPr>
      <w:r w:rsidRPr="008D63B1">
        <w:rPr>
          <w:rFonts w:eastAsia="Poppins" w:cs="Poppins"/>
          <w:b/>
          <w:sz w:val="24"/>
          <w:szCs w:val="24"/>
        </w:rPr>
        <w:t xml:space="preserve">Personal Devices:  </w:t>
      </w:r>
      <w:r w:rsidRPr="008D63B1">
        <w:rPr>
          <w:rFonts w:eastAsia="Poppins" w:cs="Poppins"/>
        </w:rPr>
        <w:t xml:space="preserve">Cell phone, </w:t>
      </w:r>
      <w:r w:rsidR="00E14E41">
        <w:rPr>
          <w:rFonts w:eastAsia="Poppins" w:cs="Poppins"/>
        </w:rPr>
        <w:t xml:space="preserve">earbuds, </w:t>
      </w:r>
      <w:r w:rsidRPr="008D63B1">
        <w:rPr>
          <w:rFonts w:eastAsia="Poppins" w:cs="Poppins"/>
        </w:rPr>
        <w:t>headphones, camera</w:t>
      </w:r>
      <w:r w:rsidR="00E14E41">
        <w:rPr>
          <w:rFonts w:eastAsia="Poppins" w:cs="Poppins"/>
        </w:rPr>
        <w:t>s</w:t>
      </w:r>
      <w:r w:rsidRPr="008D63B1">
        <w:rPr>
          <w:rFonts w:eastAsia="Poppins" w:cs="Poppins"/>
        </w:rPr>
        <w:t xml:space="preserve">, </w:t>
      </w:r>
      <w:r w:rsidR="00E14E41">
        <w:rPr>
          <w:rFonts w:eastAsia="Poppins" w:cs="Poppins"/>
        </w:rPr>
        <w:t>etc</w:t>
      </w:r>
      <w:r w:rsidRPr="008D63B1">
        <w:rPr>
          <w:rFonts w:eastAsia="Poppins" w:cs="Poppins"/>
        </w:rPr>
        <w:t xml:space="preserve"> usage is </w:t>
      </w:r>
      <w:r w:rsidRPr="008D63B1">
        <w:rPr>
          <w:rFonts w:eastAsia="Poppins" w:cs="Poppins"/>
          <w:b/>
          <w:u w:val="single"/>
        </w:rPr>
        <w:t>not</w:t>
      </w:r>
      <w:r w:rsidRPr="008D63B1">
        <w:rPr>
          <w:rFonts w:eastAsia="Poppins" w:cs="Poppins"/>
        </w:rPr>
        <w:t xml:space="preserve"> allowed </w:t>
      </w:r>
      <w:r w:rsidR="00E72B67">
        <w:rPr>
          <w:rFonts w:eastAsia="Poppins" w:cs="Poppins"/>
        </w:rPr>
        <w:t>during school hours</w:t>
      </w:r>
      <w:r w:rsidR="00BD02D4">
        <w:rPr>
          <w:rFonts w:eastAsia="Poppins" w:cs="Poppins"/>
        </w:rPr>
        <w:t>!</w:t>
      </w:r>
      <w:r>
        <w:rPr>
          <w:rFonts w:eastAsia="Poppins" w:cs="Poppins"/>
        </w:rPr>
        <w:t xml:space="preserve"> </w:t>
      </w:r>
      <w:r w:rsidR="00BD02D4">
        <w:rPr>
          <w:rFonts w:eastAsia="Poppins" w:cs="Poppins"/>
        </w:rPr>
        <w:t xml:space="preserve">This is a law, not just a request.  This is the first warning for all students.  </w:t>
      </w:r>
    </w:p>
    <w:p w14:paraId="7F099E17" w14:textId="77777777" w:rsidR="00B0052C" w:rsidRPr="008D63B1" w:rsidRDefault="00B0052C" w:rsidP="00B0052C">
      <w:pPr>
        <w:spacing w:after="0" w:line="240" w:lineRule="auto"/>
        <w:rPr>
          <w:rFonts w:eastAsia="Poppins" w:cs="Poppins"/>
          <w:sz w:val="24"/>
          <w:szCs w:val="24"/>
        </w:rPr>
      </w:pPr>
    </w:p>
    <w:p w14:paraId="2F02D423" w14:textId="0313C588" w:rsidR="00B0052C" w:rsidRPr="008D63B1" w:rsidRDefault="006C4942" w:rsidP="00B0052C">
      <w:pPr>
        <w:spacing w:after="0" w:line="240" w:lineRule="auto"/>
        <w:rPr>
          <w:rFonts w:eastAsia="Poppins" w:cs="Poppins"/>
          <w:sz w:val="24"/>
          <w:szCs w:val="24"/>
        </w:rPr>
      </w:pPr>
      <w:r>
        <w:rPr>
          <w:noProof/>
        </w:rPr>
        <w:drawing>
          <wp:anchor distT="0" distB="0" distL="114300" distR="114300" simplePos="0" relativeHeight="251669504" behindDoc="1" locked="0" layoutInCell="1" allowOverlap="1" wp14:anchorId="7541D1B8" wp14:editId="79176585">
            <wp:simplePos x="0" y="0"/>
            <wp:positionH relativeFrom="margin">
              <wp:posOffset>6379427</wp:posOffset>
            </wp:positionH>
            <wp:positionV relativeFrom="paragraph">
              <wp:posOffset>183458</wp:posOffset>
            </wp:positionV>
            <wp:extent cx="500380" cy="489585"/>
            <wp:effectExtent l="190500" t="171450" r="185420" b="177165"/>
            <wp:wrapTight wrapText="bothSides">
              <wp:wrapPolygon edited="0">
                <wp:start x="13061" y="-7443"/>
                <wp:lineTo x="-5035" y="-9060"/>
                <wp:lineTo x="-8300" y="14251"/>
                <wp:lineTo x="-6453" y="18006"/>
                <wp:lineTo x="-1806" y="24837"/>
                <wp:lineTo x="-1288" y="26640"/>
                <wp:lineTo x="8425" y="28424"/>
                <wp:lineTo x="9525" y="26919"/>
                <wp:lineTo x="26731" y="24102"/>
                <wp:lineTo x="27439" y="10569"/>
                <wp:lineTo x="22337" y="-3177"/>
                <wp:lineTo x="21965" y="-5807"/>
                <wp:lineTo x="13061" y="-7443"/>
              </wp:wrapPolygon>
            </wp:wrapTight>
            <wp:docPr id="12" name="Picture 12" descr="Candid Cheated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ndid Cheated Images, Stock Photos &amp; Vectors | Shutterstock"/>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854" t="900" r="1449" b="32710"/>
                    <a:stretch/>
                  </pic:blipFill>
                  <pic:spPr bwMode="auto">
                    <a:xfrm rot="20988600">
                      <a:off x="0" y="0"/>
                      <a:ext cx="500380" cy="489585"/>
                    </a:xfrm>
                    <a:prstGeom prst="snip2Diag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0052C" w:rsidRPr="008D63B1">
        <w:rPr>
          <w:rFonts w:eastAsia="Poppins" w:cs="Poppins"/>
          <w:b/>
          <w:sz w:val="24"/>
          <w:szCs w:val="24"/>
        </w:rPr>
        <w:t xml:space="preserve">Academic Dishonesty:  </w:t>
      </w:r>
      <w:r w:rsidR="00B0052C" w:rsidRPr="008D63B1">
        <w:rPr>
          <w:rFonts w:eastAsia="Poppins" w:cs="Poppins"/>
        </w:rPr>
        <w:t xml:space="preserve">Cheating is unacceptable, and any student caught cheating will receive a grade of a zero. Cheating includes exchanging papers/files with another student, the use of unauthorized notes, books, or </w:t>
      </w:r>
      <w:r w:rsidR="001D2B90">
        <w:rPr>
          <w:rFonts w:eastAsia="Poppins" w:cs="Poppins"/>
        </w:rPr>
        <w:t xml:space="preserve">any other </w:t>
      </w:r>
      <w:r w:rsidR="003B15CF">
        <w:rPr>
          <w:rFonts w:eastAsia="Poppins" w:cs="Poppins"/>
        </w:rPr>
        <w:t>sources</w:t>
      </w:r>
      <w:r w:rsidR="00B0052C" w:rsidRPr="008D63B1">
        <w:rPr>
          <w:rFonts w:eastAsia="Poppins" w:cs="Poppins"/>
        </w:rPr>
        <w:t>, copying work from another student, or talking/communicating during times when graded work is given.</w:t>
      </w:r>
      <w:r w:rsidR="00037C39">
        <w:rPr>
          <w:rFonts w:eastAsia="Poppins" w:cs="Poppins"/>
        </w:rPr>
        <w:t xml:space="preserve">  C</w:t>
      </w:r>
      <w:r w:rsidR="00492546">
        <w:rPr>
          <w:rFonts w:eastAsia="Poppins" w:cs="Poppins"/>
        </w:rPr>
        <w:t>o</w:t>
      </w:r>
      <w:r w:rsidR="00037C39">
        <w:rPr>
          <w:rFonts w:eastAsia="Poppins" w:cs="Poppins"/>
        </w:rPr>
        <w:t xml:space="preserve">pying AI is also </w:t>
      </w:r>
      <w:r w:rsidR="00492546">
        <w:rPr>
          <w:rFonts w:eastAsia="Poppins" w:cs="Poppins"/>
        </w:rPr>
        <w:t xml:space="preserve">considered cheating.  I do have AI detectors and </w:t>
      </w:r>
      <w:r w:rsidR="00282C38">
        <w:rPr>
          <w:rFonts w:eastAsia="Poppins" w:cs="Poppins"/>
        </w:rPr>
        <w:t>will use them when I expect AI was</w:t>
      </w:r>
      <w:r w:rsidR="00DF4F63">
        <w:rPr>
          <w:rFonts w:eastAsia="Poppins" w:cs="Poppins"/>
        </w:rPr>
        <w:t xml:space="preserve"> used</w:t>
      </w:r>
      <w:r w:rsidR="00282C38">
        <w:rPr>
          <w:rFonts w:eastAsia="Poppins" w:cs="Poppins"/>
        </w:rPr>
        <w:t xml:space="preserve"> </w:t>
      </w:r>
      <w:r w:rsidR="00DF4F63">
        <w:rPr>
          <w:rFonts w:eastAsia="Poppins" w:cs="Poppins"/>
        </w:rPr>
        <w:t>excessively or</w:t>
      </w:r>
      <w:r w:rsidR="00282C38">
        <w:rPr>
          <w:rFonts w:eastAsia="Poppins" w:cs="Poppins"/>
        </w:rPr>
        <w:t xml:space="preserve"> without permission.</w:t>
      </w:r>
    </w:p>
    <w:p w14:paraId="1A911F41" w14:textId="77777777" w:rsidR="00B0052C" w:rsidRDefault="00B0052C" w:rsidP="00B0052C">
      <w:pPr>
        <w:spacing w:after="0" w:line="240" w:lineRule="auto"/>
      </w:pPr>
    </w:p>
    <w:p w14:paraId="4C68C09A" w14:textId="77777777" w:rsidR="00B0052C" w:rsidRPr="008D63B1" w:rsidRDefault="00B0052C" w:rsidP="00B0052C">
      <w:pPr>
        <w:widowControl w:val="0"/>
        <w:spacing w:after="0" w:line="240" w:lineRule="auto"/>
        <w:rPr>
          <w:b/>
          <w:sz w:val="24"/>
          <w:szCs w:val="24"/>
        </w:rPr>
      </w:pPr>
      <w:r w:rsidRPr="008D63B1">
        <w:rPr>
          <w:b/>
          <w:sz w:val="24"/>
          <w:szCs w:val="24"/>
        </w:rPr>
        <w:t>Equal Education Opportunity Statement:</w:t>
      </w:r>
    </w:p>
    <w:p w14:paraId="611701AC" w14:textId="61598CD9" w:rsidR="00B0052C" w:rsidRPr="009C19DA" w:rsidRDefault="00B0052C" w:rsidP="009C19DA">
      <w:r w:rsidRPr="008D63B1">
        <w:t xml:space="preserve">The Autauga County Technology Center does not discriminate on the basis of race, color, national origin, sex, disability, or age in its programs and activities and provides equal access to the Boy Scouts and other designated youth groups.  </w:t>
      </w:r>
    </w:p>
    <w:p w14:paraId="4AA809E9" w14:textId="3B09F7AF" w:rsidR="00B0052C" w:rsidRPr="00F02042" w:rsidRDefault="00DF4F63" w:rsidP="00B0052C">
      <w:pPr>
        <w:widowControl w:val="0"/>
        <w:spacing w:after="0" w:line="240" w:lineRule="auto"/>
        <w:rPr>
          <w:b/>
          <w:sz w:val="24"/>
          <w:szCs w:val="24"/>
        </w:rPr>
      </w:pPr>
      <w:r>
        <w:rPr>
          <w:b/>
          <w:sz w:val="24"/>
          <w:szCs w:val="24"/>
        </w:rPr>
        <w:t>Computer/Chromebook</w:t>
      </w:r>
      <w:r w:rsidR="00B0052C" w:rsidRPr="00F02042">
        <w:rPr>
          <w:b/>
          <w:sz w:val="24"/>
          <w:szCs w:val="24"/>
        </w:rPr>
        <w:t xml:space="preserve"> Guidelines:</w:t>
      </w:r>
    </w:p>
    <w:p w14:paraId="2B911519" w14:textId="77777777" w:rsidR="00B0052C" w:rsidRDefault="00B0052C" w:rsidP="00B0052C">
      <w:pPr>
        <w:pStyle w:val="ListParagraph"/>
        <w:widowControl w:val="0"/>
        <w:numPr>
          <w:ilvl w:val="0"/>
          <w:numId w:val="15"/>
        </w:numPr>
        <w:spacing w:after="0" w:line="240" w:lineRule="auto"/>
      </w:pPr>
      <w:r>
        <w:t xml:space="preserve">DO NOT visit any unnecessary websites – work only on assigned projects.  </w:t>
      </w:r>
    </w:p>
    <w:p w14:paraId="77E337AC" w14:textId="77777777" w:rsidR="00B0052C" w:rsidRDefault="00B0052C" w:rsidP="00B0052C">
      <w:pPr>
        <w:pStyle w:val="ListParagraph"/>
        <w:widowControl w:val="0"/>
        <w:numPr>
          <w:ilvl w:val="0"/>
          <w:numId w:val="15"/>
        </w:numPr>
        <w:spacing w:after="0" w:line="240" w:lineRule="auto"/>
      </w:pPr>
      <w:r>
        <w:t>DO NOT download ANYTHING without permission to do so!!</w:t>
      </w:r>
    </w:p>
    <w:p w14:paraId="62DBA849" w14:textId="77777777" w:rsidR="00B0052C" w:rsidRDefault="00B0052C" w:rsidP="00B0052C">
      <w:pPr>
        <w:pStyle w:val="ListParagraph"/>
        <w:widowControl w:val="0"/>
        <w:numPr>
          <w:ilvl w:val="0"/>
          <w:numId w:val="15"/>
        </w:numPr>
        <w:spacing w:after="0" w:line="240" w:lineRule="auto"/>
      </w:pPr>
      <w:r>
        <w:t>DO NOT change ANY settings such as screen savers, wallpaper, or cursors.</w:t>
      </w:r>
    </w:p>
    <w:p w14:paraId="79CB4F4C" w14:textId="280FE98B" w:rsidR="00B0052C" w:rsidRDefault="00B0052C" w:rsidP="00B0052C">
      <w:pPr>
        <w:pStyle w:val="ListParagraph"/>
        <w:widowControl w:val="0"/>
        <w:numPr>
          <w:ilvl w:val="0"/>
          <w:numId w:val="15"/>
        </w:numPr>
        <w:spacing w:after="0" w:line="240" w:lineRule="auto"/>
      </w:pPr>
      <w:r>
        <w:t>If you fail to follow these guidelines, or do not get your Internet Usage form turned in, you will complete assignments without technology (research in books and magazines; draw pictures by hand; etc…)</w:t>
      </w:r>
      <w:r w:rsidR="00255BDC">
        <w:t>.</w:t>
      </w:r>
    </w:p>
    <w:p w14:paraId="3B40EBA9" w14:textId="2B2A2705" w:rsidR="00B0052C" w:rsidRDefault="00B0052C" w:rsidP="00B0052C">
      <w:pPr>
        <w:pStyle w:val="ListParagraph"/>
        <w:widowControl w:val="0"/>
        <w:numPr>
          <w:ilvl w:val="0"/>
          <w:numId w:val="15"/>
        </w:numPr>
        <w:spacing w:after="0" w:line="240" w:lineRule="auto"/>
      </w:pPr>
      <w:r>
        <w:t>Depending on class size you may have to share or take turns with the computers</w:t>
      </w:r>
      <w:r w:rsidR="00255BDC">
        <w:t xml:space="preserve"> if we have to go to the computer lab</w:t>
      </w:r>
      <w:r>
        <w:t xml:space="preserve">.   </w:t>
      </w:r>
    </w:p>
    <w:p w14:paraId="449D7E12" w14:textId="77777777" w:rsidR="00B0052C" w:rsidRPr="00627F70" w:rsidRDefault="00B0052C" w:rsidP="00B0052C">
      <w:pPr>
        <w:widowControl w:val="0"/>
        <w:spacing w:after="0" w:line="240" w:lineRule="auto"/>
        <w:rPr>
          <w:sz w:val="16"/>
          <w:szCs w:val="16"/>
        </w:rPr>
      </w:pPr>
    </w:p>
    <w:p w14:paraId="68FA63E9" w14:textId="77777777" w:rsidR="00B0052C" w:rsidRPr="00627F70" w:rsidRDefault="00B0052C" w:rsidP="00B0052C">
      <w:pPr>
        <w:widowControl w:val="0"/>
        <w:spacing w:after="0" w:line="240" w:lineRule="auto"/>
        <w:rPr>
          <w:b/>
          <w:sz w:val="24"/>
          <w:szCs w:val="24"/>
        </w:rPr>
      </w:pPr>
      <w:r w:rsidRPr="00627F70">
        <w:rPr>
          <w:b/>
          <w:sz w:val="24"/>
          <w:szCs w:val="24"/>
        </w:rPr>
        <w:t>Safety Guidelines</w:t>
      </w:r>
    </w:p>
    <w:p w14:paraId="68D7C6A5" w14:textId="77777777" w:rsidR="00B0052C" w:rsidRDefault="00B0052C" w:rsidP="00B0052C">
      <w:pPr>
        <w:pStyle w:val="ListParagraph"/>
        <w:widowControl w:val="0"/>
        <w:numPr>
          <w:ilvl w:val="0"/>
          <w:numId w:val="16"/>
        </w:numPr>
        <w:spacing w:after="0" w:line="240" w:lineRule="auto"/>
      </w:pPr>
      <w:r>
        <w:t xml:space="preserve">No visitors will be allowed in the classroom unless they have clearance from the ATC front office.  This will be enforced for other students, parents, as well as faculty from PHS.  </w:t>
      </w:r>
      <w:r w:rsidRPr="00F16D08">
        <w:rPr>
          <w:b/>
          <w:i/>
          <w:u w:val="single"/>
        </w:rPr>
        <w:t>EVERYONE</w:t>
      </w:r>
      <w:r>
        <w:t xml:space="preserve"> must go by the office first.</w:t>
      </w:r>
    </w:p>
    <w:p w14:paraId="38ECA273" w14:textId="77777777" w:rsidR="00B0052C" w:rsidRDefault="00B0052C" w:rsidP="00B0052C">
      <w:pPr>
        <w:pStyle w:val="ListParagraph"/>
        <w:widowControl w:val="0"/>
        <w:numPr>
          <w:ilvl w:val="0"/>
          <w:numId w:val="16"/>
        </w:numPr>
        <w:spacing w:after="0" w:line="240" w:lineRule="auto"/>
      </w:pPr>
      <w:r>
        <w:t>Students are to remain in the classroom unless issued a pass by the teacher /sub.</w:t>
      </w:r>
    </w:p>
    <w:p w14:paraId="6920EEF1" w14:textId="56859CB6" w:rsidR="00B0052C" w:rsidRDefault="00B0052C" w:rsidP="00B0052C">
      <w:pPr>
        <w:pStyle w:val="ListParagraph"/>
        <w:widowControl w:val="0"/>
        <w:numPr>
          <w:ilvl w:val="0"/>
          <w:numId w:val="16"/>
        </w:numPr>
        <w:spacing w:after="0" w:line="240" w:lineRule="auto"/>
      </w:pPr>
      <w:r>
        <w:t>Fire Drills:  Students will exit the classroom quickly and in an orderly fashion.  We will exit through the classroom door and exit straight across the parking lot between buildings C and D.  Students MUST stay with the instructor at all times.</w:t>
      </w:r>
      <w:r w:rsidR="006242E7">
        <w:t xml:space="preserve">  We will gather at the grass line and remain together until permitted to return to the classroom.</w:t>
      </w:r>
    </w:p>
    <w:p w14:paraId="2F7B733C" w14:textId="77777777" w:rsidR="00B0052C" w:rsidRDefault="00B0052C" w:rsidP="00B0052C">
      <w:pPr>
        <w:pStyle w:val="ListParagraph"/>
        <w:widowControl w:val="0"/>
        <w:numPr>
          <w:ilvl w:val="0"/>
          <w:numId w:val="16"/>
        </w:numPr>
        <w:spacing w:after="0" w:line="240" w:lineRule="auto"/>
      </w:pPr>
      <w:r>
        <w:t>Tornado/Severe Weather:  Students will follow instructor and sit against the wall in the dining room.  Students must sit in the severe weather position with a book protecting the head/neck and listen carefully for instructions.</w:t>
      </w:r>
    </w:p>
    <w:p w14:paraId="2E009CEA" w14:textId="04E4D201" w:rsidR="00B0052C" w:rsidRDefault="00B0052C" w:rsidP="00B0052C">
      <w:pPr>
        <w:pStyle w:val="ListParagraph"/>
        <w:widowControl w:val="0"/>
        <w:numPr>
          <w:ilvl w:val="0"/>
          <w:numId w:val="16"/>
        </w:numPr>
        <w:spacing w:after="0" w:line="240" w:lineRule="auto"/>
      </w:pPr>
      <w:r>
        <w:t>Intruder Alert:  Whether during a drill, or in a real situation, we will go to the kitchen</w:t>
      </w:r>
      <w:r w:rsidR="00B26367">
        <w:t>s</w:t>
      </w:r>
      <w:r>
        <w:t xml:space="preserve">, sit on the floor, and stay QUIET until the all-clear is announced.  </w:t>
      </w:r>
    </w:p>
    <w:p w14:paraId="689087DC" w14:textId="1C796689" w:rsidR="00B0052C" w:rsidRDefault="00B0052C" w:rsidP="00B0052C">
      <w:pPr>
        <w:pStyle w:val="ListParagraph"/>
        <w:widowControl w:val="0"/>
        <w:numPr>
          <w:ilvl w:val="0"/>
          <w:numId w:val="16"/>
        </w:numPr>
        <w:spacing w:after="0" w:line="240" w:lineRule="auto"/>
      </w:pPr>
      <w:r>
        <w:lastRenderedPageBreak/>
        <w:t xml:space="preserve">Project Work:  Students may be using scissors, other cutting tools, heating elements, chemicals, hot glue, etc. to complete projects.  Students are expected to use extreme care in handling the equipment and to adhere to all guidelines demonstrated by the instructor.  Students are NOT allowed to use equipment without permission from the instructor.  Students are not allowed to be in the kitchen doing projects without teacher </w:t>
      </w:r>
      <w:r w:rsidR="0094126F">
        <w:t>knowledge/</w:t>
      </w:r>
      <w:r>
        <w:t xml:space="preserve">supervision.  </w:t>
      </w:r>
    </w:p>
    <w:p w14:paraId="0BB8EE5F" w14:textId="77777777" w:rsidR="00B0052C" w:rsidRPr="006968D6" w:rsidRDefault="00B0052C" w:rsidP="00B0052C">
      <w:pPr>
        <w:pStyle w:val="ListParagraph"/>
        <w:widowControl w:val="0"/>
        <w:spacing w:after="0" w:line="240" w:lineRule="auto"/>
      </w:pPr>
    </w:p>
    <w:p w14:paraId="509D781F" w14:textId="77777777" w:rsidR="00B0052C" w:rsidRDefault="00B0052C" w:rsidP="00B0052C">
      <w:pPr>
        <w:spacing w:after="0" w:line="240" w:lineRule="auto"/>
        <w:rPr>
          <w:b/>
        </w:rPr>
      </w:pPr>
      <w:r>
        <w:rPr>
          <w:b/>
        </w:rPr>
        <w:t>Bonus Point Items:</w:t>
      </w:r>
    </w:p>
    <w:p w14:paraId="44160D49" w14:textId="77777777" w:rsidR="00B0052C" w:rsidRPr="00B0589C" w:rsidRDefault="00B0052C" w:rsidP="00B0052C">
      <w:pPr>
        <w:spacing w:after="0" w:line="240" w:lineRule="auto"/>
      </w:pPr>
      <w:r>
        <w:t xml:space="preserve">Students are permitted to bring in donation items that will allot them a designated number of bonus points to be added to one project grade each semester.   No more than 25 bonus points will be permitted per semester.  See the chart below for a list of supplies and points for each.  </w:t>
      </w:r>
    </w:p>
    <w:p w14:paraId="1D088310" w14:textId="77777777" w:rsidR="00B0052C" w:rsidRDefault="00B0052C" w:rsidP="00B0052C">
      <w:pPr>
        <w:spacing w:after="0" w:line="240" w:lineRule="auto"/>
        <w:rPr>
          <w:b/>
          <w:sz w:val="28"/>
          <w:szCs w:val="28"/>
        </w:rPr>
      </w:pPr>
    </w:p>
    <w:tbl>
      <w:tblPr>
        <w:tblW w:w="10000" w:type="dxa"/>
        <w:tblLook w:val="04A0" w:firstRow="1" w:lastRow="0" w:firstColumn="1" w:lastColumn="0" w:noHBand="0" w:noVBand="1"/>
      </w:tblPr>
      <w:tblGrid>
        <w:gridCol w:w="1100"/>
        <w:gridCol w:w="8900"/>
      </w:tblGrid>
      <w:tr w:rsidR="00B0052C" w:rsidRPr="006968D6" w14:paraId="159A6B97" w14:textId="77777777" w:rsidTr="00DD215A">
        <w:trPr>
          <w:trHeight w:val="31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8B29C" w14:textId="77777777" w:rsidR="00B0052C" w:rsidRPr="006968D6" w:rsidRDefault="00B0052C" w:rsidP="00DD215A">
            <w:pPr>
              <w:spacing w:after="0" w:line="240" w:lineRule="auto"/>
              <w:jc w:val="center"/>
              <w:rPr>
                <w:rFonts w:ascii="Calibri" w:eastAsia="Times New Roman" w:hAnsi="Calibri" w:cs="Calibri"/>
                <w:b/>
                <w:bCs/>
                <w:color w:val="000000"/>
                <w:sz w:val="24"/>
                <w:szCs w:val="24"/>
              </w:rPr>
            </w:pPr>
            <w:r w:rsidRPr="006968D6">
              <w:rPr>
                <w:rFonts w:ascii="Calibri" w:eastAsia="Times New Roman" w:hAnsi="Calibri" w:cs="Calibri"/>
                <w:b/>
                <w:bCs/>
                <w:color w:val="000000"/>
                <w:sz w:val="24"/>
                <w:szCs w:val="24"/>
              </w:rPr>
              <w:t>Points</w:t>
            </w:r>
          </w:p>
        </w:tc>
        <w:tc>
          <w:tcPr>
            <w:tcW w:w="8900" w:type="dxa"/>
            <w:tcBorders>
              <w:top w:val="single" w:sz="4" w:space="0" w:color="auto"/>
              <w:left w:val="nil"/>
              <w:bottom w:val="single" w:sz="4" w:space="0" w:color="auto"/>
              <w:right w:val="single" w:sz="4" w:space="0" w:color="auto"/>
            </w:tcBorders>
            <w:shd w:val="clear" w:color="auto" w:fill="auto"/>
            <w:vAlign w:val="center"/>
            <w:hideMark/>
          </w:tcPr>
          <w:p w14:paraId="7F08F48B" w14:textId="77777777" w:rsidR="00B0052C" w:rsidRPr="006968D6" w:rsidRDefault="00B0052C" w:rsidP="00DD215A">
            <w:pPr>
              <w:spacing w:after="0" w:line="240" w:lineRule="auto"/>
              <w:jc w:val="center"/>
              <w:rPr>
                <w:rFonts w:ascii="Calibri" w:eastAsia="Times New Roman" w:hAnsi="Calibri" w:cs="Calibri"/>
                <w:b/>
                <w:bCs/>
                <w:color w:val="000000"/>
                <w:sz w:val="24"/>
                <w:szCs w:val="24"/>
              </w:rPr>
            </w:pPr>
            <w:r w:rsidRPr="006968D6">
              <w:rPr>
                <w:rFonts w:ascii="Calibri" w:eastAsia="Times New Roman" w:hAnsi="Calibri" w:cs="Calibri"/>
                <w:b/>
                <w:bCs/>
                <w:color w:val="000000"/>
                <w:sz w:val="24"/>
                <w:szCs w:val="24"/>
              </w:rPr>
              <w:t>Classroom Supplies</w:t>
            </w:r>
          </w:p>
        </w:tc>
      </w:tr>
      <w:tr w:rsidR="00B0052C" w:rsidRPr="006968D6" w14:paraId="0EDB9B9E" w14:textId="77777777" w:rsidTr="00DD215A">
        <w:trPr>
          <w:trHeight w:val="900"/>
        </w:trPr>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601E3354" w14:textId="77777777" w:rsidR="00B0052C" w:rsidRPr="006968D6" w:rsidRDefault="00B0052C" w:rsidP="00DD215A">
            <w:pPr>
              <w:spacing w:after="0" w:line="240" w:lineRule="auto"/>
              <w:jc w:val="center"/>
              <w:rPr>
                <w:rFonts w:ascii="Calibri" w:eastAsia="Times New Roman" w:hAnsi="Calibri" w:cs="Calibri"/>
                <w:color w:val="000000"/>
              </w:rPr>
            </w:pPr>
            <w:r w:rsidRPr="006968D6">
              <w:rPr>
                <w:rFonts w:ascii="Calibri" w:eastAsia="Times New Roman" w:hAnsi="Calibri" w:cs="Calibri"/>
                <w:color w:val="000000"/>
              </w:rPr>
              <w:t>5 points</w:t>
            </w:r>
          </w:p>
        </w:tc>
        <w:tc>
          <w:tcPr>
            <w:tcW w:w="8900" w:type="dxa"/>
            <w:tcBorders>
              <w:top w:val="nil"/>
              <w:left w:val="nil"/>
              <w:bottom w:val="single" w:sz="4" w:space="0" w:color="auto"/>
              <w:right w:val="single" w:sz="4" w:space="0" w:color="auto"/>
            </w:tcBorders>
            <w:shd w:val="clear" w:color="auto" w:fill="auto"/>
            <w:vAlign w:val="bottom"/>
            <w:hideMark/>
          </w:tcPr>
          <w:p w14:paraId="01A4158E" w14:textId="23E12804" w:rsidR="00B0052C" w:rsidRPr="006968D6" w:rsidRDefault="00B0052C" w:rsidP="00DD215A">
            <w:pPr>
              <w:spacing w:after="0" w:line="240" w:lineRule="auto"/>
              <w:rPr>
                <w:rFonts w:ascii="Calibri" w:eastAsia="Times New Roman" w:hAnsi="Calibri" w:cs="Calibri"/>
                <w:color w:val="000000"/>
              </w:rPr>
            </w:pPr>
            <w:r w:rsidRPr="006968D6">
              <w:rPr>
                <w:rFonts w:ascii="Calibri" w:eastAsia="Times New Roman" w:hAnsi="Calibri" w:cs="Calibri"/>
                <w:color w:val="000000"/>
              </w:rPr>
              <w:t>Package of #2 pencils</w:t>
            </w:r>
            <w:r w:rsidR="00132263">
              <w:rPr>
                <w:rFonts w:ascii="Calibri" w:eastAsia="Times New Roman" w:hAnsi="Calibri" w:cs="Calibri"/>
                <w:color w:val="000000"/>
              </w:rPr>
              <w:t xml:space="preserve"> or mechanical pencils</w:t>
            </w:r>
            <w:r w:rsidRPr="006968D6">
              <w:rPr>
                <w:rFonts w:ascii="Calibri" w:eastAsia="Times New Roman" w:hAnsi="Calibri" w:cs="Calibri"/>
                <w:color w:val="000000"/>
              </w:rPr>
              <w:t>, Package of loose-leaf paper, Box of staples, Box of paper clips, Bag of rubber bands, Roll paper towels, Package of paper plates/</w:t>
            </w:r>
            <w:r>
              <w:rPr>
                <w:rFonts w:ascii="Calibri" w:eastAsia="Times New Roman" w:hAnsi="Calibri" w:cs="Calibri"/>
                <w:color w:val="000000"/>
              </w:rPr>
              <w:t>plastic bowls/plastic silverware</w:t>
            </w:r>
            <w:r w:rsidRPr="006968D6">
              <w:rPr>
                <w:rFonts w:ascii="Calibri" w:eastAsia="Times New Roman" w:hAnsi="Calibri" w:cs="Calibri"/>
                <w:color w:val="000000"/>
              </w:rPr>
              <w:t>/aluminum foil/saran wrap/</w:t>
            </w:r>
            <w:r>
              <w:rPr>
                <w:rFonts w:ascii="Calibri" w:eastAsia="Times New Roman" w:hAnsi="Calibri" w:cs="Calibri"/>
                <w:color w:val="000000"/>
              </w:rPr>
              <w:t>Zip-lock bags/etc, box of Band-Aids, bottle of Lysol, etc</w:t>
            </w:r>
          </w:p>
        </w:tc>
      </w:tr>
      <w:tr w:rsidR="00B0052C" w:rsidRPr="006968D6" w14:paraId="018322D9" w14:textId="77777777" w:rsidTr="00DD215A">
        <w:trPr>
          <w:trHeight w:val="900"/>
        </w:trPr>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19EDA444" w14:textId="77777777" w:rsidR="00B0052C" w:rsidRPr="006968D6" w:rsidRDefault="00B0052C" w:rsidP="00DD215A">
            <w:pPr>
              <w:spacing w:after="0" w:line="240" w:lineRule="auto"/>
              <w:jc w:val="center"/>
              <w:rPr>
                <w:rFonts w:ascii="Calibri" w:eastAsia="Times New Roman" w:hAnsi="Calibri" w:cs="Calibri"/>
                <w:color w:val="000000"/>
              </w:rPr>
            </w:pPr>
            <w:r w:rsidRPr="006968D6">
              <w:rPr>
                <w:rFonts w:ascii="Calibri" w:eastAsia="Times New Roman" w:hAnsi="Calibri" w:cs="Calibri"/>
                <w:color w:val="000000"/>
              </w:rPr>
              <w:t>10 points</w:t>
            </w:r>
          </w:p>
        </w:tc>
        <w:tc>
          <w:tcPr>
            <w:tcW w:w="8900" w:type="dxa"/>
            <w:tcBorders>
              <w:top w:val="nil"/>
              <w:left w:val="nil"/>
              <w:bottom w:val="single" w:sz="4" w:space="0" w:color="auto"/>
              <w:right w:val="single" w:sz="4" w:space="0" w:color="auto"/>
            </w:tcBorders>
            <w:shd w:val="clear" w:color="auto" w:fill="auto"/>
            <w:vAlign w:val="bottom"/>
            <w:hideMark/>
          </w:tcPr>
          <w:p w14:paraId="4CC37598" w14:textId="03CFC8D9" w:rsidR="00B0052C" w:rsidRPr="006968D6" w:rsidRDefault="00B0052C" w:rsidP="00DD215A">
            <w:pPr>
              <w:spacing w:after="0" w:line="240" w:lineRule="auto"/>
              <w:rPr>
                <w:rFonts w:ascii="Calibri" w:eastAsia="Times New Roman" w:hAnsi="Calibri" w:cs="Calibri"/>
                <w:color w:val="000000"/>
              </w:rPr>
            </w:pPr>
            <w:r>
              <w:rPr>
                <w:rFonts w:ascii="Calibri" w:eastAsia="Times New Roman" w:hAnsi="Calibri" w:cs="Calibri"/>
                <w:color w:val="000000"/>
              </w:rPr>
              <w:t>Pack of copy paper, B</w:t>
            </w:r>
            <w:r w:rsidRPr="006968D6">
              <w:rPr>
                <w:rFonts w:ascii="Calibri" w:eastAsia="Times New Roman" w:hAnsi="Calibri" w:cs="Calibri"/>
                <w:color w:val="000000"/>
              </w:rPr>
              <w:t xml:space="preserve">ag of hot </w:t>
            </w:r>
            <w:r>
              <w:rPr>
                <w:rFonts w:ascii="Calibri" w:eastAsia="Times New Roman" w:hAnsi="Calibri" w:cs="Calibri"/>
                <w:color w:val="000000"/>
              </w:rPr>
              <w:t>glue sticks, B</w:t>
            </w:r>
            <w:r w:rsidRPr="006968D6">
              <w:rPr>
                <w:rFonts w:ascii="Calibri" w:eastAsia="Times New Roman" w:hAnsi="Calibri" w:cs="Calibri"/>
                <w:color w:val="000000"/>
              </w:rPr>
              <w:t xml:space="preserve">ox of hanging file folders, </w:t>
            </w:r>
            <w:r>
              <w:rPr>
                <w:rFonts w:ascii="Calibri" w:eastAsia="Times New Roman" w:hAnsi="Calibri" w:cs="Calibri"/>
                <w:color w:val="000000"/>
              </w:rPr>
              <w:t>Package of colored cardstock, Box of trash bags (13 gallon or 30 gallon), Stainless steel wipes, Clorox wipes, Pack of Expo markers, Pack of sharpies</w:t>
            </w:r>
            <w:r w:rsidR="0007539B">
              <w:rPr>
                <w:rFonts w:ascii="Calibri" w:eastAsia="Times New Roman" w:hAnsi="Calibri" w:cs="Calibri"/>
                <w:color w:val="000000"/>
              </w:rPr>
              <w:t>, box of Uno cards</w:t>
            </w:r>
            <w:r>
              <w:rPr>
                <w:rFonts w:ascii="Calibri" w:eastAsia="Times New Roman" w:hAnsi="Calibri" w:cs="Calibri"/>
                <w:color w:val="000000"/>
              </w:rPr>
              <w:t>, etc</w:t>
            </w:r>
          </w:p>
        </w:tc>
      </w:tr>
      <w:tr w:rsidR="00B0052C" w:rsidRPr="006968D6" w14:paraId="4233BE94" w14:textId="77777777" w:rsidTr="00DD215A">
        <w:trPr>
          <w:trHeight w:val="900"/>
        </w:trPr>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1EDC99BA" w14:textId="77777777" w:rsidR="00B0052C" w:rsidRPr="006968D6" w:rsidRDefault="00B0052C" w:rsidP="00DD215A">
            <w:pPr>
              <w:spacing w:after="0" w:line="240" w:lineRule="auto"/>
              <w:jc w:val="center"/>
              <w:rPr>
                <w:rFonts w:ascii="Calibri" w:eastAsia="Times New Roman" w:hAnsi="Calibri" w:cs="Calibri"/>
                <w:color w:val="000000"/>
              </w:rPr>
            </w:pPr>
            <w:r w:rsidRPr="006968D6">
              <w:rPr>
                <w:rFonts w:ascii="Calibri" w:eastAsia="Times New Roman" w:hAnsi="Calibri" w:cs="Calibri"/>
                <w:color w:val="000000"/>
              </w:rPr>
              <w:t>15 points</w:t>
            </w:r>
          </w:p>
        </w:tc>
        <w:tc>
          <w:tcPr>
            <w:tcW w:w="8900" w:type="dxa"/>
            <w:tcBorders>
              <w:top w:val="nil"/>
              <w:left w:val="nil"/>
              <w:bottom w:val="single" w:sz="4" w:space="0" w:color="auto"/>
              <w:right w:val="single" w:sz="4" w:space="0" w:color="auto"/>
            </w:tcBorders>
            <w:shd w:val="clear" w:color="auto" w:fill="auto"/>
            <w:vAlign w:val="bottom"/>
            <w:hideMark/>
          </w:tcPr>
          <w:p w14:paraId="10024592" w14:textId="77777777" w:rsidR="00B0052C" w:rsidRPr="006968D6" w:rsidRDefault="00B0052C" w:rsidP="00DD215A">
            <w:pPr>
              <w:spacing w:after="0" w:line="240" w:lineRule="auto"/>
              <w:rPr>
                <w:rFonts w:ascii="Calibri" w:eastAsia="Times New Roman" w:hAnsi="Calibri" w:cs="Calibri"/>
                <w:color w:val="000000"/>
              </w:rPr>
            </w:pPr>
            <w:r>
              <w:rPr>
                <w:rFonts w:ascii="Calibri" w:eastAsia="Times New Roman" w:hAnsi="Calibri" w:cs="Calibri"/>
                <w:color w:val="000000"/>
              </w:rPr>
              <w:t>12 pack sodas, B</w:t>
            </w:r>
            <w:r w:rsidRPr="006968D6">
              <w:rPr>
                <w:rFonts w:ascii="Calibri" w:eastAsia="Times New Roman" w:hAnsi="Calibri" w:cs="Calibri"/>
                <w:color w:val="000000"/>
              </w:rPr>
              <w:t>ag of i</w:t>
            </w:r>
            <w:r>
              <w:rPr>
                <w:rFonts w:ascii="Calibri" w:eastAsia="Times New Roman" w:hAnsi="Calibri" w:cs="Calibri"/>
                <w:color w:val="000000"/>
              </w:rPr>
              <w:t>ndividually wrapped candies, Pack</w:t>
            </w:r>
            <w:r w:rsidRPr="006968D6">
              <w:rPr>
                <w:rFonts w:ascii="Calibri" w:eastAsia="Times New Roman" w:hAnsi="Calibri" w:cs="Calibri"/>
                <w:color w:val="000000"/>
              </w:rPr>
              <w:t xml:space="preserve"> of pop-ice popsicles</w:t>
            </w:r>
            <w:r>
              <w:rPr>
                <w:rFonts w:ascii="Calibri" w:eastAsia="Times New Roman" w:hAnsi="Calibri" w:cs="Calibri"/>
                <w:color w:val="000000"/>
              </w:rPr>
              <w:t>, B</w:t>
            </w:r>
            <w:r w:rsidRPr="006968D6">
              <w:rPr>
                <w:rFonts w:ascii="Calibri" w:eastAsia="Times New Roman" w:hAnsi="Calibri" w:cs="Calibri"/>
                <w:color w:val="000000"/>
              </w:rPr>
              <w:t>ox of microwave popcorn,</w:t>
            </w:r>
            <w:r>
              <w:rPr>
                <w:rFonts w:ascii="Calibri" w:eastAsia="Times New Roman" w:hAnsi="Calibri" w:cs="Calibri"/>
                <w:color w:val="000000"/>
              </w:rPr>
              <w:t xml:space="preserve"> Bag of frozen food item (fries, chicken strips, sausage, mixed veggies, etc), </w:t>
            </w:r>
            <w:r w:rsidRPr="006968D6">
              <w:rPr>
                <w:rFonts w:ascii="Calibri" w:eastAsia="Times New Roman" w:hAnsi="Calibri" w:cs="Calibri"/>
                <w:color w:val="000000"/>
              </w:rPr>
              <w:t xml:space="preserve"> </w:t>
            </w:r>
            <w:r>
              <w:rPr>
                <w:rFonts w:ascii="Calibri" w:eastAsia="Times New Roman" w:hAnsi="Calibri" w:cs="Calibri"/>
                <w:color w:val="000000"/>
              </w:rPr>
              <w:t>Box of variety chips/snacks, etc</w:t>
            </w:r>
          </w:p>
        </w:tc>
      </w:tr>
      <w:tr w:rsidR="00B0052C" w:rsidRPr="006968D6" w14:paraId="2582D2F1" w14:textId="77777777" w:rsidTr="00DD215A">
        <w:trPr>
          <w:trHeight w:val="350"/>
        </w:trPr>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56230F5D" w14:textId="77777777" w:rsidR="00B0052C" w:rsidRPr="006968D6" w:rsidRDefault="00B0052C" w:rsidP="00DD215A">
            <w:pPr>
              <w:spacing w:after="0" w:line="240" w:lineRule="auto"/>
              <w:jc w:val="center"/>
              <w:rPr>
                <w:rFonts w:ascii="Calibri" w:eastAsia="Times New Roman" w:hAnsi="Calibri" w:cs="Calibri"/>
                <w:color w:val="000000"/>
              </w:rPr>
            </w:pPr>
            <w:r w:rsidRPr="006968D6">
              <w:rPr>
                <w:rFonts w:ascii="Calibri" w:eastAsia="Times New Roman" w:hAnsi="Calibri" w:cs="Calibri"/>
                <w:color w:val="000000"/>
              </w:rPr>
              <w:t>20 points</w:t>
            </w:r>
          </w:p>
        </w:tc>
        <w:tc>
          <w:tcPr>
            <w:tcW w:w="8900" w:type="dxa"/>
            <w:tcBorders>
              <w:top w:val="nil"/>
              <w:left w:val="nil"/>
              <w:bottom w:val="single" w:sz="4" w:space="0" w:color="auto"/>
              <w:right w:val="single" w:sz="4" w:space="0" w:color="auto"/>
            </w:tcBorders>
            <w:shd w:val="clear" w:color="auto" w:fill="auto"/>
            <w:vAlign w:val="bottom"/>
            <w:hideMark/>
          </w:tcPr>
          <w:p w14:paraId="1A1151FB" w14:textId="02FE89FD" w:rsidR="00B0052C" w:rsidRPr="006968D6" w:rsidRDefault="00B0052C" w:rsidP="00DD215A">
            <w:pPr>
              <w:spacing w:after="0" w:line="240" w:lineRule="auto"/>
              <w:rPr>
                <w:rFonts w:ascii="Calibri" w:eastAsia="Times New Roman" w:hAnsi="Calibri" w:cs="Calibri"/>
                <w:color w:val="000000"/>
              </w:rPr>
            </w:pPr>
            <w:r>
              <w:rPr>
                <w:rFonts w:ascii="Calibri" w:eastAsia="Times New Roman" w:hAnsi="Calibri" w:cs="Calibri"/>
                <w:color w:val="000000"/>
              </w:rPr>
              <w:t>Package of laminating sheets, B</w:t>
            </w:r>
            <w:r w:rsidRPr="006968D6">
              <w:rPr>
                <w:rFonts w:ascii="Calibri" w:eastAsia="Times New Roman" w:hAnsi="Calibri" w:cs="Calibri"/>
                <w:color w:val="000000"/>
              </w:rPr>
              <w:t>ox of vinyl sheets</w:t>
            </w:r>
            <w:r>
              <w:rPr>
                <w:rFonts w:ascii="Calibri" w:eastAsia="Times New Roman" w:hAnsi="Calibri" w:cs="Calibri"/>
                <w:color w:val="000000"/>
              </w:rPr>
              <w:t xml:space="preserve"> (for Cricut machine)</w:t>
            </w:r>
            <w:r w:rsidRPr="006968D6">
              <w:rPr>
                <w:rFonts w:ascii="Calibri" w:eastAsia="Times New Roman" w:hAnsi="Calibri" w:cs="Calibri"/>
                <w:color w:val="000000"/>
              </w:rPr>
              <w:t>,</w:t>
            </w:r>
            <w:r>
              <w:rPr>
                <w:rFonts w:ascii="Calibri" w:eastAsia="Times New Roman" w:hAnsi="Calibri" w:cs="Calibri"/>
                <w:color w:val="000000"/>
              </w:rPr>
              <w:t xml:space="preserve"> </w:t>
            </w:r>
            <w:r w:rsidR="002652C7">
              <w:rPr>
                <w:rFonts w:ascii="Calibri" w:eastAsia="Times New Roman" w:hAnsi="Calibri" w:cs="Calibri"/>
                <w:color w:val="000000"/>
              </w:rPr>
              <w:t xml:space="preserve">School appropriate </w:t>
            </w:r>
            <w:r w:rsidR="004759B2">
              <w:rPr>
                <w:rFonts w:ascii="Calibri" w:eastAsia="Times New Roman" w:hAnsi="Calibri" w:cs="Calibri"/>
                <w:color w:val="000000"/>
              </w:rPr>
              <w:t>(</w:t>
            </w:r>
            <w:r w:rsidR="002652C7">
              <w:rPr>
                <w:rFonts w:ascii="Calibri" w:eastAsia="Times New Roman" w:hAnsi="Calibri" w:cs="Calibri"/>
                <w:color w:val="000000"/>
              </w:rPr>
              <w:t>new</w:t>
            </w:r>
            <w:r w:rsidR="004759B2">
              <w:rPr>
                <w:rFonts w:ascii="Calibri" w:eastAsia="Times New Roman" w:hAnsi="Calibri" w:cs="Calibri"/>
                <w:color w:val="000000"/>
              </w:rPr>
              <w:t>)</w:t>
            </w:r>
            <w:r w:rsidR="002652C7">
              <w:rPr>
                <w:rFonts w:ascii="Calibri" w:eastAsia="Times New Roman" w:hAnsi="Calibri" w:cs="Calibri"/>
                <w:color w:val="000000"/>
              </w:rPr>
              <w:t xml:space="preserve"> board game, </w:t>
            </w:r>
            <w:r>
              <w:rPr>
                <w:rFonts w:ascii="Calibri" w:eastAsia="Times New Roman" w:hAnsi="Calibri" w:cs="Calibri"/>
                <w:color w:val="000000"/>
              </w:rPr>
              <w:t>etc</w:t>
            </w:r>
          </w:p>
        </w:tc>
      </w:tr>
    </w:tbl>
    <w:p w14:paraId="26E32957" w14:textId="77777777" w:rsidR="00B0052C" w:rsidRDefault="00B0052C" w:rsidP="00B0052C">
      <w:pPr>
        <w:spacing w:after="0" w:line="240" w:lineRule="auto"/>
        <w:rPr>
          <w:b/>
          <w:sz w:val="28"/>
          <w:szCs w:val="28"/>
        </w:rPr>
      </w:pPr>
    </w:p>
    <w:p w14:paraId="73B5B483" w14:textId="77777777" w:rsidR="00B0052C" w:rsidRDefault="00B0052C" w:rsidP="00B0052C">
      <w:pPr>
        <w:spacing w:after="0" w:line="240" w:lineRule="auto"/>
        <w:rPr>
          <w:b/>
          <w:sz w:val="28"/>
          <w:szCs w:val="28"/>
        </w:rPr>
      </w:pPr>
    </w:p>
    <w:p w14:paraId="1CDAF17D" w14:textId="77777777" w:rsidR="00B0052C" w:rsidRPr="0027270B" w:rsidRDefault="00B0052C" w:rsidP="00B0052C">
      <w:pPr>
        <w:spacing w:after="0" w:line="240" w:lineRule="auto"/>
        <w:rPr>
          <w:b/>
        </w:rPr>
      </w:pPr>
    </w:p>
    <w:p w14:paraId="166F1178" w14:textId="77777777" w:rsidR="00B0052C" w:rsidRDefault="00B0052C" w:rsidP="00B0052C">
      <w:pPr>
        <w:spacing w:after="0" w:line="240" w:lineRule="auto"/>
        <w:rPr>
          <w:b/>
        </w:rPr>
      </w:pPr>
    </w:p>
    <w:p w14:paraId="3DFDDFE4" w14:textId="77777777" w:rsidR="008743B5" w:rsidRDefault="008743B5" w:rsidP="00EB18E5">
      <w:pPr>
        <w:pBdr>
          <w:bottom w:val="single" w:sz="6" w:space="1" w:color="auto"/>
        </w:pBdr>
        <w:spacing w:after="0" w:line="240" w:lineRule="auto"/>
        <w:rPr>
          <w:b/>
        </w:rPr>
      </w:pPr>
    </w:p>
    <w:p w14:paraId="2E666208" w14:textId="77777777" w:rsidR="009C19DA" w:rsidRDefault="009C19DA" w:rsidP="004E096F">
      <w:pPr>
        <w:widowControl w:val="0"/>
        <w:spacing w:after="0" w:line="240" w:lineRule="auto"/>
      </w:pPr>
    </w:p>
    <w:p w14:paraId="5948F280" w14:textId="77777777" w:rsidR="009C19DA" w:rsidRDefault="009C19DA" w:rsidP="004E096F">
      <w:pPr>
        <w:widowControl w:val="0"/>
        <w:spacing w:after="0" w:line="240" w:lineRule="auto"/>
      </w:pPr>
    </w:p>
    <w:p w14:paraId="3B30D53E" w14:textId="77777777" w:rsidR="00F843B6" w:rsidRDefault="00F843B6" w:rsidP="004E096F">
      <w:pPr>
        <w:widowControl w:val="0"/>
        <w:spacing w:after="0" w:line="240" w:lineRule="auto"/>
      </w:pPr>
    </w:p>
    <w:p w14:paraId="3B6F332C" w14:textId="77A9766B" w:rsidR="009C19DA" w:rsidRDefault="009C19DA" w:rsidP="004E096F">
      <w:pPr>
        <w:widowControl w:val="0"/>
        <w:spacing w:after="0" w:line="240" w:lineRule="auto"/>
      </w:pPr>
      <w:r>
        <w:t xml:space="preserve">Once you have reviewed the syllabus, please sign and date that you are aware of all policies, procedures, fees/supplies, </w:t>
      </w:r>
      <w:r w:rsidR="00013A94">
        <w:t>etc..</w:t>
      </w:r>
      <w:r>
        <w:t>.  Return the bottom portion of this page to be filed.  Thank you!</w:t>
      </w:r>
    </w:p>
    <w:p w14:paraId="57E21779" w14:textId="77777777" w:rsidR="009C19DA" w:rsidRDefault="009C19DA" w:rsidP="004E096F">
      <w:pPr>
        <w:widowControl w:val="0"/>
        <w:spacing w:after="0" w:line="240" w:lineRule="auto"/>
      </w:pPr>
    </w:p>
    <w:p w14:paraId="65577C7D" w14:textId="77777777" w:rsidR="00013A94" w:rsidRDefault="00013A94" w:rsidP="004E096F">
      <w:pPr>
        <w:widowControl w:val="0"/>
        <w:spacing w:after="0" w:line="240" w:lineRule="auto"/>
      </w:pPr>
    </w:p>
    <w:p w14:paraId="572B2965" w14:textId="67679547" w:rsidR="00013A94" w:rsidRDefault="00013A94" w:rsidP="004E096F">
      <w:pPr>
        <w:widowControl w:val="0"/>
        <w:spacing w:after="0" w:line="240" w:lineRule="auto"/>
      </w:pPr>
      <w:r>
        <w:t>Student Printed Name__________________________</w:t>
      </w:r>
      <w:r>
        <w:tab/>
      </w:r>
      <w:r>
        <w:tab/>
        <w:t>Parent Printed Name___________________________</w:t>
      </w:r>
      <w:r w:rsidR="00F843B6">
        <w:t>_</w:t>
      </w:r>
    </w:p>
    <w:p w14:paraId="26A02EA3" w14:textId="77777777" w:rsidR="00013A94" w:rsidRDefault="00013A94" w:rsidP="004E096F">
      <w:pPr>
        <w:widowControl w:val="0"/>
        <w:spacing w:after="0" w:line="240" w:lineRule="auto"/>
      </w:pPr>
    </w:p>
    <w:p w14:paraId="67D91733" w14:textId="50B1008B" w:rsidR="00F843B6" w:rsidRDefault="00013A94" w:rsidP="004E096F">
      <w:pPr>
        <w:widowControl w:val="0"/>
        <w:spacing w:after="0" w:line="240" w:lineRule="auto"/>
      </w:pPr>
      <w:r>
        <w:t>Student Signature_____________________________</w:t>
      </w:r>
      <w:r w:rsidR="00F843B6">
        <w:tab/>
      </w:r>
      <w:r w:rsidR="00F843B6">
        <w:tab/>
        <w:t>Parent Signature_______________________________</w:t>
      </w:r>
    </w:p>
    <w:p w14:paraId="20C21C8D" w14:textId="77777777" w:rsidR="00013A94" w:rsidRDefault="00013A94" w:rsidP="004E096F">
      <w:pPr>
        <w:widowControl w:val="0"/>
        <w:spacing w:after="0" w:line="240" w:lineRule="auto"/>
      </w:pPr>
    </w:p>
    <w:p w14:paraId="6B72D15B" w14:textId="0AE1132E" w:rsidR="00013A94" w:rsidRDefault="00013A94" w:rsidP="004E096F">
      <w:pPr>
        <w:widowControl w:val="0"/>
        <w:spacing w:after="0" w:line="240" w:lineRule="auto"/>
      </w:pPr>
      <w:r>
        <w:t>Date_________________</w:t>
      </w:r>
      <w:r w:rsidR="00F843B6">
        <w:tab/>
      </w:r>
      <w:r w:rsidR="00F843B6">
        <w:tab/>
      </w:r>
      <w:r w:rsidR="00F843B6">
        <w:tab/>
      </w:r>
      <w:r w:rsidR="00F843B6">
        <w:tab/>
      </w:r>
      <w:r w:rsidR="00F843B6">
        <w:tab/>
        <w:t>Date__________________</w:t>
      </w:r>
    </w:p>
    <w:p w14:paraId="248C5201" w14:textId="04370DFF" w:rsidR="009C19DA" w:rsidRDefault="009C19DA" w:rsidP="004E096F">
      <w:pPr>
        <w:widowControl w:val="0"/>
        <w:spacing w:after="0" w:line="240" w:lineRule="auto"/>
      </w:pPr>
    </w:p>
    <w:p w14:paraId="45710E98" w14:textId="77777777" w:rsidR="00FE125B" w:rsidRDefault="00FE125B" w:rsidP="004E096F">
      <w:pPr>
        <w:widowControl w:val="0"/>
        <w:spacing w:after="0" w:line="240" w:lineRule="auto"/>
      </w:pPr>
    </w:p>
    <w:p w14:paraId="2DF283CA" w14:textId="5AC135C5" w:rsidR="00FE125B" w:rsidRDefault="00FE125B" w:rsidP="004E096F">
      <w:pPr>
        <w:widowControl w:val="0"/>
        <w:spacing w:after="0" w:line="240" w:lineRule="auto"/>
      </w:pPr>
      <w:r>
        <w:t>If you have any questions you would like for me to answer/address, please include that below:</w:t>
      </w:r>
    </w:p>
    <w:p w14:paraId="031F0C27" w14:textId="12E39DFE" w:rsidR="00FE125B" w:rsidRPr="00870BAC" w:rsidRDefault="00FE125B" w:rsidP="00FE125B">
      <w:pPr>
        <w:widowControl w:val="0"/>
        <w:spacing w:after="0"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FE125B" w:rsidRPr="00870BAC" w:rsidSect="00B0052C">
      <w:headerReference w:type="defaul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2D6D8" w14:textId="77777777" w:rsidR="00FF038B" w:rsidRDefault="00FF038B" w:rsidP="008743B5">
      <w:pPr>
        <w:spacing w:after="0" w:line="240" w:lineRule="auto"/>
      </w:pPr>
      <w:r>
        <w:separator/>
      </w:r>
    </w:p>
  </w:endnote>
  <w:endnote w:type="continuationSeparator" w:id="0">
    <w:p w14:paraId="40B9CC52" w14:textId="77777777" w:rsidR="00FF038B" w:rsidRDefault="00FF038B" w:rsidP="00874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oppins">
    <w:altName w:val="Times New Roman"/>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12AA0" w14:textId="77777777" w:rsidR="00FF038B" w:rsidRDefault="00FF038B" w:rsidP="008743B5">
      <w:pPr>
        <w:spacing w:after="0" w:line="240" w:lineRule="auto"/>
      </w:pPr>
      <w:r>
        <w:separator/>
      </w:r>
    </w:p>
  </w:footnote>
  <w:footnote w:type="continuationSeparator" w:id="0">
    <w:p w14:paraId="0ED4D190" w14:textId="77777777" w:rsidR="00FF038B" w:rsidRDefault="00FF038B" w:rsidP="008743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91134" w14:textId="77777777" w:rsidR="008743B5" w:rsidRPr="008743B5" w:rsidRDefault="008743B5" w:rsidP="008743B5">
    <w:pPr>
      <w:widowControl w:val="0"/>
      <w:spacing w:after="0" w:line="240" w:lineRule="auto"/>
      <w:jc w:val="center"/>
      <w:rPr>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7C54"/>
    <w:multiLevelType w:val="hybridMultilevel"/>
    <w:tmpl w:val="209C40E8"/>
    <w:lvl w:ilvl="0" w:tplc="781EA932">
      <w:start w:val="1"/>
      <w:numFmt w:val="upperRoman"/>
      <w:lvlText w:val="%1."/>
      <w:lvlJc w:val="left"/>
      <w:pPr>
        <w:tabs>
          <w:tab w:val="num" w:pos="1080"/>
        </w:tabs>
        <w:ind w:left="1080" w:hanging="720"/>
      </w:pPr>
      <w:rPr>
        <w:rFonts w:hint="default"/>
      </w:rPr>
    </w:lvl>
    <w:lvl w:ilvl="1" w:tplc="10DAD5AC">
      <w:start w:val="1"/>
      <w:numFmt w:val="upperLetter"/>
      <w:lvlText w:val="%2."/>
      <w:lvlJc w:val="left"/>
      <w:pPr>
        <w:tabs>
          <w:tab w:val="num" w:pos="1620"/>
        </w:tabs>
        <w:ind w:left="1620" w:hanging="360"/>
      </w:pPr>
      <w:rPr>
        <w:rFonts w:hint="default"/>
      </w:rPr>
    </w:lvl>
    <w:lvl w:ilvl="2" w:tplc="4D4854B0">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2C64CE"/>
    <w:multiLevelType w:val="hybridMultilevel"/>
    <w:tmpl w:val="FAAC4300"/>
    <w:lvl w:ilvl="0" w:tplc="211EBEE8">
      <w:start w:val="1"/>
      <w:numFmt w:val="upperLetter"/>
      <w:lvlText w:val="%1."/>
      <w:lvlJc w:val="left"/>
      <w:pPr>
        <w:ind w:left="1080" w:hanging="360"/>
      </w:pPr>
      <w:rPr>
        <w:rFonts w:hint="default"/>
      </w:rPr>
    </w:lvl>
    <w:lvl w:ilvl="1" w:tplc="BD061D86">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F506C2"/>
    <w:multiLevelType w:val="hybridMultilevel"/>
    <w:tmpl w:val="F2182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477323"/>
    <w:multiLevelType w:val="hybridMultilevel"/>
    <w:tmpl w:val="28CEB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07A25"/>
    <w:multiLevelType w:val="hybridMultilevel"/>
    <w:tmpl w:val="45BA6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042C0C"/>
    <w:multiLevelType w:val="hybridMultilevel"/>
    <w:tmpl w:val="FEAE0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331F58"/>
    <w:multiLevelType w:val="hybridMultilevel"/>
    <w:tmpl w:val="4634C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A2599D"/>
    <w:multiLevelType w:val="hybridMultilevel"/>
    <w:tmpl w:val="457C3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6166E2"/>
    <w:multiLevelType w:val="hybridMultilevel"/>
    <w:tmpl w:val="DA1033B4"/>
    <w:lvl w:ilvl="0" w:tplc="F0989BAA">
      <w:start w:val="1"/>
      <w:numFmt w:val="upperLetter"/>
      <w:lvlText w:val="%1."/>
      <w:lvlJc w:val="left"/>
      <w:pPr>
        <w:ind w:left="1080" w:hanging="360"/>
      </w:pPr>
      <w:rPr>
        <w:rFonts w:ascii="Calibri" w:hAnsi="Calibri" w:cs="Times New Roman" w:hint="default"/>
        <w:sz w:val="16"/>
        <w:szCs w:val="16"/>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6A0EB7"/>
    <w:multiLevelType w:val="hybridMultilevel"/>
    <w:tmpl w:val="6B947AA8"/>
    <w:lvl w:ilvl="0" w:tplc="C602CE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F584E1E"/>
    <w:multiLevelType w:val="hybridMultilevel"/>
    <w:tmpl w:val="2EC6C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A83B3A"/>
    <w:multiLevelType w:val="hybridMultilevel"/>
    <w:tmpl w:val="1ABCF342"/>
    <w:lvl w:ilvl="0" w:tplc="4D4E23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83A1E60"/>
    <w:multiLevelType w:val="hybridMultilevel"/>
    <w:tmpl w:val="15E0B670"/>
    <w:lvl w:ilvl="0" w:tplc="BD061D86">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C500F5"/>
    <w:multiLevelType w:val="hybridMultilevel"/>
    <w:tmpl w:val="037AE16E"/>
    <w:lvl w:ilvl="0" w:tplc="211EBEE8">
      <w:start w:val="1"/>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ED86F8C"/>
    <w:multiLevelType w:val="hybridMultilevel"/>
    <w:tmpl w:val="442A6CB6"/>
    <w:lvl w:ilvl="0" w:tplc="E36C2FE4">
      <w:start w:val="1"/>
      <w:numFmt w:val="decimal"/>
      <w:lvlText w:val="%1."/>
      <w:lvlJc w:val="left"/>
      <w:pPr>
        <w:ind w:left="1800" w:hanging="360"/>
      </w:pPr>
      <w:rPr>
        <w:rFonts w:ascii="Calibri" w:hAnsi="Calibri" w:cs="Times New Roman" w:hint="default"/>
        <w:sz w:val="1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9E86469"/>
    <w:multiLevelType w:val="hybridMultilevel"/>
    <w:tmpl w:val="BE14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EC7F50"/>
    <w:multiLevelType w:val="hybridMultilevel"/>
    <w:tmpl w:val="2E8ACC14"/>
    <w:lvl w:ilvl="0" w:tplc="53D0B18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63FF77B9"/>
    <w:multiLevelType w:val="hybridMultilevel"/>
    <w:tmpl w:val="4C6E7042"/>
    <w:lvl w:ilvl="0" w:tplc="B7002BD0">
      <w:start w:val="1"/>
      <w:numFmt w:val="upperRoman"/>
      <w:lvlText w:val="%1."/>
      <w:lvlJc w:val="left"/>
      <w:pPr>
        <w:tabs>
          <w:tab w:val="num" w:pos="1080"/>
        </w:tabs>
        <w:ind w:left="1080" w:hanging="720"/>
      </w:pPr>
      <w:rPr>
        <w:rFonts w:hint="default"/>
      </w:rPr>
    </w:lvl>
    <w:lvl w:ilvl="1" w:tplc="228EFADA">
      <w:start w:val="1"/>
      <w:numFmt w:val="upperLetter"/>
      <w:lvlText w:val="%2."/>
      <w:lvlJc w:val="left"/>
      <w:pPr>
        <w:tabs>
          <w:tab w:val="num" w:pos="1440"/>
        </w:tabs>
        <w:ind w:left="1440" w:hanging="360"/>
      </w:pPr>
      <w:rPr>
        <w:rFonts w:hint="default"/>
      </w:rPr>
    </w:lvl>
    <w:lvl w:ilvl="2" w:tplc="922C43E2">
      <w:start w:val="1"/>
      <w:numFmt w:val="decimal"/>
      <w:lvlText w:val="%3."/>
      <w:lvlJc w:val="left"/>
      <w:pPr>
        <w:tabs>
          <w:tab w:val="num" w:pos="2340"/>
        </w:tabs>
        <w:ind w:left="2340" w:hanging="360"/>
      </w:pPr>
      <w:rPr>
        <w:rFonts w:hint="default"/>
      </w:rPr>
    </w:lvl>
    <w:lvl w:ilvl="3" w:tplc="7696CA08">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4B70EA0"/>
    <w:multiLevelType w:val="hybridMultilevel"/>
    <w:tmpl w:val="96665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D867B3"/>
    <w:multiLevelType w:val="hybridMultilevel"/>
    <w:tmpl w:val="2BAA9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366E0D"/>
    <w:multiLevelType w:val="hybridMultilevel"/>
    <w:tmpl w:val="653E6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186727"/>
    <w:multiLevelType w:val="hybridMultilevel"/>
    <w:tmpl w:val="A4A0F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7"/>
  </w:num>
  <w:num w:numId="3">
    <w:abstractNumId w:val="7"/>
  </w:num>
  <w:num w:numId="4">
    <w:abstractNumId w:val="8"/>
  </w:num>
  <w:num w:numId="5">
    <w:abstractNumId w:val="14"/>
  </w:num>
  <w:num w:numId="6">
    <w:abstractNumId w:val="9"/>
  </w:num>
  <w:num w:numId="7">
    <w:abstractNumId w:val="13"/>
  </w:num>
  <w:num w:numId="8">
    <w:abstractNumId w:val="1"/>
  </w:num>
  <w:num w:numId="9">
    <w:abstractNumId w:val="12"/>
  </w:num>
  <w:num w:numId="10">
    <w:abstractNumId w:val="4"/>
  </w:num>
  <w:num w:numId="11">
    <w:abstractNumId w:val="19"/>
  </w:num>
  <w:num w:numId="12">
    <w:abstractNumId w:val="6"/>
  </w:num>
  <w:num w:numId="13">
    <w:abstractNumId w:val="2"/>
  </w:num>
  <w:num w:numId="14">
    <w:abstractNumId w:val="20"/>
  </w:num>
  <w:num w:numId="15">
    <w:abstractNumId w:val="10"/>
  </w:num>
  <w:num w:numId="16">
    <w:abstractNumId w:val="21"/>
  </w:num>
  <w:num w:numId="17">
    <w:abstractNumId w:val="5"/>
  </w:num>
  <w:num w:numId="18">
    <w:abstractNumId w:val="18"/>
  </w:num>
  <w:num w:numId="19">
    <w:abstractNumId w:val="3"/>
  </w:num>
  <w:num w:numId="20">
    <w:abstractNumId w:val="11"/>
  </w:num>
  <w:num w:numId="21">
    <w:abstractNumId w:val="16"/>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225"/>
    <w:rsid w:val="00004547"/>
    <w:rsid w:val="00013A94"/>
    <w:rsid w:val="00032FCF"/>
    <w:rsid w:val="00037C39"/>
    <w:rsid w:val="00063BE6"/>
    <w:rsid w:val="0006746C"/>
    <w:rsid w:val="0007539B"/>
    <w:rsid w:val="00091C3C"/>
    <w:rsid w:val="000C49A4"/>
    <w:rsid w:val="00103FE8"/>
    <w:rsid w:val="001113C4"/>
    <w:rsid w:val="00115A53"/>
    <w:rsid w:val="00121274"/>
    <w:rsid w:val="00132263"/>
    <w:rsid w:val="00153D55"/>
    <w:rsid w:val="00175A31"/>
    <w:rsid w:val="0019585A"/>
    <w:rsid w:val="001A1828"/>
    <w:rsid w:val="001B204F"/>
    <w:rsid w:val="001C2E1C"/>
    <w:rsid w:val="001D2B90"/>
    <w:rsid w:val="001F2CB6"/>
    <w:rsid w:val="001F569B"/>
    <w:rsid w:val="00224F3E"/>
    <w:rsid w:val="00227FFD"/>
    <w:rsid w:val="0025424C"/>
    <w:rsid w:val="00255BDC"/>
    <w:rsid w:val="00265040"/>
    <w:rsid w:val="002652C7"/>
    <w:rsid w:val="002808AF"/>
    <w:rsid w:val="00282C38"/>
    <w:rsid w:val="002B04D6"/>
    <w:rsid w:val="002C1B7C"/>
    <w:rsid w:val="0030011E"/>
    <w:rsid w:val="003455E6"/>
    <w:rsid w:val="00350367"/>
    <w:rsid w:val="00353508"/>
    <w:rsid w:val="00362F8C"/>
    <w:rsid w:val="003763D6"/>
    <w:rsid w:val="003B15CF"/>
    <w:rsid w:val="003C000F"/>
    <w:rsid w:val="003C779E"/>
    <w:rsid w:val="003F488E"/>
    <w:rsid w:val="00410B44"/>
    <w:rsid w:val="004704C2"/>
    <w:rsid w:val="004759B2"/>
    <w:rsid w:val="00475ABF"/>
    <w:rsid w:val="00492546"/>
    <w:rsid w:val="004A3416"/>
    <w:rsid w:val="004C10AF"/>
    <w:rsid w:val="004D1C97"/>
    <w:rsid w:val="004E096F"/>
    <w:rsid w:val="00504715"/>
    <w:rsid w:val="005563BA"/>
    <w:rsid w:val="00557540"/>
    <w:rsid w:val="005679A8"/>
    <w:rsid w:val="00581B3E"/>
    <w:rsid w:val="005860EE"/>
    <w:rsid w:val="005962DB"/>
    <w:rsid w:val="005A0C4C"/>
    <w:rsid w:val="005C20DE"/>
    <w:rsid w:val="005C7989"/>
    <w:rsid w:val="005F4D3D"/>
    <w:rsid w:val="006077A7"/>
    <w:rsid w:val="006101E8"/>
    <w:rsid w:val="00610692"/>
    <w:rsid w:val="00616E58"/>
    <w:rsid w:val="006242E7"/>
    <w:rsid w:val="00627F70"/>
    <w:rsid w:val="00642C46"/>
    <w:rsid w:val="00666E93"/>
    <w:rsid w:val="006715FC"/>
    <w:rsid w:val="00694909"/>
    <w:rsid w:val="006C4942"/>
    <w:rsid w:val="006E1D5A"/>
    <w:rsid w:val="006E1DEF"/>
    <w:rsid w:val="006E4B2C"/>
    <w:rsid w:val="00702DF2"/>
    <w:rsid w:val="0072534C"/>
    <w:rsid w:val="007379E0"/>
    <w:rsid w:val="0074011B"/>
    <w:rsid w:val="00756EC4"/>
    <w:rsid w:val="00761B58"/>
    <w:rsid w:val="00780BA6"/>
    <w:rsid w:val="00781866"/>
    <w:rsid w:val="0078350E"/>
    <w:rsid w:val="00787A27"/>
    <w:rsid w:val="007B3874"/>
    <w:rsid w:val="007B441D"/>
    <w:rsid w:val="00815960"/>
    <w:rsid w:val="0082368B"/>
    <w:rsid w:val="00854119"/>
    <w:rsid w:val="00870BAC"/>
    <w:rsid w:val="008743B5"/>
    <w:rsid w:val="0089572C"/>
    <w:rsid w:val="008A2CCD"/>
    <w:rsid w:val="008B66F5"/>
    <w:rsid w:val="0092332E"/>
    <w:rsid w:val="0094126F"/>
    <w:rsid w:val="00960702"/>
    <w:rsid w:val="009B76DA"/>
    <w:rsid w:val="009C177F"/>
    <w:rsid w:val="009C19DA"/>
    <w:rsid w:val="00A0391F"/>
    <w:rsid w:val="00A150BB"/>
    <w:rsid w:val="00A63DB9"/>
    <w:rsid w:val="00A80C9A"/>
    <w:rsid w:val="00A8342B"/>
    <w:rsid w:val="00A9522C"/>
    <w:rsid w:val="00AF431C"/>
    <w:rsid w:val="00B0052C"/>
    <w:rsid w:val="00B03C01"/>
    <w:rsid w:val="00B12479"/>
    <w:rsid w:val="00B17B7C"/>
    <w:rsid w:val="00B22BAA"/>
    <w:rsid w:val="00B26367"/>
    <w:rsid w:val="00B26856"/>
    <w:rsid w:val="00B33B99"/>
    <w:rsid w:val="00B34B6F"/>
    <w:rsid w:val="00B4405D"/>
    <w:rsid w:val="00B53565"/>
    <w:rsid w:val="00B744EF"/>
    <w:rsid w:val="00B81F48"/>
    <w:rsid w:val="00BA2C60"/>
    <w:rsid w:val="00BA6560"/>
    <w:rsid w:val="00BA66F5"/>
    <w:rsid w:val="00BC1C6E"/>
    <w:rsid w:val="00BD02D4"/>
    <w:rsid w:val="00C22453"/>
    <w:rsid w:val="00C27FA2"/>
    <w:rsid w:val="00C95E8C"/>
    <w:rsid w:val="00CA481C"/>
    <w:rsid w:val="00CA710A"/>
    <w:rsid w:val="00CD7998"/>
    <w:rsid w:val="00CE1F7A"/>
    <w:rsid w:val="00CE67DC"/>
    <w:rsid w:val="00D05B17"/>
    <w:rsid w:val="00D079D7"/>
    <w:rsid w:val="00D17A1E"/>
    <w:rsid w:val="00D36889"/>
    <w:rsid w:val="00D443BF"/>
    <w:rsid w:val="00D56032"/>
    <w:rsid w:val="00D72DDB"/>
    <w:rsid w:val="00D8458F"/>
    <w:rsid w:val="00D90283"/>
    <w:rsid w:val="00D9264A"/>
    <w:rsid w:val="00DA1CCF"/>
    <w:rsid w:val="00DA4E61"/>
    <w:rsid w:val="00DB7511"/>
    <w:rsid w:val="00DC5427"/>
    <w:rsid w:val="00DE3679"/>
    <w:rsid w:val="00DF4F63"/>
    <w:rsid w:val="00E047D0"/>
    <w:rsid w:val="00E06AE8"/>
    <w:rsid w:val="00E12225"/>
    <w:rsid w:val="00E14E41"/>
    <w:rsid w:val="00E25A83"/>
    <w:rsid w:val="00E666E6"/>
    <w:rsid w:val="00E72B67"/>
    <w:rsid w:val="00E91088"/>
    <w:rsid w:val="00E9780F"/>
    <w:rsid w:val="00EA1415"/>
    <w:rsid w:val="00EA197F"/>
    <w:rsid w:val="00EB18E5"/>
    <w:rsid w:val="00EE71F5"/>
    <w:rsid w:val="00F02042"/>
    <w:rsid w:val="00F16D08"/>
    <w:rsid w:val="00F229F2"/>
    <w:rsid w:val="00F7600A"/>
    <w:rsid w:val="00F843B6"/>
    <w:rsid w:val="00F8686E"/>
    <w:rsid w:val="00FB74B0"/>
    <w:rsid w:val="00FE125B"/>
    <w:rsid w:val="00FF038B"/>
    <w:rsid w:val="00FF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37B6F"/>
  <w15:docId w15:val="{29B25A68-2AB4-40AE-85DF-91A21D72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B18E5"/>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D1C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C97"/>
    <w:rPr>
      <w:rFonts w:ascii="Tahoma" w:hAnsi="Tahoma" w:cs="Tahoma"/>
      <w:sz w:val="16"/>
      <w:szCs w:val="16"/>
    </w:rPr>
  </w:style>
  <w:style w:type="paragraph" w:styleId="ListParagraph">
    <w:name w:val="List Paragraph"/>
    <w:basedOn w:val="Normal"/>
    <w:uiPriority w:val="34"/>
    <w:qFormat/>
    <w:rsid w:val="00121274"/>
    <w:pPr>
      <w:ind w:left="720"/>
      <w:contextualSpacing/>
    </w:pPr>
    <w:rPr>
      <w:rFonts w:eastAsiaTheme="minorHAnsi"/>
    </w:rPr>
  </w:style>
  <w:style w:type="paragraph" w:styleId="Header">
    <w:name w:val="header"/>
    <w:basedOn w:val="Normal"/>
    <w:link w:val="HeaderChar"/>
    <w:uiPriority w:val="99"/>
    <w:unhideWhenUsed/>
    <w:rsid w:val="008743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3B5"/>
  </w:style>
  <w:style w:type="paragraph" w:styleId="Footer">
    <w:name w:val="footer"/>
    <w:basedOn w:val="Normal"/>
    <w:link w:val="FooterChar"/>
    <w:uiPriority w:val="99"/>
    <w:unhideWhenUsed/>
    <w:rsid w:val="008743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3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34185">
      <w:bodyDiv w:val="1"/>
      <w:marLeft w:val="0"/>
      <w:marRight w:val="0"/>
      <w:marTop w:val="0"/>
      <w:marBottom w:val="0"/>
      <w:divBdr>
        <w:top w:val="none" w:sz="0" w:space="0" w:color="auto"/>
        <w:left w:val="none" w:sz="0" w:space="0" w:color="auto"/>
        <w:bottom w:val="none" w:sz="0" w:space="0" w:color="auto"/>
        <w:right w:val="none" w:sz="0" w:space="0" w:color="auto"/>
      </w:divBdr>
    </w:div>
    <w:div w:id="141944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imgres?imgurl=https://theblog.qccareerschool.com/wp-content/uploads/2013/07/event-planning-duties.jpg&amp;imgrefurl=https://theblog.qccareerschool.com/job-description-of-an-event-planner/&amp;docid=Xqrxv0xG87IR4M&amp;tbnid=kqx9TZxreBUKnM:&amp;w=439&amp;h=439&amp;safe=strict&amp;bih=910&amp;biw=1862&amp;ved=0ahUKEwictP2IqsTOAhVLziYKHWVoDmE4yAEQMwgTKBEwEQ&amp;iact=mrc&amp;uact=8"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https://www.google.com/imgres?imgurl=http://www.motionpr.net/wp-content/uploads/2015/12/event1.jpg&amp;imgrefurl=http://www.motionpr.net/5919-2/&amp;docid=64MMtYgYWG42QM&amp;tbnid=MMFiQ5XxdnSwBM:&amp;w=1000&amp;h=1000&amp;safe=strict&amp;bih=910&amp;biw=1862&amp;ved=0ahUKEwir8uXZqcTOAhUJQyYKHUVMBVAQMwiJASg0MDQ&amp;iact=mrc&amp;uact=8"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C00BB-4A1E-4C9C-AA82-0DC898004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1016</TotalTime>
  <Pages>5</Pages>
  <Words>2454</Words>
  <Characters>13989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Allison Searcy</dc:creator>
  <cp:lastModifiedBy>Shawna Littleton</cp:lastModifiedBy>
  <cp:revision>14</cp:revision>
  <cp:lastPrinted>2026-08-12T12:59:00Z</cp:lastPrinted>
  <dcterms:created xsi:type="dcterms:W3CDTF">2026-08-10T02:39:00Z</dcterms:created>
  <dcterms:modified xsi:type="dcterms:W3CDTF">2026-08-12T15:35:00Z</dcterms:modified>
</cp:coreProperties>
</file>