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4928" w:rsidRDefault="00024928">
      <w:pPr>
        <w:jc w:val="center"/>
        <w:rPr>
          <w:rFonts w:ascii="Gentium Basic" w:eastAsia="Gentium Basic" w:hAnsi="Gentium Basic" w:cs="Gentium Basic"/>
          <w:b/>
          <w:sz w:val="24"/>
          <w:szCs w:val="24"/>
        </w:rPr>
      </w:pPr>
    </w:p>
    <w:p w14:paraId="00000002" w14:textId="77777777" w:rsidR="00024928" w:rsidRDefault="00000000">
      <w:pPr>
        <w:jc w:val="center"/>
        <w:rPr>
          <w:rFonts w:ascii="Century Gothic" w:eastAsia="Century Gothic" w:hAnsi="Century Gothic" w:cs="Century Gothic"/>
          <w:sz w:val="24"/>
          <w:szCs w:val="24"/>
        </w:rPr>
      </w:pPr>
      <w:r>
        <w:rPr>
          <w:rFonts w:ascii="Gentium Basic" w:eastAsia="Gentium Basic" w:hAnsi="Gentium Basic" w:cs="Gentium Basic"/>
          <w:b/>
          <w:sz w:val="24"/>
          <w:szCs w:val="24"/>
        </w:rPr>
        <w:t>Instructor</w:t>
      </w:r>
      <w:r>
        <w:rPr>
          <w:rFonts w:ascii="Gentium Basic" w:eastAsia="Gentium Basic" w:hAnsi="Gentium Basic" w:cs="Gentium Basic"/>
          <w:sz w:val="24"/>
          <w:szCs w:val="24"/>
        </w:rPr>
        <w:t>:  Mrs. Lindsey Newman</w:t>
      </w:r>
      <w:r>
        <w:rPr>
          <w:rFonts w:ascii="Gentium Basic" w:eastAsia="Gentium Basic" w:hAnsi="Gentium Basic" w:cs="Gentium Basic"/>
          <w:sz w:val="24"/>
          <w:szCs w:val="24"/>
        </w:rPr>
        <w:tab/>
      </w:r>
      <w:r>
        <w:rPr>
          <w:rFonts w:ascii="Gentium Basic" w:eastAsia="Gentium Basic" w:hAnsi="Gentium Basic" w:cs="Gentium Basic"/>
          <w:b/>
          <w:sz w:val="24"/>
          <w:szCs w:val="24"/>
        </w:rPr>
        <w:t>Room:</w:t>
      </w:r>
      <w:r>
        <w:rPr>
          <w:rFonts w:ascii="Gentium Basic" w:eastAsia="Gentium Basic" w:hAnsi="Gentium Basic" w:cs="Gentium Basic"/>
          <w:sz w:val="24"/>
          <w:szCs w:val="24"/>
        </w:rPr>
        <w:t xml:space="preserve"> 304 </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Email</w:t>
      </w:r>
      <w:r>
        <w:rPr>
          <w:rFonts w:ascii="Gentium Basic" w:eastAsia="Gentium Basic" w:hAnsi="Gentium Basic" w:cs="Gentium Basic"/>
          <w:sz w:val="24"/>
          <w:szCs w:val="24"/>
        </w:rPr>
        <w:t xml:space="preserve">: </w:t>
      </w:r>
      <w:hyperlink r:id="rId7">
        <w:r>
          <w:rPr>
            <w:rFonts w:ascii="Gentium Basic" w:eastAsia="Gentium Basic" w:hAnsi="Gentium Basic" w:cs="Gentium Basic"/>
            <w:color w:val="0563C1"/>
            <w:sz w:val="24"/>
            <w:szCs w:val="24"/>
            <w:u w:val="single"/>
          </w:rPr>
          <w:t>newmanL@k12coffee.net</w:t>
        </w:r>
      </w:hyperlink>
    </w:p>
    <w:p w14:paraId="00000003"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b/>
          <w:sz w:val="24"/>
          <w:szCs w:val="24"/>
        </w:rPr>
        <w:t>Course Objective</w:t>
      </w:r>
      <w:r>
        <w:rPr>
          <w:rFonts w:ascii="Gentium Basic" w:eastAsia="Gentium Basic" w:hAnsi="Gentium Basic" w:cs="Gentium Basic"/>
          <w:sz w:val="24"/>
          <w:szCs w:val="24"/>
        </w:rPr>
        <w:t xml:space="preserve">:  </w:t>
      </w:r>
      <w:r>
        <w:rPr>
          <w:rFonts w:ascii="Gentium Basic" w:eastAsia="Gentium Basic" w:hAnsi="Gentium Basic" w:cs="Gentium Basic"/>
        </w:rPr>
        <w:t xml:space="preserve">Environmental Science is a life science course that emphasizes the study of terrestrial and freshwater ecosystems, environmental issues, techniques of laboratory and field studies, and sources and control of pollution. The content includes energy flow, ecosystems, biomes, native flora and fauna, pollution, and environmental law. The course provides students with an opportunity to develop an understanding of interrelationships in the natural world. In addition, it allows them to identify natural and man-made environmental problems and design and evaluate possible solutions for these problems. </w:t>
      </w:r>
    </w:p>
    <w:p w14:paraId="00000004" w14:textId="77777777" w:rsidR="00024928" w:rsidRDefault="00000000">
      <w:r>
        <w:rPr>
          <w:rFonts w:ascii="Gentium Basic" w:eastAsia="Gentium Basic" w:hAnsi="Gentium Basic" w:cs="Gentium Basic"/>
        </w:rPr>
        <w:t xml:space="preserve">The standards for this course can be found beginning on page 89 of the following link: </w:t>
      </w:r>
      <w:hyperlink r:id="rId8">
        <w:r>
          <w:rPr>
            <w:rFonts w:ascii="Gentium Basic" w:eastAsia="Gentium Basic" w:hAnsi="Gentium Basic" w:cs="Gentium Basic"/>
            <w:color w:val="1155CC"/>
            <w:u w:val="single"/>
          </w:rPr>
          <w:t>https://tinyurl.com/env-sci-standards</w:t>
        </w:r>
      </w:hyperlink>
      <w:r>
        <w:rPr>
          <w:rFonts w:ascii="Gentium Basic" w:eastAsia="Gentium Basic" w:hAnsi="Gentium Basic" w:cs="Gentium Basic"/>
        </w:rPr>
        <w:t xml:space="preserve"> </w:t>
      </w:r>
    </w:p>
    <w:p w14:paraId="00000005" w14:textId="77777777" w:rsidR="00024928" w:rsidRDefault="00024928">
      <w:pPr>
        <w:rPr>
          <w:rFonts w:ascii="Gentium Basic" w:eastAsia="Gentium Basic" w:hAnsi="Gentium Basic" w:cs="Gentium Basic"/>
          <w:sz w:val="10"/>
          <w:szCs w:val="10"/>
        </w:rPr>
      </w:pPr>
    </w:p>
    <w:p w14:paraId="00000006" w14:textId="77777777" w:rsidR="00024928" w:rsidRDefault="00000000">
      <w:pPr>
        <w:rPr>
          <w:rFonts w:ascii="Gentium Basic" w:eastAsia="Gentium Basic" w:hAnsi="Gentium Basic" w:cs="Gentium Basic"/>
          <w:sz w:val="26"/>
          <w:szCs w:val="26"/>
        </w:rPr>
      </w:pPr>
      <w:r>
        <w:rPr>
          <w:rFonts w:ascii="Gentium Basic" w:eastAsia="Gentium Basic" w:hAnsi="Gentium Basic" w:cs="Gentium Basic"/>
          <w:b/>
          <w:sz w:val="24"/>
          <w:szCs w:val="24"/>
        </w:rPr>
        <w:t xml:space="preserve">Required Textbook: </w:t>
      </w:r>
      <w:r>
        <w:rPr>
          <w:rFonts w:ascii="Gentium Basic" w:eastAsia="Gentium Basic" w:hAnsi="Gentium Basic" w:cs="Gentium Basic"/>
          <w:sz w:val="24"/>
          <w:szCs w:val="24"/>
        </w:rPr>
        <w:t xml:space="preserve">HMH Environmental Science </w:t>
      </w:r>
      <w:r>
        <w:rPr>
          <w:rFonts w:ascii="Roboto" w:eastAsia="Roboto" w:hAnsi="Roboto" w:cs="Roboto"/>
          <w:color w:val="202124"/>
          <w:sz w:val="24"/>
          <w:szCs w:val="24"/>
        </w:rPr>
        <w:t>©</w:t>
      </w:r>
      <w:r>
        <w:rPr>
          <w:rFonts w:ascii="Gentium Basic" w:eastAsia="Gentium Basic" w:hAnsi="Gentium Basic" w:cs="Gentium Basic"/>
          <w:color w:val="202124"/>
          <w:sz w:val="24"/>
          <w:szCs w:val="24"/>
        </w:rPr>
        <w:t>2013. Textbooks are provided in class, for check-out if requested or accessed on Google Classroom per unit.</w:t>
      </w:r>
    </w:p>
    <w:p w14:paraId="00000007"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Course Requirements</w:t>
      </w:r>
    </w:p>
    <w:p w14:paraId="00000008"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Students are asked to do his/her own work and follow all instructions in the class.  Each student is expected to come to class with paper, pencil, and other materials that are necessary as deemed by the teacher. Students are expected to attend class daily, be on time, and participate in all class activities. Each student must take and </w:t>
      </w:r>
      <w:r>
        <w:rPr>
          <w:rFonts w:ascii="Gentium Basic" w:eastAsia="Gentium Basic" w:hAnsi="Gentium Basic" w:cs="Gentium Basic"/>
          <w:b/>
          <w:sz w:val="24"/>
          <w:szCs w:val="24"/>
        </w:rPr>
        <w:t>PASS</w:t>
      </w:r>
      <w:r>
        <w:rPr>
          <w:rFonts w:ascii="Gentium Basic" w:eastAsia="Gentium Basic" w:hAnsi="Gentium Basic" w:cs="Gentium Basic"/>
          <w:sz w:val="24"/>
          <w:szCs w:val="24"/>
        </w:rPr>
        <w:t xml:space="preserve"> a safety exam before they will be allowed to participate in lab activities.</w:t>
      </w:r>
    </w:p>
    <w:p w14:paraId="00000009" w14:textId="77777777" w:rsidR="00024928" w:rsidRDefault="00000000">
      <w:pPr>
        <w:rPr>
          <w:rFonts w:ascii="Gentium Basic" w:eastAsia="Gentium Basic" w:hAnsi="Gentium Basic" w:cs="Gentium Basic"/>
          <w:color w:val="000000"/>
          <w:sz w:val="24"/>
          <w:szCs w:val="24"/>
        </w:rPr>
      </w:pPr>
      <w:r>
        <w:rPr>
          <w:rFonts w:ascii="Gentium Basic" w:eastAsia="Gentium Basic" w:hAnsi="Gentium Basic" w:cs="Gentium Basic"/>
          <w:b/>
          <w:sz w:val="24"/>
          <w:szCs w:val="24"/>
        </w:rPr>
        <w:t>Required Materials</w:t>
      </w:r>
    </w:p>
    <w:p w14:paraId="0000000A" w14:textId="77777777" w:rsidR="00024928" w:rsidRDefault="00000000">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3-ringed binder (1 inch or larger)</w:t>
      </w:r>
    </w:p>
    <w:p w14:paraId="0000000B" w14:textId="77777777" w:rsidR="00024928" w:rsidRDefault="00000000">
      <w:pPr>
        <w:numPr>
          <w:ilvl w:val="0"/>
          <w:numId w:val="3"/>
        </w:numPr>
        <w:pBdr>
          <w:top w:val="nil"/>
          <w:left w:val="nil"/>
          <w:bottom w:val="nil"/>
          <w:right w:val="nil"/>
          <w:between w:val="nil"/>
        </w:pBdr>
        <w:spacing w:after="0"/>
        <w:rPr>
          <w:rFonts w:ascii="Gentium Basic" w:eastAsia="Gentium Basic" w:hAnsi="Gentium Basic" w:cs="Gentium Basic"/>
          <w:sz w:val="24"/>
          <w:szCs w:val="24"/>
        </w:rPr>
      </w:pPr>
      <w:r>
        <w:rPr>
          <w:rFonts w:ascii="Gentium Basic" w:eastAsia="Gentium Basic" w:hAnsi="Gentium Basic" w:cs="Gentium Basic"/>
          <w:sz w:val="24"/>
          <w:szCs w:val="24"/>
        </w:rPr>
        <w:t>Dividers</w:t>
      </w:r>
    </w:p>
    <w:p w14:paraId="0000000C" w14:textId="77777777" w:rsidR="00024928" w:rsidRDefault="00000000">
      <w:pPr>
        <w:numPr>
          <w:ilvl w:val="0"/>
          <w:numId w:val="3"/>
        </w:numPr>
        <w:pBdr>
          <w:top w:val="nil"/>
          <w:left w:val="nil"/>
          <w:bottom w:val="nil"/>
          <w:right w:val="nil"/>
          <w:between w:val="nil"/>
        </w:pBdr>
        <w:spacing w:after="0"/>
        <w:rPr>
          <w:rFonts w:ascii="Gentium Basic" w:eastAsia="Gentium Basic" w:hAnsi="Gentium Basic" w:cs="Gentium Basic"/>
          <w:sz w:val="24"/>
          <w:szCs w:val="24"/>
        </w:rPr>
      </w:pPr>
      <w:r>
        <w:rPr>
          <w:rFonts w:ascii="Gentium Basic" w:eastAsia="Gentium Basic" w:hAnsi="Gentium Basic" w:cs="Gentium Basic"/>
          <w:sz w:val="24"/>
          <w:szCs w:val="24"/>
        </w:rPr>
        <w:t>Notebook paper</w:t>
      </w:r>
    </w:p>
    <w:p w14:paraId="0000000D" w14:textId="77777777" w:rsidR="00024928" w:rsidRDefault="00000000">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Pencils</w:t>
      </w:r>
    </w:p>
    <w:p w14:paraId="0000000E" w14:textId="77777777" w:rsidR="00024928" w:rsidRDefault="00000000">
      <w:pPr>
        <w:numPr>
          <w:ilvl w:val="0"/>
          <w:numId w:val="3"/>
        </w:numPr>
        <w:pBdr>
          <w:top w:val="nil"/>
          <w:left w:val="nil"/>
          <w:bottom w:val="nil"/>
          <w:right w:val="nil"/>
          <w:between w:val="nil"/>
        </w:pBdr>
        <w:spacing w:after="0"/>
        <w:rPr>
          <w:rFonts w:ascii="Gentium Basic" w:eastAsia="Gentium Basic" w:hAnsi="Gentium Basic" w:cs="Gentium Basic"/>
          <w:color w:val="000000"/>
          <w:sz w:val="24"/>
          <w:szCs w:val="24"/>
        </w:rPr>
      </w:pPr>
      <w:bookmarkStart w:id="0" w:name="_gjdgxs" w:colFirst="0" w:colLast="0"/>
      <w:bookmarkEnd w:id="0"/>
      <w:r>
        <w:rPr>
          <w:rFonts w:ascii="Gentium Basic" w:eastAsia="Gentium Basic" w:hAnsi="Gentium Basic" w:cs="Gentium Basic"/>
          <w:sz w:val="24"/>
          <w:szCs w:val="24"/>
        </w:rPr>
        <w:t>Highlighter</w:t>
      </w:r>
      <w:r>
        <w:rPr>
          <w:rFonts w:ascii="Gentium Basic" w:eastAsia="Gentium Basic" w:hAnsi="Gentium Basic" w:cs="Gentium Basic"/>
          <w:color w:val="000000"/>
          <w:sz w:val="24"/>
          <w:szCs w:val="24"/>
        </w:rPr>
        <w:t xml:space="preserve"> </w:t>
      </w:r>
    </w:p>
    <w:p w14:paraId="0000000F" w14:textId="77777777" w:rsidR="00024928" w:rsidRDefault="00024928">
      <w:pPr>
        <w:pBdr>
          <w:top w:val="nil"/>
          <w:left w:val="nil"/>
          <w:bottom w:val="nil"/>
          <w:right w:val="nil"/>
          <w:between w:val="nil"/>
        </w:pBdr>
        <w:spacing w:after="0"/>
        <w:ind w:left="720"/>
        <w:rPr>
          <w:rFonts w:ascii="Gentium Basic" w:eastAsia="Gentium Basic" w:hAnsi="Gentium Basic" w:cs="Gentium Basic"/>
          <w:sz w:val="24"/>
          <w:szCs w:val="24"/>
        </w:rPr>
      </w:pPr>
      <w:bookmarkStart w:id="1" w:name="_f5o0ykpxfs20" w:colFirst="0" w:colLast="0"/>
      <w:bookmarkEnd w:id="1"/>
    </w:p>
    <w:p w14:paraId="00000010"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Environmental Science Notebook</w:t>
      </w:r>
    </w:p>
    <w:p w14:paraId="00000011" w14:textId="77777777" w:rsidR="00024928" w:rsidRDefault="00000000">
      <w:pPr>
        <w:rPr>
          <w:rFonts w:ascii="Gentium Basic" w:eastAsia="Gentium Basic" w:hAnsi="Gentium Basic" w:cs="Gentium Basic"/>
          <w:b/>
          <w:sz w:val="6"/>
          <w:szCs w:val="6"/>
        </w:rPr>
      </w:pPr>
      <w:r>
        <w:rPr>
          <w:rFonts w:ascii="Gentium Basic" w:eastAsia="Gentium Basic" w:hAnsi="Gentium Basic" w:cs="Gentium Basic"/>
          <w:sz w:val="24"/>
          <w:szCs w:val="24"/>
        </w:rPr>
        <w:t>All students are required to keep a notebook in this class (using the 3-ringed binder).  This notebook will be used for all activities, notes, classwork, lab results, etc.  Procedures for setting up the notebook will be covered in detail the first full week of class.  This notebook counts as a major grade.</w:t>
      </w:r>
    </w:p>
    <w:p w14:paraId="00000012" w14:textId="77777777" w:rsidR="00024928" w:rsidRPr="002315CF" w:rsidRDefault="00024928">
      <w:pPr>
        <w:rPr>
          <w:rFonts w:ascii="Gentium Basic" w:eastAsia="Gentium Basic" w:hAnsi="Gentium Basic" w:cs="Gentium Basic"/>
          <w:b/>
          <w:sz w:val="12"/>
          <w:szCs w:val="12"/>
        </w:rPr>
      </w:pPr>
    </w:p>
    <w:p w14:paraId="00000013"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Lab Fee</w:t>
      </w:r>
    </w:p>
    <w:p w14:paraId="78A1BB35" w14:textId="6F97E9BF" w:rsidR="002315CF" w:rsidRPr="002315CF" w:rsidRDefault="00000000">
      <w:pPr>
        <w:rPr>
          <w:rFonts w:ascii="Gentium Basic" w:eastAsia="Gentium Basic" w:hAnsi="Gentium Basic" w:cs="Gentium Basic"/>
          <w:b/>
          <w:sz w:val="8"/>
          <w:szCs w:val="8"/>
        </w:rPr>
      </w:pPr>
      <w:r>
        <w:rPr>
          <w:rFonts w:ascii="Gentium Basic" w:eastAsia="Gentium Basic" w:hAnsi="Gentium Basic" w:cs="Gentium Basic"/>
          <w:sz w:val="24"/>
          <w:szCs w:val="24"/>
        </w:rPr>
        <w:t>There is a lab fee of $10 for this course.  This is used to cover supplies needed to provide hands-on learning experiences for students.  This needs to be paid no later than the end of Week 3.</w:t>
      </w:r>
    </w:p>
    <w:p w14:paraId="00000016"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Accessing Instructional Materials</w:t>
      </w:r>
    </w:p>
    <w:p w14:paraId="00000017"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Instructional materials are available at Coffee County Raider Academy; please email me at </w:t>
      </w:r>
      <w:hyperlink r:id="rId9">
        <w:r>
          <w:rPr>
            <w:rFonts w:ascii="Gentium Basic" w:eastAsia="Gentium Basic" w:hAnsi="Gentium Basic" w:cs="Gentium Basic"/>
            <w:color w:val="0563C1"/>
            <w:sz w:val="24"/>
            <w:szCs w:val="24"/>
            <w:u w:val="single"/>
          </w:rPr>
          <w:t>newmanL@k12coffee.net</w:t>
        </w:r>
      </w:hyperlink>
      <w:r>
        <w:rPr>
          <w:rFonts w:ascii="Gentium Basic" w:eastAsia="Gentium Basic" w:hAnsi="Gentium Basic" w:cs="Gentium Basic"/>
          <w:sz w:val="24"/>
          <w:szCs w:val="24"/>
        </w:rPr>
        <w:t>.  Materials can also be viewed on Google Classroom. Grades can be accessed via Synergy through the Coffee County Raider Academy website.</w:t>
      </w:r>
    </w:p>
    <w:p w14:paraId="00000018" w14:textId="77777777" w:rsidR="00024928" w:rsidRDefault="00024928">
      <w:pPr>
        <w:rPr>
          <w:rFonts w:ascii="Gentium Basic" w:eastAsia="Gentium Basic" w:hAnsi="Gentium Basic" w:cs="Gentium Basic"/>
          <w:b/>
          <w:sz w:val="24"/>
          <w:szCs w:val="24"/>
          <w:highlight w:val="green"/>
        </w:rPr>
      </w:pPr>
    </w:p>
    <w:p w14:paraId="3F335420" w14:textId="77777777" w:rsidR="002315CF" w:rsidRDefault="002315CF">
      <w:pPr>
        <w:rPr>
          <w:rFonts w:ascii="Gentium Basic" w:eastAsia="Gentium Basic" w:hAnsi="Gentium Basic" w:cs="Gentium Basic"/>
          <w:b/>
          <w:sz w:val="24"/>
          <w:szCs w:val="24"/>
        </w:rPr>
      </w:pPr>
    </w:p>
    <w:p w14:paraId="00000019" w14:textId="31EF2A37" w:rsidR="00024928" w:rsidRDefault="00000000">
      <w:pPr>
        <w:rPr>
          <w:rFonts w:ascii="Gentium Basic" w:eastAsia="Gentium Basic" w:hAnsi="Gentium Basic" w:cs="Gentium Basic"/>
          <w:sz w:val="24"/>
          <w:szCs w:val="24"/>
        </w:rPr>
      </w:pPr>
      <w:r>
        <w:rPr>
          <w:rFonts w:ascii="Gentium Basic" w:eastAsia="Gentium Basic" w:hAnsi="Gentium Basic" w:cs="Gentium Basic"/>
          <w:b/>
          <w:sz w:val="24"/>
          <w:szCs w:val="24"/>
        </w:rPr>
        <w:t>Evaluation</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Grading Scale:</w:t>
      </w:r>
    </w:p>
    <w:p w14:paraId="0000001A" w14:textId="77777777" w:rsidR="00024928" w:rsidRDefault="0000000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 xml:space="preserve">Grades will be assigned to </w:t>
      </w:r>
      <w:r>
        <w:rPr>
          <w:rFonts w:ascii="Gentium Basic" w:eastAsia="Gentium Basic" w:hAnsi="Gentium Basic" w:cs="Gentium Basic"/>
          <w:sz w:val="24"/>
          <w:szCs w:val="24"/>
        </w:rPr>
        <w:t>ALL</w:t>
      </w:r>
      <w:r>
        <w:rPr>
          <w:rFonts w:ascii="Gentium Basic" w:eastAsia="Gentium Basic" w:hAnsi="Gentium Basic" w:cs="Gentium Basic"/>
          <w:color w:val="000000"/>
          <w:sz w:val="24"/>
          <w:szCs w:val="24"/>
        </w:rPr>
        <w:t xml:space="preserve"> work</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A</w:t>
      </w:r>
      <w:r>
        <w:rPr>
          <w:rFonts w:ascii="Gentium Basic" w:eastAsia="Gentium Basic" w:hAnsi="Gentium Basic" w:cs="Gentium Basic"/>
          <w:color w:val="000000"/>
          <w:sz w:val="24"/>
          <w:szCs w:val="24"/>
        </w:rPr>
        <w:tab/>
        <w:t>9</w:t>
      </w:r>
      <w:r>
        <w:rPr>
          <w:rFonts w:ascii="Gentium Basic" w:eastAsia="Gentium Basic" w:hAnsi="Gentium Basic" w:cs="Gentium Basic"/>
          <w:sz w:val="24"/>
          <w:szCs w:val="24"/>
        </w:rPr>
        <w:t>0</w:t>
      </w:r>
      <w:r>
        <w:rPr>
          <w:rFonts w:ascii="Gentium Basic" w:eastAsia="Gentium Basic" w:hAnsi="Gentium Basic" w:cs="Gentium Basic"/>
          <w:color w:val="000000"/>
          <w:sz w:val="24"/>
          <w:szCs w:val="24"/>
        </w:rPr>
        <w:t>-100</w:t>
      </w:r>
    </w:p>
    <w:p w14:paraId="0000001B" w14:textId="77777777" w:rsidR="00024928" w:rsidRDefault="0000000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A weighted grading scale will determine the grade: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B</w:t>
      </w:r>
      <w:r>
        <w:rPr>
          <w:rFonts w:ascii="Gentium Basic" w:eastAsia="Gentium Basic" w:hAnsi="Gentium Basic" w:cs="Gentium Basic"/>
          <w:color w:val="000000"/>
          <w:sz w:val="24"/>
          <w:szCs w:val="24"/>
        </w:rPr>
        <w:tab/>
        <w:t>8</w:t>
      </w:r>
      <w:r>
        <w:rPr>
          <w:rFonts w:ascii="Gentium Basic" w:eastAsia="Gentium Basic" w:hAnsi="Gentium Basic" w:cs="Gentium Basic"/>
          <w:sz w:val="24"/>
          <w:szCs w:val="24"/>
        </w:rPr>
        <w:t>0-89</w:t>
      </w:r>
    </w:p>
    <w:p w14:paraId="0000001C" w14:textId="77777777" w:rsidR="00024928" w:rsidRDefault="00000000">
      <w:pPr>
        <w:numPr>
          <w:ilvl w:val="1"/>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50</w:t>
      </w:r>
      <w:r>
        <w:rPr>
          <w:rFonts w:ascii="Gentium Basic" w:eastAsia="Gentium Basic" w:hAnsi="Gentium Basic" w:cs="Gentium Basic"/>
          <w:color w:val="000000"/>
          <w:sz w:val="24"/>
          <w:szCs w:val="24"/>
        </w:rPr>
        <w:t xml:space="preserve">% </w:t>
      </w:r>
      <w:r>
        <w:rPr>
          <w:rFonts w:ascii="Gentium Basic" w:eastAsia="Gentium Basic" w:hAnsi="Gentium Basic" w:cs="Gentium Basic"/>
          <w:sz w:val="24"/>
          <w:szCs w:val="24"/>
        </w:rPr>
        <w:t>Daily Assignments/Labs/Quizzes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C</w:t>
      </w:r>
      <w:r>
        <w:rPr>
          <w:rFonts w:ascii="Gentium Basic" w:eastAsia="Gentium Basic" w:hAnsi="Gentium Basic" w:cs="Gentium Basic"/>
          <w:color w:val="000000"/>
          <w:sz w:val="24"/>
          <w:szCs w:val="24"/>
        </w:rPr>
        <w:tab/>
        <w:t>7</w:t>
      </w:r>
      <w:r>
        <w:rPr>
          <w:rFonts w:ascii="Gentium Basic" w:eastAsia="Gentium Basic" w:hAnsi="Gentium Basic" w:cs="Gentium Basic"/>
          <w:sz w:val="24"/>
          <w:szCs w:val="24"/>
        </w:rPr>
        <w:t>0</w:t>
      </w:r>
      <w:r>
        <w:rPr>
          <w:rFonts w:ascii="Gentium Basic" w:eastAsia="Gentium Basic" w:hAnsi="Gentium Basic" w:cs="Gentium Basic"/>
          <w:color w:val="000000"/>
          <w:sz w:val="24"/>
          <w:szCs w:val="24"/>
        </w:rPr>
        <w:t>-</w:t>
      </w:r>
      <w:r>
        <w:rPr>
          <w:rFonts w:ascii="Gentium Basic" w:eastAsia="Gentium Basic" w:hAnsi="Gentium Basic" w:cs="Gentium Basic"/>
          <w:sz w:val="24"/>
          <w:szCs w:val="24"/>
        </w:rPr>
        <w:t>79</w:t>
      </w:r>
    </w:p>
    <w:p w14:paraId="0000001D" w14:textId="77777777" w:rsidR="00024928" w:rsidRDefault="00000000">
      <w:pPr>
        <w:numPr>
          <w:ilvl w:val="1"/>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3</w:t>
      </w:r>
      <w:r>
        <w:rPr>
          <w:rFonts w:ascii="Gentium Basic" w:eastAsia="Gentium Basic" w:hAnsi="Gentium Basic" w:cs="Gentium Basic"/>
          <w:sz w:val="24"/>
          <w:szCs w:val="24"/>
        </w:rPr>
        <w:t>5</w:t>
      </w:r>
      <w:r>
        <w:rPr>
          <w:rFonts w:ascii="Gentium Basic" w:eastAsia="Gentium Basic" w:hAnsi="Gentium Basic" w:cs="Gentium Basic"/>
          <w:color w:val="000000"/>
          <w:sz w:val="24"/>
          <w:szCs w:val="24"/>
        </w:rPr>
        <w:t xml:space="preserve">% </w:t>
      </w:r>
      <w:r>
        <w:rPr>
          <w:rFonts w:ascii="Gentium Basic" w:eastAsia="Gentium Basic" w:hAnsi="Gentium Basic" w:cs="Gentium Basic"/>
          <w:sz w:val="24"/>
          <w:szCs w:val="24"/>
        </w:rPr>
        <w:t>Tests/Projects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D</w:t>
      </w:r>
      <w:r>
        <w:rPr>
          <w:rFonts w:ascii="Gentium Basic" w:eastAsia="Gentium Basic" w:hAnsi="Gentium Basic" w:cs="Gentium Basic"/>
          <w:color w:val="000000"/>
          <w:sz w:val="24"/>
          <w:szCs w:val="24"/>
        </w:rPr>
        <w:tab/>
      </w:r>
      <w:r>
        <w:rPr>
          <w:rFonts w:ascii="Gentium Basic" w:eastAsia="Gentium Basic" w:hAnsi="Gentium Basic" w:cs="Gentium Basic"/>
          <w:sz w:val="24"/>
          <w:szCs w:val="24"/>
        </w:rPr>
        <w:t>60</w:t>
      </w:r>
      <w:r>
        <w:rPr>
          <w:rFonts w:ascii="Gentium Basic" w:eastAsia="Gentium Basic" w:hAnsi="Gentium Basic" w:cs="Gentium Basic"/>
          <w:color w:val="000000"/>
          <w:sz w:val="24"/>
          <w:szCs w:val="24"/>
        </w:rPr>
        <w:t>-</w:t>
      </w:r>
      <w:r>
        <w:rPr>
          <w:rFonts w:ascii="Gentium Basic" w:eastAsia="Gentium Basic" w:hAnsi="Gentium Basic" w:cs="Gentium Basic"/>
          <w:sz w:val="24"/>
          <w:szCs w:val="24"/>
        </w:rPr>
        <w:t>69</w:t>
      </w:r>
    </w:p>
    <w:p w14:paraId="0000001E" w14:textId="77777777" w:rsidR="00024928" w:rsidRDefault="00000000">
      <w:pPr>
        <w:numPr>
          <w:ilvl w:val="1"/>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15% Semester Exams</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F</w:t>
      </w:r>
      <w:r>
        <w:rPr>
          <w:rFonts w:ascii="Gentium Basic" w:eastAsia="Gentium Basic" w:hAnsi="Gentium Basic" w:cs="Gentium Basic"/>
          <w:color w:val="000000"/>
          <w:sz w:val="24"/>
          <w:szCs w:val="24"/>
        </w:rPr>
        <w:tab/>
        <w:t>0-</w:t>
      </w:r>
      <w:r>
        <w:rPr>
          <w:rFonts w:ascii="Gentium Basic" w:eastAsia="Gentium Basic" w:hAnsi="Gentium Basic" w:cs="Gentium Basic"/>
          <w:sz w:val="24"/>
          <w:szCs w:val="24"/>
        </w:rPr>
        <w:t>59</w:t>
      </w:r>
    </w:p>
    <w:p w14:paraId="0000001F" w14:textId="77777777" w:rsidR="00024928" w:rsidRDefault="00000000">
      <w:pPr>
        <w:numPr>
          <w:ilvl w:val="0"/>
          <w:numId w:val="4"/>
        </w:numPr>
        <w:pBdr>
          <w:top w:val="nil"/>
          <w:left w:val="nil"/>
          <w:bottom w:val="nil"/>
          <w:right w:val="nil"/>
          <w:between w:val="nil"/>
        </w:pBdr>
        <w:spacing w:after="0"/>
        <w:rPr>
          <w:rFonts w:ascii="Gentium Basic" w:eastAsia="Gentium Basic" w:hAnsi="Gentium Basic" w:cs="Gentium Basic"/>
          <w:sz w:val="24"/>
          <w:szCs w:val="24"/>
        </w:rPr>
      </w:pPr>
      <w:r>
        <w:rPr>
          <w:rFonts w:ascii="Gentium Basic" w:eastAsia="Gentium Basic" w:hAnsi="Gentium Basic" w:cs="Gentium Basic"/>
          <w:sz w:val="24"/>
          <w:szCs w:val="24"/>
        </w:rPr>
        <w:t>MAKE UP WORK IS YOUR RESPONSIBILITY. You will have 3 days to turn in the missing assignment.</w:t>
      </w:r>
    </w:p>
    <w:p w14:paraId="00000020" w14:textId="77777777" w:rsidR="00024928" w:rsidRDefault="00024928">
      <w:pPr>
        <w:pBdr>
          <w:top w:val="nil"/>
          <w:left w:val="nil"/>
          <w:bottom w:val="nil"/>
          <w:right w:val="nil"/>
          <w:between w:val="nil"/>
        </w:pBdr>
        <w:spacing w:after="0"/>
        <w:ind w:left="720"/>
        <w:rPr>
          <w:rFonts w:ascii="Gentium Basic" w:eastAsia="Gentium Basic" w:hAnsi="Gentium Basic" w:cs="Gentium Basic"/>
          <w:sz w:val="24"/>
          <w:szCs w:val="24"/>
        </w:rPr>
      </w:pPr>
    </w:p>
    <w:p w14:paraId="00000021"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w:t>
      </w:r>
      <w:r>
        <w:rPr>
          <w:rFonts w:ascii="Gentium Basic" w:eastAsia="Gentium Basic" w:hAnsi="Gentium Basic" w:cs="Gentium Basic"/>
          <w:sz w:val="24"/>
          <w:szCs w:val="24"/>
        </w:rPr>
        <w:t xml:space="preserve">Four projects will be required in this class, one each quarter:  Biome Project, Endangered Species Research, National Park Project and Environmental Review. Further information will be given at a later </w:t>
      </w:r>
      <w:proofErr w:type="gramStart"/>
      <w:r>
        <w:rPr>
          <w:rFonts w:ascii="Gentium Basic" w:eastAsia="Gentium Basic" w:hAnsi="Gentium Basic" w:cs="Gentium Basic"/>
          <w:sz w:val="24"/>
          <w:szCs w:val="24"/>
        </w:rPr>
        <w:t>date.</w:t>
      </w:r>
      <w:r>
        <w:rPr>
          <w:rFonts w:ascii="Gentium Basic" w:eastAsia="Gentium Basic" w:hAnsi="Gentium Basic" w:cs="Gentium Basic"/>
          <w:b/>
          <w:sz w:val="24"/>
          <w:szCs w:val="24"/>
        </w:rPr>
        <w:t>*</w:t>
      </w:r>
      <w:proofErr w:type="gramEnd"/>
      <w:r>
        <w:rPr>
          <w:rFonts w:ascii="Gentium Basic" w:eastAsia="Gentium Basic" w:hAnsi="Gentium Basic" w:cs="Gentium Basic"/>
          <w:b/>
          <w:sz w:val="24"/>
          <w:szCs w:val="24"/>
        </w:rPr>
        <w:t xml:space="preserve">*  </w:t>
      </w:r>
    </w:p>
    <w:p w14:paraId="00000022"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 xml:space="preserve">Topics Covered:  </w:t>
      </w:r>
      <w:r>
        <w:rPr>
          <w:rFonts w:ascii="Gentium Basic" w:eastAsia="Gentium Basic" w:hAnsi="Gentium Basic" w:cs="Gentium Basic"/>
          <w:b/>
          <w:sz w:val="24"/>
          <w:szCs w:val="24"/>
        </w:rPr>
        <w:tab/>
        <w:t>1</w:t>
      </w:r>
      <w:r>
        <w:rPr>
          <w:rFonts w:ascii="Gentium Basic" w:eastAsia="Gentium Basic" w:hAnsi="Gentium Basic" w:cs="Gentium Basic"/>
          <w:b/>
          <w:sz w:val="24"/>
          <w:szCs w:val="24"/>
          <w:vertAlign w:val="superscript"/>
        </w:rPr>
        <w:t>st</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2</w:t>
      </w:r>
      <w:r>
        <w:rPr>
          <w:rFonts w:ascii="Gentium Basic" w:eastAsia="Gentium Basic" w:hAnsi="Gentium Basic" w:cs="Gentium Basic"/>
          <w:b/>
          <w:sz w:val="24"/>
          <w:szCs w:val="24"/>
          <w:vertAlign w:val="superscript"/>
        </w:rPr>
        <w:t>nd</w:t>
      </w:r>
      <w:r>
        <w:rPr>
          <w:rFonts w:ascii="Gentium Basic" w:eastAsia="Gentium Basic" w:hAnsi="Gentium Basic" w:cs="Gentium Basic"/>
          <w:b/>
          <w:sz w:val="24"/>
          <w:szCs w:val="24"/>
        </w:rPr>
        <w:t xml:space="preserve"> Quarter</w:t>
      </w:r>
    </w:p>
    <w:p w14:paraId="00000023" w14:textId="77777777" w:rsidR="00024928" w:rsidRDefault="0000000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Lab Safety</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w:t>
      </w:r>
      <w:r>
        <w:rPr>
          <w:rFonts w:ascii="Gentium Basic" w:eastAsia="Gentium Basic" w:hAnsi="Gentium Basic" w:cs="Gentium Basic"/>
          <w:sz w:val="24"/>
          <w:szCs w:val="24"/>
        </w:rPr>
        <w:t>Energy Flow</w:t>
      </w:r>
    </w:p>
    <w:p w14:paraId="00000024" w14:textId="77777777" w:rsidR="00024928" w:rsidRDefault="0000000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sz w:val="24"/>
          <w:szCs w:val="24"/>
        </w:rPr>
        <w:t>Science &amp; the Environment</w:t>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t xml:space="preserve">     </w:t>
      </w:r>
      <w:r>
        <w:rPr>
          <w:rFonts w:ascii="Gentium Basic" w:eastAsia="Gentium Basic" w:hAnsi="Gentium Basic" w:cs="Gentium Basic"/>
          <w:sz w:val="24"/>
          <w:szCs w:val="24"/>
        </w:rPr>
        <w:t>Aquatic Ecosystems</w:t>
      </w:r>
    </w:p>
    <w:p w14:paraId="00000025" w14:textId="6D9018BA" w:rsidR="00024928" w:rsidRDefault="0000000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sz w:val="24"/>
          <w:szCs w:val="24"/>
        </w:rPr>
        <w:t>Dynamic Earth</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t xml:space="preserve">     </w:t>
      </w:r>
      <w:r w:rsidR="002315CF">
        <w:rPr>
          <w:rFonts w:ascii="Gentium Basic" w:eastAsia="Gentium Basic" w:hAnsi="Gentium Basic" w:cs="Gentium Basic"/>
          <w:color w:val="000000"/>
          <w:sz w:val="24"/>
          <w:szCs w:val="24"/>
        </w:rPr>
        <w:tab/>
        <w:t xml:space="preserve">     </w:t>
      </w:r>
      <w:r>
        <w:rPr>
          <w:rFonts w:ascii="Gentium Basic" w:eastAsia="Gentium Basic" w:hAnsi="Gentium Basic" w:cs="Gentium Basic"/>
          <w:sz w:val="24"/>
          <w:szCs w:val="24"/>
        </w:rPr>
        <w:t>Populations</w:t>
      </w:r>
    </w:p>
    <w:p w14:paraId="00000026" w14:textId="77777777" w:rsidR="00024928" w:rsidRDefault="00000000">
      <w:pPr>
        <w:pBdr>
          <w:top w:val="nil"/>
          <w:left w:val="nil"/>
          <w:bottom w:val="nil"/>
          <w:right w:val="nil"/>
          <w:between w:val="nil"/>
        </w:pBd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Ecosystems &amp; Biomes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sz w:val="24"/>
          <w:szCs w:val="24"/>
        </w:rPr>
        <w:t xml:space="preserve">     Biodiversity</w:t>
      </w:r>
    </w:p>
    <w:p w14:paraId="00000027" w14:textId="77777777" w:rsidR="00024928" w:rsidRDefault="00024928">
      <w:pPr>
        <w:pBdr>
          <w:top w:val="nil"/>
          <w:left w:val="nil"/>
          <w:bottom w:val="nil"/>
          <w:right w:val="nil"/>
          <w:between w:val="nil"/>
        </w:pBdr>
        <w:spacing w:after="0"/>
        <w:ind w:left="2880"/>
        <w:rPr>
          <w:rFonts w:ascii="Gentium Basic" w:eastAsia="Gentium Basic" w:hAnsi="Gentium Basic" w:cs="Gentium Basic"/>
          <w:sz w:val="24"/>
          <w:szCs w:val="24"/>
        </w:rPr>
      </w:pPr>
    </w:p>
    <w:p w14:paraId="00000028"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3</w:t>
      </w:r>
      <w:r>
        <w:rPr>
          <w:rFonts w:ascii="Gentium Basic" w:eastAsia="Gentium Basic" w:hAnsi="Gentium Basic" w:cs="Gentium Basic"/>
          <w:b/>
          <w:sz w:val="24"/>
          <w:szCs w:val="24"/>
          <w:vertAlign w:val="superscript"/>
        </w:rPr>
        <w:t>rd</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4</w:t>
      </w:r>
      <w:r>
        <w:rPr>
          <w:rFonts w:ascii="Gentium Basic" w:eastAsia="Gentium Basic" w:hAnsi="Gentium Basic" w:cs="Gentium Basic"/>
          <w:b/>
          <w:sz w:val="24"/>
          <w:szCs w:val="24"/>
          <w:vertAlign w:val="superscript"/>
        </w:rPr>
        <w:t>th</w:t>
      </w:r>
      <w:r>
        <w:rPr>
          <w:rFonts w:ascii="Gentium Basic" w:eastAsia="Gentium Basic" w:hAnsi="Gentium Basic" w:cs="Gentium Basic"/>
          <w:b/>
          <w:sz w:val="24"/>
          <w:szCs w:val="24"/>
        </w:rPr>
        <w:t xml:space="preserve"> Quarter</w:t>
      </w:r>
    </w:p>
    <w:p w14:paraId="00000029" w14:textId="77777777" w:rsidR="00024928" w:rsidRDefault="00000000">
      <w:pPr>
        <w:pBdr>
          <w:top w:val="nil"/>
          <w:left w:val="nil"/>
          <w:bottom w:val="nil"/>
          <w:right w:val="nil"/>
          <w:between w:val="nil"/>
        </w:pBd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Water</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Food &amp; Agriculture</w:t>
      </w:r>
    </w:p>
    <w:p w14:paraId="0000002A" w14:textId="77777777" w:rsidR="00024928" w:rsidRDefault="00000000">
      <w:pPr>
        <w:pBdr>
          <w:top w:val="nil"/>
          <w:left w:val="nil"/>
          <w:bottom w:val="nil"/>
          <w:right w:val="nil"/>
          <w:between w:val="nil"/>
        </w:pBdr>
        <w:spacing w:after="0"/>
        <w:ind w:left="2880"/>
        <w:rPr>
          <w:rFonts w:ascii="Gentium Basic" w:eastAsia="Gentium Basic" w:hAnsi="Gentium Basic" w:cs="Gentium Basic"/>
          <w:sz w:val="24"/>
          <w:szCs w:val="24"/>
        </w:rPr>
      </w:pPr>
      <w:r>
        <w:rPr>
          <w:rFonts w:ascii="Gentium Basic" w:eastAsia="Gentium Basic" w:hAnsi="Gentium Basic" w:cs="Gentium Basic"/>
          <w:sz w:val="24"/>
          <w:szCs w:val="24"/>
        </w:rPr>
        <w:t>Air</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t>Renewable &amp; Nonrenewable Resources</w:t>
      </w:r>
    </w:p>
    <w:p w14:paraId="0000002B" w14:textId="77777777" w:rsidR="00024928" w:rsidRDefault="00000000">
      <w:pPr>
        <w:pBdr>
          <w:top w:val="nil"/>
          <w:left w:val="nil"/>
          <w:bottom w:val="nil"/>
          <w:right w:val="nil"/>
          <w:between w:val="nil"/>
        </w:pBdr>
        <w:spacing w:after="0"/>
        <w:ind w:left="2880"/>
        <w:rPr>
          <w:rFonts w:ascii="Gentium Basic" w:eastAsia="Gentium Basic" w:hAnsi="Gentium Basic" w:cs="Gentium Basic"/>
          <w:color w:val="000000"/>
          <w:sz w:val="24"/>
          <w:szCs w:val="24"/>
        </w:rPr>
      </w:pPr>
      <w:r>
        <w:rPr>
          <w:rFonts w:ascii="Gentium Basic" w:eastAsia="Gentium Basic" w:hAnsi="Gentium Basic" w:cs="Gentium Basic"/>
          <w:sz w:val="24"/>
          <w:szCs w:val="24"/>
        </w:rPr>
        <w:t>Atmosphere &amp; Climate Change</w:t>
      </w:r>
      <w:r>
        <w:rPr>
          <w:rFonts w:ascii="Gentium Basic" w:eastAsia="Gentium Basic" w:hAnsi="Gentium Basic" w:cs="Gentium Basic"/>
          <w:color w:val="000000"/>
          <w:sz w:val="24"/>
          <w:szCs w:val="24"/>
        </w:rPr>
        <w:t xml:space="preserve"> </w:t>
      </w:r>
      <w:r>
        <w:rPr>
          <w:rFonts w:ascii="Gentium Basic" w:eastAsia="Gentium Basic" w:hAnsi="Gentium Basic" w:cs="Gentium Basic"/>
          <w:color w:val="000000"/>
          <w:sz w:val="24"/>
          <w:szCs w:val="24"/>
        </w:rPr>
        <w:tab/>
        <w:t>Environment &amp; Human Health</w:t>
      </w:r>
    </w:p>
    <w:p w14:paraId="0000002C" w14:textId="77777777" w:rsidR="00024928" w:rsidRDefault="00000000">
      <w:pPr>
        <w:pBdr>
          <w:top w:val="nil"/>
          <w:left w:val="nil"/>
          <w:bottom w:val="nil"/>
          <w:right w:val="nil"/>
          <w:between w:val="nil"/>
        </w:pBdr>
        <w:spacing w:after="0"/>
        <w:ind w:left="2880"/>
        <w:rPr>
          <w:rFonts w:ascii="Gentium Basic" w:eastAsia="Gentium Basic" w:hAnsi="Gentium Basic" w:cs="Gentium Basic"/>
          <w:color w:val="000000"/>
          <w:sz w:val="24"/>
          <w:szCs w:val="24"/>
          <w:highlight w:val="green"/>
        </w:rPr>
      </w:pPr>
      <w:r>
        <w:rPr>
          <w:rFonts w:ascii="Gentium Basic" w:eastAsia="Gentium Basic" w:hAnsi="Gentium Basic" w:cs="Gentium Basic"/>
          <w:sz w:val="24"/>
          <w:szCs w:val="24"/>
        </w:rPr>
        <w:t>Land</w:t>
      </w:r>
      <w:r>
        <w:rPr>
          <w:rFonts w:ascii="Gentium Basic" w:eastAsia="Gentium Basic" w:hAnsi="Gentium Basic" w:cs="Gentium Basic"/>
          <w:color w:val="000000"/>
          <w:sz w:val="24"/>
          <w:szCs w:val="24"/>
        </w:rPr>
        <w:t xml:space="preserve"> </w:t>
      </w:r>
      <w:r>
        <w:rPr>
          <w:rFonts w:ascii="Gentium Basic" w:eastAsia="Gentium Basic" w:hAnsi="Gentium Basic" w:cs="Gentium Basic"/>
          <w:color w:val="000000"/>
          <w:sz w:val="24"/>
          <w:szCs w:val="24"/>
          <w:highlight w:val="green"/>
        </w:rPr>
        <w:t xml:space="preserve">  </w:t>
      </w:r>
    </w:p>
    <w:p w14:paraId="0000002D" w14:textId="77777777" w:rsidR="00024928" w:rsidRDefault="00024928">
      <w:pPr>
        <w:pBdr>
          <w:top w:val="nil"/>
          <w:left w:val="nil"/>
          <w:bottom w:val="nil"/>
          <w:right w:val="nil"/>
          <w:between w:val="nil"/>
        </w:pBdr>
        <w:spacing w:after="0"/>
        <w:ind w:left="2880"/>
        <w:rPr>
          <w:rFonts w:ascii="Gentium Basic" w:eastAsia="Gentium Basic" w:hAnsi="Gentium Basic" w:cs="Gentium Basic"/>
          <w:sz w:val="24"/>
          <w:szCs w:val="24"/>
          <w:highlight w:val="green"/>
        </w:rPr>
      </w:pPr>
    </w:p>
    <w:p w14:paraId="0000002E" w14:textId="77777777" w:rsidR="00024928" w:rsidRDefault="00000000">
      <w:pPr>
        <w:rPr>
          <w:rFonts w:ascii="Gentium Basic" w:eastAsia="Gentium Basic" w:hAnsi="Gentium Basic" w:cs="Gentium Basic"/>
          <w:b/>
          <w:sz w:val="24"/>
          <w:szCs w:val="24"/>
        </w:rPr>
      </w:pPr>
      <w:r>
        <w:rPr>
          <w:rFonts w:ascii="Gentium Basic" w:eastAsia="Gentium Basic" w:hAnsi="Gentium Basic" w:cs="Gentium Basic"/>
          <w:sz w:val="24"/>
          <w:szCs w:val="24"/>
        </w:rPr>
        <w:t>**Reading and/or writing will be incorporated into classroom activities and assignments daily.</w:t>
      </w:r>
    </w:p>
    <w:p w14:paraId="0000002F" w14:textId="77777777" w:rsidR="00024928" w:rsidRDefault="00000000">
      <w:pPr>
        <w:widowControl w:val="0"/>
        <w:spacing w:after="0" w:line="240" w:lineRule="auto"/>
        <w:rPr>
          <w:rFonts w:ascii="Gentium Basic" w:eastAsia="Gentium Basic" w:hAnsi="Gentium Basic" w:cs="Gentium Basic"/>
          <w:b/>
          <w:sz w:val="24"/>
          <w:szCs w:val="24"/>
        </w:rPr>
      </w:pPr>
      <w:r>
        <w:rPr>
          <w:rFonts w:ascii="Gentium Basic" w:eastAsia="Gentium Basic" w:hAnsi="Gentium Basic" w:cs="Gentium Basic"/>
          <w:b/>
          <w:sz w:val="24"/>
          <w:szCs w:val="24"/>
        </w:rPr>
        <w:t>Google Classroom</w:t>
      </w:r>
    </w:p>
    <w:p w14:paraId="00000030" w14:textId="77777777" w:rsidR="00024928" w:rsidRDefault="00000000">
      <w:pPr>
        <w:widowControl w:val="0"/>
        <w:spacing w:after="0" w:line="240" w:lineRule="auto"/>
        <w:rPr>
          <w:rFonts w:ascii="Gentium Basic" w:eastAsia="Gentium Basic" w:hAnsi="Gentium Basic" w:cs="Gentium Basic"/>
          <w:sz w:val="24"/>
          <w:szCs w:val="24"/>
        </w:rPr>
      </w:pPr>
      <w:r>
        <w:rPr>
          <w:rFonts w:ascii="Gentium Basic" w:eastAsia="Gentium Basic" w:hAnsi="Gentium Basic" w:cs="Gentium Basic"/>
          <w:sz w:val="24"/>
          <w:szCs w:val="24"/>
        </w:rPr>
        <w:t xml:space="preserve">All assignments will be uploaded in Google Classroom. Students are expected to check Google Classroom daily for announcements. Class code information will be given the first week of school. </w:t>
      </w:r>
    </w:p>
    <w:p w14:paraId="00000031" w14:textId="77777777" w:rsidR="00024928" w:rsidRDefault="00024928">
      <w:pPr>
        <w:rPr>
          <w:rFonts w:ascii="Gentium Basic" w:eastAsia="Gentium Basic" w:hAnsi="Gentium Basic" w:cs="Gentium Basic"/>
          <w:b/>
          <w:sz w:val="24"/>
          <w:szCs w:val="24"/>
        </w:rPr>
      </w:pPr>
    </w:p>
    <w:p w14:paraId="00000032" w14:textId="77777777" w:rsidR="00024928" w:rsidRDefault="00000000">
      <w:pPr>
        <w:rPr>
          <w:rFonts w:ascii="Gentium Basic" w:eastAsia="Gentium Basic" w:hAnsi="Gentium Basic" w:cs="Gentium Basic"/>
          <w:color w:val="000000"/>
          <w:sz w:val="24"/>
          <w:szCs w:val="24"/>
        </w:rPr>
      </w:pPr>
      <w:r>
        <w:rPr>
          <w:rFonts w:ascii="Gentium Basic" w:eastAsia="Gentium Basic" w:hAnsi="Gentium Basic" w:cs="Gentium Basic"/>
          <w:b/>
          <w:sz w:val="24"/>
          <w:szCs w:val="24"/>
        </w:rPr>
        <w:t>Expectations</w:t>
      </w:r>
    </w:p>
    <w:p w14:paraId="00000033" w14:textId="77777777" w:rsidR="00024928"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bring all needed materials to class daily (please speak with me privately if you need help obtaining these items)</w:t>
      </w:r>
    </w:p>
    <w:p w14:paraId="00000034" w14:textId="77777777" w:rsidR="00024928"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meet deadlines for assignments. Students will seek extra help when needed.</w:t>
      </w:r>
    </w:p>
    <w:p w14:paraId="00000035" w14:textId="77777777" w:rsidR="00024928"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maintain regular attendance and participate in all class activities.</w:t>
      </w:r>
    </w:p>
    <w:p w14:paraId="00000036" w14:textId="77777777" w:rsidR="00024928" w:rsidRDefault="00000000">
      <w:pPr>
        <w:numPr>
          <w:ilvl w:val="0"/>
          <w:numId w:val="2"/>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Students will approach coursework with open minds and positive attitudes.</w:t>
      </w:r>
    </w:p>
    <w:p w14:paraId="00000037" w14:textId="77777777" w:rsidR="00024928" w:rsidRDefault="00000000">
      <w:pPr>
        <w:numPr>
          <w:ilvl w:val="0"/>
          <w:numId w:val="2"/>
        </w:numPr>
        <w:pBdr>
          <w:top w:val="nil"/>
          <w:left w:val="nil"/>
          <w:bottom w:val="nil"/>
          <w:right w:val="nil"/>
          <w:between w:val="nil"/>
        </w:pBdr>
        <w:spacing w:after="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Be respectful of everyone in the class at all times.</w:t>
      </w:r>
    </w:p>
    <w:p w14:paraId="00000038" w14:textId="77777777" w:rsidR="00024928" w:rsidRDefault="00000000">
      <w:pPr>
        <w:numPr>
          <w:ilvl w:val="0"/>
          <w:numId w:val="2"/>
        </w:numPr>
        <w:pBdr>
          <w:top w:val="nil"/>
          <w:left w:val="nil"/>
          <w:bottom w:val="nil"/>
          <w:right w:val="nil"/>
          <w:between w:val="nil"/>
        </w:pBdr>
        <w:spacing w:after="0"/>
        <w:rPr>
          <w:rFonts w:ascii="Gentium Basic" w:eastAsia="Gentium Basic" w:hAnsi="Gentium Basic" w:cs="Gentium Basic"/>
          <w:b/>
          <w:color w:val="000000"/>
          <w:sz w:val="24"/>
          <w:szCs w:val="24"/>
        </w:rPr>
      </w:pPr>
      <w:r>
        <w:rPr>
          <w:rFonts w:ascii="Gentium Basic" w:eastAsia="Gentium Basic" w:hAnsi="Gentium Basic" w:cs="Gentium Basic"/>
          <w:b/>
          <w:color w:val="000000"/>
          <w:sz w:val="24"/>
          <w:szCs w:val="24"/>
          <w:u w:val="single"/>
        </w:rPr>
        <w:t xml:space="preserve">No cell phones or other electronic devices are allowed in class. </w:t>
      </w:r>
      <w:r>
        <w:rPr>
          <w:rFonts w:ascii="Gentium Basic" w:eastAsia="Gentium Basic" w:hAnsi="Gentium Basic" w:cs="Gentium Basic"/>
          <w:color w:val="000000"/>
          <w:sz w:val="24"/>
          <w:szCs w:val="24"/>
        </w:rPr>
        <w:t xml:space="preserve"> These devices will be taken up and turned into administration.</w:t>
      </w:r>
    </w:p>
    <w:p w14:paraId="00000039" w14:textId="77777777" w:rsidR="00024928" w:rsidRDefault="00000000">
      <w:pPr>
        <w:numPr>
          <w:ilvl w:val="0"/>
          <w:numId w:val="2"/>
        </w:numPr>
        <w:pBdr>
          <w:top w:val="nil"/>
          <w:left w:val="nil"/>
          <w:bottom w:val="nil"/>
          <w:right w:val="nil"/>
          <w:between w:val="nil"/>
        </w:pBdr>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No horseplay in the classroom at any time! Follow all other classroom</w:t>
      </w:r>
      <w:r>
        <w:rPr>
          <w:rFonts w:ascii="Gentium Basic" w:eastAsia="Gentium Basic" w:hAnsi="Gentium Basic" w:cs="Gentium Basic"/>
          <w:sz w:val="24"/>
          <w:szCs w:val="24"/>
        </w:rPr>
        <w:t xml:space="preserve"> and </w:t>
      </w:r>
      <w:r>
        <w:rPr>
          <w:rFonts w:ascii="Gentium Basic" w:eastAsia="Gentium Basic" w:hAnsi="Gentium Basic" w:cs="Gentium Basic"/>
          <w:color w:val="000000"/>
          <w:sz w:val="24"/>
          <w:szCs w:val="24"/>
        </w:rPr>
        <w:t>school rules and procedures at all times.</w:t>
      </w:r>
    </w:p>
    <w:p w14:paraId="0000003A" w14:textId="77777777" w:rsidR="00024928" w:rsidRDefault="00000000">
      <w:pPr>
        <w:numPr>
          <w:ilvl w:val="0"/>
          <w:numId w:val="2"/>
        </w:numPr>
        <w:pBdr>
          <w:top w:val="nil"/>
          <w:left w:val="nil"/>
          <w:bottom w:val="nil"/>
          <w:right w:val="nil"/>
          <w:between w:val="nil"/>
        </w:pBdr>
        <w:rPr>
          <w:rFonts w:ascii="Gentium Basic" w:eastAsia="Gentium Basic" w:hAnsi="Gentium Basic" w:cs="Gentium Basic"/>
          <w:sz w:val="24"/>
          <w:szCs w:val="24"/>
        </w:rPr>
      </w:pPr>
      <w:r>
        <w:rPr>
          <w:rFonts w:ascii="Gentium Basic" w:eastAsia="Gentium Basic" w:hAnsi="Gentium Basic" w:cs="Gentium Basic"/>
          <w:sz w:val="24"/>
          <w:szCs w:val="24"/>
        </w:rPr>
        <w:lastRenderedPageBreak/>
        <w:t>Only water is allowed in the classroom; NO FOOD.</w:t>
      </w:r>
    </w:p>
    <w:p w14:paraId="0000003C" w14:textId="77777777" w:rsidR="00024928" w:rsidRDefault="00024928">
      <w:pPr>
        <w:rPr>
          <w:rFonts w:ascii="Gentium Basic" w:eastAsia="Gentium Basic" w:hAnsi="Gentium Basic" w:cs="Gentium Basic"/>
          <w:sz w:val="24"/>
          <w:szCs w:val="24"/>
        </w:rPr>
      </w:pPr>
    </w:p>
    <w:p w14:paraId="0000003D"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b/>
          <w:sz w:val="24"/>
          <w:szCs w:val="24"/>
        </w:rPr>
        <w:t xml:space="preserve">Discipline Plan: </w:t>
      </w:r>
      <w:r>
        <w:rPr>
          <w:rFonts w:ascii="Gentium Basic" w:eastAsia="Gentium Basic" w:hAnsi="Gentium Basic" w:cs="Gentium Basic"/>
          <w:sz w:val="24"/>
          <w:szCs w:val="24"/>
        </w:rPr>
        <w:t>Consequences</w:t>
      </w:r>
    </w:p>
    <w:p w14:paraId="0000003E" w14:textId="77777777" w:rsidR="00024928" w:rsidRDefault="00000000">
      <w:pPr>
        <w:numPr>
          <w:ilvl w:val="0"/>
          <w:numId w:val="1"/>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Verbal warning</w:t>
      </w:r>
    </w:p>
    <w:p w14:paraId="0000003F" w14:textId="77777777" w:rsidR="00024928" w:rsidRDefault="00000000">
      <w:pPr>
        <w:numPr>
          <w:ilvl w:val="0"/>
          <w:numId w:val="1"/>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Teacher consequence</w:t>
      </w:r>
    </w:p>
    <w:p w14:paraId="00000040" w14:textId="77777777" w:rsidR="00024928" w:rsidRDefault="00000000">
      <w:pPr>
        <w:numPr>
          <w:ilvl w:val="0"/>
          <w:numId w:val="1"/>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Phone call and/or meeting with parent or guardians</w:t>
      </w:r>
    </w:p>
    <w:p w14:paraId="00000041" w14:textId="77777777" w:rsidR="00024928" w:rsidRDefault="00000000">
      <w:pPr>
        <w:numPr>
          <w:ilvl w:val="0"/>
          <w:numId w:val="1"/>
        </w:numPr>
        <w:pBdr>
          <w:top w:val="nil"/>
          <w:left w:val="nil"/>
          <w:bottom w:val="nil"/>
          <w:right w:val="nil"/>
          <w:between w:val="nil"/>
        </w:pBdr>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Report to Administration.  Discipline form will be written.</w:t>
      </w:r>
    </w:p>
    <w:p w14:paraId="59B35BC7" w14:textId="77777777" w:rsidR="002315CF" w:rsidRDefault="002315CF">
      <w:pPr>
        <w:rPr>
          <w:rFonts w:ascii="Gentium Basic" w:eastAsia="Gentium Basic" w:hAnsi="Gentium Basic" w:cs="Gentium Basic"/>
          <w:b/>
          <w:sz w:val="24"/>
          <w:szCs w:val="24"/>
        </w:rPr>
      </w:pPr>
    </w:p>
    <w:p w14:paraId="00000042" w14:textId="4C1195F9" w:rsidR="00024928" w:rsidRDefault="00000000">
      <w:pPr>
        <w:rPr>
          <w:rFonts w:ascii="Gentium Basic" w:eastAsia="Gentium Basic" w:hAnsi="Gentium Basic" w:cs="Gentium Basic"/>
          <w:b/>
          <w:sz w:val="24"/>
          <w:szCs w:val="24"/>
        </w:rPr>
      </w:pPr>
      <w:r>
        <w:rPr>
          <w:rFonts w:ascii="Gentium Basic" w:eastAsia="Gentium Basic" w:hAnsi="Gentium Basic" w:cs="Gentium Basic"/>
          <w:b/>
          <w:sz w:val="24"/>
          <w:szCs w:val="24"/>
        </w:rPr>
        <w:t>Personal Statement</w:t>
      </w:r>
    </w:p>
    <w:p w14:paraId="00000043"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I, Mrs. Newman, will do my best to ensure the safety and learning for all students, while trying to make learning fun and exciting.  Students are asked to be respectful, participate and keep an open mind.  Good behavior will be rewarded accordingly.</w:t>
      </w:r>
    </w:p>
    <w:p w14:paraId="00000044" w14:textId="77777777" w:rsidR="00024928" w:rsidRDefault="00024928">
      <w:pPr>
        <w:rPr>
          <w:rFonts w:ascii="Gentium Basic" w:eastAsia="Gentium Basic" w:hAnsi="Gentium Basic" w:cs="Gentium Basic"/>
          <w:sz w:val="24"/>
          <w:szCs w:val="24"/>
          <w:highlight w:val="green"/>
        </w:rPr>
      </w:pPr>
    </w:p>
    <w:p w14:paraId="00000045" w14:textId="7DC216F3"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I have read, understand and agree to the rules and requirements of the </w:t>
      </w:r>
      <w:r w:rsidR="002315CF">
        <w:rPr>
          <w:rFonts w:ascii="Gentium Basic" w:eastAsia="Gentium Basic" w:hAnsi="Gentium Basic" w:cs="Gentium Basic"/>
          <w:sz w:val="24"/>
          <w:szCs w:val="24"/>
        </w:rPr>
        <w:t>Environmental Science</w:t>
      </w:r>
      <w:r>
        <w:rPr>
          <w:rFonts w:ascii="Gentium Basic" w:eastAsia="Gentium Basic" w:hAnsi="Gentium Basic" w:cs="Gentium Basic"/>
          <w:sz w:val="24"/>
          <w:szCs w:val="24"/>
        </w:rPr>
        <w:t xml:space="preserve"> </w:t>
      </w:r>
      <w:r w:rsidR="00CE2E1B">
        <w:rPr>
          <w:rFonts w:ascii="Gentium Basic" w:eastAsia="Gentium Basic" w:hAnsi="Gentium Basic" w:cs="Gentium Basic"/>
          <w:sz w:val="24"/>
          <w:szCs w:val="24"/>
        </w:rPr>
        <w:t xml:space="preserve">course </w:t>
      </w:r>
      <w:r>
        <w:rPr>
          <w:rFonts w:ascii="Gentium Basic" w:eastAsia="Gentium Basic" w:hAnsi="Gentium Basic" w:cs="Gentium Basic"/>
          <w:sz w:val="24"/>
          <w:szCs w:val="24"/>
        </w:rPr>
        <w:t>at Coffee County Raider Academy. Please sign and return this agreement by August 25</w:t>
      </w:r>
      <w:r>
        <w:rPr>
          <w:rFonts w:ascii="Gentium Basic" w:eastAsia="Gentium Basic" w:hAnsi="Gentium Basic" w:cs="Gentium Basic"/>
          <w:sz w:val="24"/>
          <w:szCs w:val="24"/>
          <w:vertAlign w:val="superscript"/>
        </w:rPr>
        <w:t>th</w:t>
      </w:r>
      <w:r>
        <w:rPr>
          <w:rFonts w:ascii="Gentium Basic" w:eastAsia="Gentium Basic" w:hAnsi="Gentium Basic" w:cs="Gentium Basic"/>
          <w:sz w:val="24"/>
          <w:szCs w:val="24"/>
        </w:rPr>
        <w:t>.</w:t>
      </w:r>
    </w:p>
    <w:p w14:paraId="00000046"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Parent signature ________________________________________    Date ________  </w:t>
      </w:r>
    </w:p>
    <w:p w14:paraId="00000047"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Parent email: _____________________________________________________________________</w:t>
      </w:r>
    </w:p>
    <w:p w14:paraId="00000048" w14:textId="77777777" w:rsidR="00024928" w:rsidRDefault="00000000">
      <w:pPr>
        <w:rPr>
          <w:rFonts w:ascii="Gentium Basic" w:eastAsia="Gentium Basic" w:hAnsi="Gentium Basic" w:cs="Gentium Basic"/>
          <w:sz w:val="24"/>
          <w:szCs w:val="24"/>
        </w:rPr>
      </w:pPr>
      <w:r>
        <w:rPr>
          <w:rFonts w:ascii="Gentium Basic" w:eastAsia="Gentium Basic" w:hAnsi="Gentium Basic" w:cs="Gentium Basic"/>
          <w:sz w:val="24"/>
          <w:szCs w:val="24"/>
        </w:rPr>
        <w:t xml:space="preserve">Student signature ______________________________________ </w:t>
      </w:r>
      <w:r>
        <w:rPr>
          <w:rFonts w:ascii="Gentium Basic" w:eastAsia="Gentium Basic" w:hAnsi="Gentium Basic" w:cs="Gentium Basic"/>
          <w:sz w:val="24"/>
          <w:szCs w:val="24"/>
        </w:rPr>
        <w:tab/>
        <w:t xml:space="preserve">   Date ______________</w:t>
      </w:r>
    </w:p>
    <w:sectPr w:rsidR="00024928">
      <w:headerReference w:type="default" r:id="rId10"/>
      <w:pgSz w:w="12240" w:h="15840"/>
      <w:pgMar w:top="720" w:right="720" w:bottom="43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0FEA" w14:textId="77777777" w:rsidR="00C40F77" w:rsidRDefault="00C40F77">
      <w:pPr>
        <w:spacing w:after="0" w:line="240" w:lineRule="auto"/>
      </w:pPr>
      <w:r>
        <w:separator/>
      </w:r>
    </w:p>
  </w:endnote>
  <w:endnote w:type="continuationSeparator" w:id="0">
    <w:p w14:paraId="2F9797CD" w14:textId="77777777" w:rsidR="00C40F77" w:rsidRDefault="00C4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6EE8" w14:textId="77777777" w:rsidR="00C40F77" w:rsidRDefault="00C40F77">
      <w:pPr>
        <w:spacing w:after="0" w:line="240" w:lineRule="auto"/>
      </w:pPr>
      <w:r>
        <w:separator/>
      </w:r>
    </w:p>
  </w:footnote>
  <w:footnote w:type="continuationSeparator" w:id="0">
    <w:p w14:paraId="6C5C913C" w14:textId="77777777" w:rsidR="00C40F77" w:rsidRDefault="00C4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024928" w:rsidRDefault="00000000">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8"/>
        <w:szCs w:val="28"/>
      </w:rPr>
    </w:pPr>
    <w:r>
      <w:rPr>
        <w:rFonts w:ascii="Balthazar" w:eastAsia="Balthazar" w:hAnsi="Balthazar" w:cs="Balthazar"/>
        <w:b/>
        <w:sz w:val="28"/>
        <w:szCs w:val="28"/>
      </w:rPr>
      <w:t>Environmental Science</w:t>
    </w:r>
  </w:p>
  <w:p w14:paraId="0000004A" w14:textId="77777777" w:rsidR="00024928" w:rsidRDefault="00000000">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8"/>
        <w:szCs w:val="28"/>
      </w:rPr>
    </w:pPr>
    <w:r>
      <w:rPr>
        <w:rFonts w:ascii="Balthazar" w:eastAsia="Balthazar" w:hAnsi="Balthazar" w:cs="Balthazar"/>
        <w:b/>
        <w:color w:val="000000"/>
        <w:sz w:val="28"/>
        <w:szCs w:val="28"/>
      </w:rPr>
      <w:t>Coffee County Raider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F36"/>
    <w:multiLevelType w:val="multilevel"/>
    <w:tmpl w:val="1DCEC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B6787A"/>
    <w:multiLevelType w:val="multilevel"/>
    <w:tmpl w:val="4BA8B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FB7516"/>
    <w:multiLevelType w:val="multilevel"/>
    <w:tmpl w:val="19E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062DB2"/>
    <w:multiLevelType w:val="multilevel"/>
    <w:tmpl w:val="8466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7317169">
    <w:abstractNumId w:val="0"/>
  </w:num>
  <w:num w:numId="2" w16cid:durableId="247354191">
    <w:abstractNumId w:val="3"/>
  </w:num>
  <w:num w:numId="3" w16cid:durableId="1297491310">
    <w:abstractNumId w:val="2"/>
  </w:num>
  <w:num w:numId="4" w16cid:durableId="169013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28"/>
    <w:rsid w:val="00001006"/>
    <w:rsid w:val="00024928"/>
    <w:rsid w:val="002315CF"/>
    <w:rsid w:val="00C40F77"/>
    <w:rsid w:val="00CE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B893"/>
  <w15:docId w15:val="{9289F0A7-BF9D-4B41-95C2-C7EE50A8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nyurl.com/env-sci-standards" TargetMode="Externa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manL@k12coff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Newman</dc:creator>
  <cp:lastModifiedBy>Drew Newman</cp:lastModifiedBy>
  <cp:revision>3</cp:revision>
  <dcterms:created xsi:type="dcterms:W3CDTF">2023-07-20T18:17:00Z</dcterms:created>
  <dcterms:modified xsi:type="dcterms:W3CDTF">2023-07-20T18:20:00Z</dcterms:modified>
</cp:coreProperties>
</file>