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39.4274902343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95751953125" w:line="240" w:lineRule="auto"/>
        <w:ind w:left="0" w:right="2614.03808593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Noticias de la clase de Ms.Crow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077392578125" w:line="240" w:lineRule="auto"/>
        <w:ind w:left="0" w:right="2993.5058593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(del 12 al 16 de septiembre)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327880859375" w:line="240" w:lineRule="auto"/>
        <w:ind w:left="0" w:right="2078.0456542968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2943225" cy="2943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61.4199829101562" w:right="0" w:firstLine="0"/>
        <w:jc w:val="left"/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La próxima semana estaremos trabajando en...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143310546875" w:line="240" w:lineRule="auto"/>
        <w:ind w:left="1465.27999877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Lectura: Sonidos de las letras - b, r, f, y 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818359375" w:line="264.3725109100342" w:lineRule="auto"/>
        <w:ind w:left="1445.1199340820312" w:right="280.413818359375" w:firstLine="9.280090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Ortografía: Palabras en rojo (palabras reconocibles a la vista) - her, ouch, want, will , con, amarillo, sí, usted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390319824218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Matemáticas: Continúe contando hacia adelante de dos en dos, cinco y decenas hasta 120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818359375" w:line="264.3717384338379" w:lineRule="auto"/>
        <w:ind w:left="1449.9200439453125" w:right="320.5908203125" w:firstLine="4.47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Estudios Sociales: Continúe Unidad de Geografía sobre mapeo: los siete continentes y los cinco océanos, así como los hemisferios</w:t>
      </w:r>
    </w:p>
    <w:sectPr>
      <w:pgSz w:h="15840" w:w="12240" w:orient="portrait"/>
      <w:pgMar w:bottom="0" w:top="1831.285400390625" w:left="0" w:right="1724.45434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