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74" w:rsidRDefault="00313274" w:rsidP="00313274">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Everyone</w:t>
      </w:r>
    </w:p>
    <w:p w:rsidR="00313274" w:rsidRDefault="00313274" w:rsidP="00313274">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313274" w:rsidRDefault="00313274" w:rsidP="00313274">
      <w:pPr>
        <w:pStyle w:val="Heading2"/>
        <w:shd w:val="clear" w:color="auto" w:fill="FFFFFF"/>
        <w:spacing w:before="0"/>
        <w:textAlignment w:val="baseline"/>
        <w:rPr>
          <w:rStyle w:val="mw-headline"/>
          <w:rFonts w:ascii="Comic Sans MS" w:hAnsi="Comic Sans MS"/>
          <w:b/>
          <w:bCs/>
          <w:color w:val="7030A0"/>
          <w:sz w:val="32"/>
          <w:szCs w:val="32"/>
          <w:bdr w:val="none" w:sz="0" w:space="0" w:color="auto" w:frame="1"/>
        </w:rPr>
      </w:pPr>
      <w:r>
        <w:rPr>
          <w:rFonts w:ascii="Comic Sans MS" w:eastAsia="Times New Roman" w:hAnsi="Comic Sans MS"/>
          <w:b/>
          <w:bCs/>
          <w:color w:val="7030A0"/>
          <w:sz w:val="33"/>
          <w:szCs w:val="33"/>
          <w:shd w:val="clear" w:color="auto" w:fill="FFFFFF"/>
        </w:rPr>
        <w:t>How someone’s poem became the greatest hymn of the Mass.</w:t>
      </w:r>
    </w:p>
    <w:p w:rsidR="00313274" w:rsidRDefault="00313274" w:rsidP="00313274">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313274" w:rsidRDefault="00313274" w:rsidP="00313274">
      <w:pPr>
        <w:pStyle w:val="Heading2"/>
        <w:shd w:val="clear" w:color="auto" w:fill="FFFFFF"/>
        <w:spacing w:after="450" w:line="495" w:lineRule="atLeast"/>
        <w:rPr>
          <w:rFonts w:ascii="Georgia" w:eastAsia="Times New Roman" w:hAnsi="Georgia"/>
          <w:i/>
          <w:iCs/>
          <w:color w:val="000000"/>
          <w:sz w:val="33"/>
          <w:szCs w:val="33"/>
        </w:rPr>
      </w:pPr>
      <w:r>
        <w:rPr>
          <w:rFonts w:ascii="Georgia" w:eastAsia="Times New Roman" w:hAnsi="Georgia"/>
          <w:b/>
          <w:bCs/>
          <w:i/>
          <w:iCs/>
          <w:color w:val="000000"/>
          <w:sz w:val="33"/>
          <w:szCs w:val="33"/>
        </w:rPr>
        <w:t>Whoever wrote the "Gloria" didn't expect this to happen.</w:t>
      </w:r>
    </w:p>
    <w:p w:rsidR="00313274" w:rsidRDefault="00313274" w:rsidP="00313274">
      <w:pPr>
        <w:pStyle w:val="NormalWeb"/>
        <w:shd w:val="clear" w:color="auto" w:fill="FFFFFF"/>
        <w:spacing w:line="384" w:lineRule="atLeast"/>
        <w:rPr>
          <w:rFonts w:ascii="Georgia" w:hAnsi="Georgia"/>
          <w:color w:val="000000"/>
          <w:sz w:val="27"/>
          <w:szCs w:val="27"/>
        </w:rPr>
      </w:pPr>
      <w:r>
        <w:rPr>
          <w:rFonts w:ascii="Georgia" w:hAnsi="Georgia"/>
          <w:color w:val="000000"/>
          <w:sz w:val="27"/>
          <w:szCs w:val="27"/>
        </w:rPr>
        <w:t>Every Sunday we sign the “Gloria.” It is an ancient hymn, one that started out very humbly as a personal poem that sought to praise God in imitation of the Psalms.</w:t>
      </w:r>
    </w:p>
    <w:p w:rsidR="00313274" w:rsidRDefault="00313274" w:rsidP="00313274">
      <w:pPr>
        <w:pStyle w:val="NormalWeb"/>
        <w:shd w:val="clear" w:color="auto" w:fill="FFFFFF"/>
        <w:spacing w:line="384" w:lineRule="atLeast"/>
        <w:rPr>
          <w:rFonts w:ascii="Georgia" w:hAnsi="Georgia"/>
          <w:color w:val="000000"/>
          <w:sz w:val="27"/>
          <w:szCs w:val="27"/>
        </w:rPr>
      </w:pPr>
      <w:r>
        <w:rPr>
          <w:rFonts w:ascii="Georgia" w:hAnsi="Georgia"/>
          <w:color w:val="000000"/>
          <w:sz w:val="27"/>
          <w:szCs w:val="27"/>
        </w:rPr>
        <w:t>The initial words of the Gloria are straight from the Bible and part of an angelic hymn to God on that first Christmas night.</w:t>
      </w:r>
    </w:p>
    <w:p w:rsidR="00313274" w:rsidRDefault="00313274" w:rsidP="00313274">
      <w:pPr>
        <w:shd w:val="clear" w:color="auto" w:fill="FFFFFF"/>
        <w:spacing w:line="420" w:lineRule="atLeast"/>
        <w:rPr>
          <w:rFonts w:ascii="Georgia" w:hAnsi="Georgia"/>
          <w:b/>
          <w:bCs/>
          <w:color w:val="00B050"/>
          <w:sz w:val="44"/>
          <w:szCs w:val="44"/>
        </w:rPr>
      </w:pPr>
      <w:r>
        <w:rPr>
          <w:rStyle w:val="Emphasis"/>
          <w:rFonts w:ascii="Georgia" w:hAnsi="Georgia"/>
          <w:b/>
          <w:bCs/>
          <w:color w:val="00B050"/>
          <w:sz w:val="44"/>
          <w:szCs w:val="44"/>
        </w:rPr>
        <w:t>Glory to God in the highest and on earth peace to those on whom his favor rests. (Luke 2:14)</w:t>
      </w:r>
    </w:p>
    <w:p w:rsidR="00313274" w:rsidRDefault="00313274" w:rsidP="00313274">
      <w:pPr>
        <w:pStyle w:val="NormalWeb"/>
        <w:shd w:val="clear" w:color="auto" w:fill="FFFFFF"/>
        <w:spacing w:line="384" w:lineRule="atLeast"/>
        <w:rPr>
          <w:rFonts w:ascii="Georgia" w:hAnsi="Georgia"/>
          <w:color w:val="000000"/>
          <w:sz w:val="27"/>
          <w:szCs w:val="27"/>
        </w:rPr>
      </w:pPr>
      <w:r>
        <w:rPr>
          <w:rFonts w:ascii="Georgia" w:hAnsi="Georgia"/>
          <w:color w:val="000000"/>
          <w:sz w:val="27"/>
          <w:szCs w:val="27"/>
        </w:rPr>
        <w:t xml:space="preserve">However, after that line everything else was composed separately. Who composed it? There is no known author, but it can be traced back all the way to the third century. According to Joseph A. </w:t>
      </w:r>
      <w:proofErr w:type="spellStart"/>
      <w:r>
        <w:rPr>
          <w:rFonts w:ascii="Georgia" w:hAnsi="Georgia"/>
          <w:color w:val="000000"/>
          <w:sz w:val="27"/>
          <w:szCs w:val="27"/>
        </w:rPr>
        <w:t>Jungmann</w:t>
      </w:r>
      <w:proofErr w:type="spellEnd"/>
      <w:r>
        <w:rPr>
          <w:rFonts w:ascii="Georgia" w:hAnsi="Georgia"/>
          <w:color w:val="000000"/>
          <w:sz w:val="27"/>
          <w:szCs w:val="27"/>
        </w:rPr>
        <w:t xml:space="preserve"> in </w:t>
      </w:r>
      <w:hyperlink r:id="rId5" w:tgtFrame="_blank" w:history="1">
        <w:r>
          <w:rPr>
            <w:rStyle w:val="Emphasis"/>
            <w:rFonts w:ascii="Georgia" w:hAnsi="Georgia"/>
            <w:color w:val="333333"/>
            <w:sz w:val="27"/>
            <w:szCs w:val="27"/>
          </w:rPr>
          <w:t>The Mass of the Roman Rite</w:t>
        </w:r>
      </w:hyperlink>
      <w:r>
        <w:rPr>
          <w:rFonts w:ascii="Georgia" w:hAnsi="Georgia"/>
          <w:color w:val="000000"/>
          <w:sz w:val="27"/>
          <w:szCs w:val="27"/>
        </w:rPr>
        <w:t>, “The </w:t>
      </w:r>
      <w:r>
        <w:rPr>
          <w:rStyle w:val="Emphasis"/>
          <w:rFonts w:ascii="Georgia" w:hAnsi="Georgia"/>
          <w:color w:val="000000"/>
          <w:sz w:val="27"/>
          <w:szCs w:val="27"/>
        </w:rPr>
        <w:t>Gloria</w:t>
      </w:r>
      <w:r>
        <w:rPr>
          <w:rFonts w:ascii="Georgia" w:hAnsi="Georgia"/>
          <w:color w:val="000000"/>
          <w:sz w:val="27"/>
          <w:szCs w:val="27"/>
        </w:rPr>
        <w:t>, like the </w:t>
      </w:r>
      <w:r>
        <w:rPr>
          <w:rStyle w:val="Emphasis"/>
          <w:rFonts w:ascii="Georgia" w:hAnsi="Georgia"/>
          <w:color w:val="000000"/>
          <w:sz w:val="27"/>
          <w:szCs w:val="27"/>
        </w:rPr>
        <w:t>Kyrie</w:t>
      </w:r>
      <w:r>
        <w:rPr>
          <w:rFonts w:ascii="Georgia" w:hAnsi="Georgia"/>
          <w:color w:val="000000"/>
          <w:sz w:val="27"/>
          <w:szCs w:val="27"/>
        </w:rPr>
        <w:t>, was not created originally for the liturgy of the Mass. It is an heirloom from the treasure of ancient Church hymns, a precious remnant of a literature now almost buried but once certainly very rich.”</w:t>
      </w:r>
    </w:p>
    <w:p w:rsidR="00313274" w:rsidRDefault="00313274" w:rsidP="00313274">
      <w:pPr>
        <w:pStyle w:val="NormalWeb"/>
        <w:shd w:val="clear" w:color="auto" w:fill="FFFFFF"/>
        <w:spacing w:line="384" w:lineRule="atLeast"/>
        <w:rPr>
          <w:rFonts w:ascii="Georgia" w:hAnsi="Georgia"/>
          <w:color w:val="000000"/>
          <w:sz w:val="27"/>
          <w:szCs w:val="27"/>
        </w:rPr>
      </w:pPr>
      <w:proofErr w:type="spellStart"/>
      <w:r>
        <w:rPr>
          <w:rFonts w:ascii="Georgia" w:hAnsi="Georgia"/>
          <w:color w:val="000000"/>
          <w:sz w:val="27"/>
          <w:szCs w:val="27"/>
        </w:rPr>
        <w:t>Jungmann</w:t>
      </w:r>
      <w:proofErr w:type="spellEnd"/>
      <w:r>
        <w:rPr>
          <w:rFonts w:ascii="Georgia" w:hAnsi="Georgia"/>
          <w:color w:val="000000"/>
          <w:sz w:val="27"/>
          <w:szCs w:val="27"/>
        </w:rPr>
        <w:t xml:space="preserve"> goes on to explain how the additional lines of the Gloria were part of a “literature of songs … written in the early Church in imitation of the biblical lyrics, especially the Psalms</w:t>
      </w:r>
      <w:r>
        <w:rPr>
          <w:rStyle w:val="Emphasis"/>
          <w:rFonts w:ascii="Georgia" w:hAnsi="Georgia"/>
          <w:color w:val="000000"/>
          <w:sz w:val="27"/>
          <w:szCs w:val="27"/>
        </w:rPr>
        <w:t>.” </w:t>
      </w:r>
      <w:r>
        <w:rPr>
          <w:rFonts w:ascii="Georgia" w:hAnsi="Georgia"/>
          <w:color w:val="000000"/>
          <w:sz w:val="27"/>
          <w:szCs w:val="27"/>
        </w:rPr>
        <w:t>Furthermore, these early hymns were called </w:t>
      </w:r>
      <w:proofErr w:type="spellStart"/>
      <w:r>
        <w:rPr>
          <w:rStyle w:val="Emphasis"/>
          <w:rFonts w:ascii="Georgia" w:hAnsi="Georgia"/>
          <w:color w:val="000000"/>
          <w:sz w:val="27"/>
          <w:szCs w:val="27"/>
        </w:rPr>
        <w:t>psalmi</w:t>
      </w:r>
      <w:proofErr w:type="spellEnd"/>
      <w:r>
        <w:rPr>
          <w:rStyle w:val="Emphasis"/>
          <w:rFonts w:ascii="Georgia" w:hAnsi="Georgia"/>
          <w:color w:val="000000"/>
          <w:sz w:val="27"/>
          <w:szCs w:val="27"/>
        </w:rPr>
        <w:t xml:space="preserve"> </w:t>
      </w:r>
      <w:proofErr w:type="spellStart"/>
      <w:r>
        <w:rPr>
          <w:rStyle w:val="Emphasis"/>
          <w:rFonts w:ascii="Georgia" w:hAnsi="Georgia"/>
          <w:color w:val="000000"/>
          <w:sz w:val="27"/>
          <w:szCs w:val="27"/>
        </w:rPr>
        <w:t>idiotici</w:t>
      </w:r>
      <w:proofErr w:type="spellEnd"/>
      <w:r>
        <w:rPr>
          <w:rFonts w:ascii="Georgia" w:hAnsi="Georgia"/>
          <w:color w:val="000000"/>
          <w:sz w:val="27"/>
          <w:szCs w:val="27"/>
        </w:rPr>
        <w:t>, “psalms by private persons” and were not written for any particular liturgical use. Whoever wrote it was likely thinking of only one thing: praising God.</w:t>
      </w:r>
    </w:p>
    <w:p w:rsidR="00313274" w:rsidRDefault="00313274" w:rsidP="00313274">
      <w:pPr>
        <w:pStyle w:val="NormalWeb"/>
        <w:shd w:val="clear" w:color="auto" w:fill="FFFFFF"/>
        <w:spacing w:line="384" w:lineRule="atLeast"/>
        <w:rPr>
          <w:rFonts w:ascii="Georgia" w:hAnsi="Georgia"/>
          <w:color w:val="000000"/>
          <w:sz w:val="27"/>
          <w:szCs w:val="27"/>
        </w:rPr>
      </w:pPr>
      <w:r>
        <w:rPr>
          <w:rFonts w:ascii="Georgia" w:hAnsi="Georgia"/>
          <w:color w:val="000000"/>
          <w:sz w:val="27"/>
          <w:szCs w:val="27"/>
        </w:rPr>
        <w:t>At first it was used in the East as a morning hymn in the Little Hours of the Divine Office and later translated into Latin, according to tradition, by St. Hilary of Poitiers. Similarly it was initially used as a general hymn of thanksgiving and praise used outside of the main liturgical events.</w:t>
      </w:r>
    </w:p>
    <w:p w:rsidR="00313274" w:rsidRDefault="00313274" w:rsidP="00313274">
      <w:pPr>
        <w:pStyle w:val="NormalWeb"/>
        <w:shd w:val="clear" w:color="auto" w:fill="FFFFFF"/>
        <w:spacing w:line="384" w:lineRule="atLeast"/>
        <w:rPr>
          <w:rFonts w:ascii="Georgia" w:hAnsi="Georgia"/>
          <w:color w:val="000000"/>
          <w:sz w:val="27"/>
          <w:szCs w:val="27"/>
        </w:rPr>
      </w:pPr>
      <w:r>
        <w:rPr>
          <w:rFonts w:ascii="Georgia" w:hAnsi="Georgia"/>
          <w:color w:val="000000"/>
          <w:sz w:val="27"/>
          <w:szCs w:val="27"/>
        </w:rPr>
        <w:t xml:space="preserve">Not surprisingly, one of the first instances of its use during the Mass was at the Mass of Christmas night, and then later it was added to Sundays and feasts of martyrs. As </w:t>
      </w:r>
      <w:r>
        <w:rPr>
          <w:rFonts w:ascii="Georgia" w:hAnsi="Georgia"/>
          <w:color w:val="000000"/>
          <w:sz w:val="27"/>
          <w:szCs w:val="27"/>
        </w:rPr>
        <w:lastRenderedPageBreak/>
        <w:t>the centuries went by this particular hymn became more and more a central part of the Mass and was obligatory on certain days by the 5th century.</w:t>
      </w:r>
    </w:p>
    <w:p w:rsidR="00313274" w:rsidRDefault="00313274" w:rsidP="00313274">
      <w:pPr>
        <w:pStyle w:val="NormalWeb"/>
        <w:shd w:val="clear" w:color="auto" w:fill="FFFFFF"/>
        <w:spacing w:line="384" w:lineRule="atLeast"/>
        <w:rPr>
          <w:rFonts w:ascii="Georgia" w:hAnsi="Georgia"/>
          <w:color w:val="000000"/>
          <w:sz w:val="27"/>
          <w:szCs w:val="27"/>
        </w:rPr>
      </w:pPr>
      <w:r>
        <w:rPr>
          <w:rFonts w:ascii="Georgia" w:hAnsi="Georgia"/>
          <w:color w:val="000000"/>
          <w:sz w:val="27"/>
          <w:szCs w:val="27"/>
        </w:rPr>
        <w:t>The current </w:t>
      </w:r>
      <w:r>
        <w:rPr>
          <w:rFonts w:ascii="Georgia" w:hAnsi="Georgia"/>
          <w:i/>
          <w:iCs/>
          <w:color w:val="000000"/>
          <w:sz w:val="27"/>
          <w:szCs w:val="27"/>
        </w:rPr>
        <w:t>General Instruction of the Roman Missal </w:t>
      </w:r>
      <w:r>
        <w:rPr>
          <w:rFonts w:ascii="Georgia" w:hAnsi="Georgia"/>
          <w:color w:val="000000"/>
          <w:sz w:val="27"/>
          <w:szCs w:val="27"/>
        </w:rPr>
        <w:t>explains its vital importance.</w:t>
      </w:r>
    </w:p>
    <w:p w:rsidR="00313274" w:rsidRDefault="00313274" w:rsidP="00313274">
      <w:pPr>
        <w:shd w:val="clear" w:color="auto" w:fill="FFFFFF"/>
        <w:spacing w:line="420" w:lineRule="atLeast"/>
        <w:rPr>
          <w:rFonts w:ascii="Georgia" w:hAnsi="Georgia"/>
          <w:b/>
          <w:bCs/>
          <w:color w:val="00B050"/>
          <w:sz w:val="44"/>
          <w:szCs w:val="44"/>
        </w:rPr>
      </w:pPr>
      <w:r>
        <w:rPr>
          <w:rStyle w:val="Emphasis"/>
          <w:rFonts w:ascii="Georgia" w:hAnsi="Georgia"/>
          <w:b/>
          <w:bCs/>
          <w:color w:val="00B050"/>
          <w:sz w:val="44"/>
          <w:szCs w:val="44"/>
        </w:rPr>
        <w:t xml:space="preserve">The Gloria in </w:t>
      </w:r>
      <w:proofErr w:type="spellStart"/>
      <w:r>
        <w:rPr>
          <w:rStyle w:val="Emphasis"/>
          <w:rFonts w:ascii="Georgia" w:hAnsi="Georgia"/>
          <w:b/>
          <w:bCs/>
          <w:color w:val="00B050"/>
          <w:sz w:val="44"/>
          <w:szCs w:val="44"/>
        </w:rPr>
        <w:t>excelsis</w:t>
      </w:r>
      <w:proofErr w:type="spellEnd"/>
      <w:r>
        <w:rPr>
          <w:rStyle w:val="Emphasis"/>
          <w:rFonts w:ascii="Georgia" w:hAnsi="Georgia"/>
          <w:b/>
          <w:bCs/>
          <w:color w:val="00B050"/>
          <w:sz w:val="44"/>
          <w:szCs w:val="44"/>
        </w:rPr>
        <w:t xml:space="preserve"> (Glory to God in the highest) is a most ancient and venerable hymn by which the Church, gathered in the Holy Spirit, glorifies and entreats God the Father and the Lamb. The text of this hymn may not be replaced by any other.</w:t>
      </w:r>
    </w:p>
    <w:p w:rsidR="00313274" w:rsidRDefault="00313274" w:rsidP="00313274">
      <w:pPr>
        <w:pStyle w:val="NormalWeb"/>
        <w:shd w:val="clear" w:color="auto" w:fill="FFFFFF"/>
        <w:spacing w:line="384" w:lineRule="atLeast"/>
        <w:rPr>
          <w:rFonts w:ascii="Georgia" w:hAnsi="Georgia"/>
          <w:color w:val="000000"/>
          <w:sz w:val="27"/>
          <w:szCs w:val="27"/>
        </w:rPr>
      </w:pPr>
      <w:r>
        <w:rPr>
          <w:rFonts w:ascii="Georgia" w:hAnsi="Georgia"/>
          <w:color w:val="000000"/>
          <w:sz w:val="27"/>
          <w:szCs w:val="27"/>
        </w:rPr>
        <w:t>It is a glorious hymn, one where we are invited to complete the hymn of the angels and to add our voices in thanksgiving for everything that God has done for us.</w:t>
      </w:r>
    </w:p>
    <w:p w:rsidR="00313274" w:rsidRDefault="00313274" w:rsidP="00313274">
      <w:pPr>
        <w:pStyle w:val="NormalWeb"/>
        <w:shd w:val="clear" w:color="auto" w:fill="FFFFFF"/>
        <w:spacing w:line="384" w:lineRule="atLeast"/>
        <w:rPr>
          <w:rFonts w:ascii="Georgia" w:hAnsi="Georgia"/>
          <w:sz w:val="27"/>
          <w:szCs w:val="27"/>
        </w:rPr>
      </w:pPr>
      <w:r>
        <w:rPr>
          <w:rFonts w:ascii="Georgia" w:hAnsi="Georgia"/>
          <w:color w:val="000000"/>
          <w:sz w:val="27"/>
          <w:szCs w:val="27"/>
        </w:rPr>
        <w:t xml:space="preserve">Source: </w:t>
      </w:r>
      <w:hyperlink r:id="rId6" w:history="1">
        <w:r>
          <w:rPr>
            <w:rStyle w:val="Hyperlink"/>
            <w:rFonts w:ascii="Georgia" w:hAnsi="Georgia"/>
            <w:sz w:val="27"/>
            <w:szCs w:val="27"/>
          </w:rPr>
          <w:t>https://aleteia.org/</w:t>
        </w:r>
      </w:hyperlink>
    </w:p>
    <w:p w:rsidR="00313274" w:rsidRDefault="00313274" w:rsidP="00313274">
      <w:pPr>
        <w:pStyle w:val="NormalWeb"/>
        <w:shd w:val="clear" w:color="auto" w:fill="FFFFFF"/>
        <w:spacing w:line="384" w:lineRule="atLeast"/>
        <w:rPr>
          <w:rFonts w:ascii="Comic Sans MS" w:hAnsi="Comic Sans MS"/>
          <w:b/>
          <w:bCs/>
          <w:sz w:val="32"/>
          <w:szCs w:val="32"/>
          <w:u w:val="single"/>
        </w:rPr>
      </w:pPr>
      <w:r>
        <w:rPr>
          <w:rFonts w:ascii="Comic Sans MS" w:hAnsi="Comic Sans MS"/>
          <w:b/>
          <w:bCs/>
          <w:color w:val="000000"/>
          <w:sz w:val="32"/>
          <w:szCs w:val="32"/>
          <w:u w:val="single"/>
        </w:rPr>
        <w:t>Future editions will discuss the origins of the Our Father and Hail Mary. If you have a request for other topics, please send me an email.</w:t>
      </w:r>
    </w:p>
    <w:p w:rsidR="00313274" w:rsidRDefault="00313274" w:rsidP="00313274">
      <w:pPr>
        <w:pStyle w:val="PlainText"/>
        <w:rPr>
          <w:rFonts w:ascii="Comic Sans MS" w:hAnsi="Comic Sans MS"/>
          <w:b/>
          <w:bCs/>
          <w:color w:val="00B050"/>
          <w:sz w:val="44"/>
          <w:szCs w:val="44"/>
        </w:rPr>
      </w:pPr>
      <w:r>
        <w:rPr>
          <w:rFonts w:ascii="Comic Sans MS" w:hAnsi="Comic Sans MS"/>
          <w:b/>
          <w:bCs/>
          <w:color w:val="00B050"/>
          <w:sz w:val="44"/>
          <w:szCs w:val="44"/>
        </w:rPr>
        <w:t xml:space="preserve">ATTENTION: Ladies Guild Members </w:t>
      </w:r>
    </w:p>
    <w:p w:rsidR="00313274" w:rsidRDefault="00313274" w:rsidP="00313274">
      <w:pPr>
        <w:pStyle w:val="PlainText"/>
        <w:rPr>
          <w:rFonts w:ascii="Comic Sans MS" w:hAnsi="Comic Sans MS"/>
          <w:b/>
          <w:bCs/>
          <w:sz w:val="32"/>
          <w:szCs w:val="32"/>
        </w:rPr>
      </w:pPr>
      <w:r>
        <w:rPr>
          <w:rFonts w:ascii="Comic Sans MS" w:hAnsi="Comic Sans MS"/>
          <w:b/>
          <w:bCs/>
          <w:sz w:val="32"/>
          <w:szCs w:val="32"/>
        </w:rPr>
        <w:t>Next luncheon is o</w:t>
      </w:r>
      <w:bookmarkStart w:id="0" w:name="_GoBack"/>
      <w:bookmarkEnd w:id="0"/>
      <w:r>
        <w:rPr>
          <w:rFonts w:ascii="Comic Sans MS" w:hAnsi="Comic Sans MS"/>
          <w:b/>
          <w:bCs/>
          <w:sz w:val="32"/>
          <w:szCs w:val="32"/>
        </w:rPr>
        <w:t>n September</w:t>
      </w:r>
      <w:r>
        <w:rPr>
          <w:rFonts w:ascii="Comic Sans MS" w:hAnsi="Comic Sans MS"/>
          <w:b/>
          <w:bCs/>
          <w:sz w:val="32"/>
          <w:szCs w:val="32"/>
        </w:rPr>
        <w:t xml:space="preserve"> 13th</w:t>
      </w:r>
      <w:r>
        <w:rPr>
          <w:rFonts w:ascii="Comic Sans MS" w:hAnsi="Comic Sans MS"/>
          <w:b/>
          <w:bCs/>
          <w:sz w:val="32"/>
          <w:szCs w:val="32"/>
        </w:rPr>
        <w:t xml:space="preserve">. </w:t>
      </w:r>
    </w:p>
    <w:p w:rsidR="00313274" w:rsidRDefault="00313274" w:rsidP="00313274">
      <w:pPr>
        <w:pStyle w:val="PlainText"/>
        <w:rPr>
          <w:rFonts w:ascii="Comic Sans MS" w:hAnsi="Comic Sans MS"/>
          <w:b/>
          <w:bCs/>
          <w:sz w:val="32"/>
          <w:szCs w:val="32"/>
        </w:rPr>
      </w:pPr>
    </w:p>
    <w:p w:rsidR="00313274" w:rsidRDefault="00313274" w:rsidP="00313274">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is, Thursday, August 3rd at 9:30.</w:t>
      </w:r>
    </w:p>
    <w:p w:rsidR="00313274" w:rsidRDefault="00313274" w:rsidP="00313274">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20,800 pounds of food.</w:t>
      </w:r>
    </w:p>
    <w:p w:rsidR="00313274" w:rsidRDefault="00313274" w:rsidP="00313274">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individual count is 24. God is helping us to reach out to those in need.</w:t>
      </w:r>
    </w:p>
    <w:p w:rsidR="00313274" w:rsidRDefault="00313274" w:rsidP="00313274">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313274" w:rsidRDefault="00313274" w:rsidP="00313274">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lastRenderedPageBreak/>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313274" w:rsidRDefault="00313274" w:rsidP="00313274">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AUGUST 6TH, 2023</w:t>
      </w:r>
    </w:p>
    <w:p w:rsidR="00313274" w:rsidRDefault="00313274" w:rsidP="00313274">
      <w:pPr>
        <w:pStyle w:val="Heading3"/>
        <w:shd w:val="clear" w:color="auto" w:fill="FFFFFF"/>
        <w:rPr>
          <w:rFonts w:ascii="Comic Sans MS" w:eastAsia="Times New Roman" w:hAnsi="Comic Sans MS"/>
          <w:b/>
          <w:bCs/>
          <w:color w:val="C00000"/>
          <w:sz w:val="32"/>
          <w:szCs w:val="32"/>
        </w:rPr>
      </w:pPr>
      <w:r>
        <w:rPr>
          <w:rFonts w:ascii="Segoe UI" w:eastAsia="Times New Roman" w:hAnsi="Segoe UI" w:cs="Segoe UI"/>
          <w:b/>
          <w:bCs/>
          <w:color w:val="C00000"/>
          <w:sz w:val="36"/>
          <w:szCs w:val="36"/>
        </w:rPr>
        <w:t>Feast of the Transfiguration of the Lord</w:t>
      </w:r>
      <w:r>
        <w:rPr>
          <w:rFonts w:ascii="Comic Sans MS" w:eastAsia="Times New Roman" w:hAnsi="Comic Sans MS"/>
          <w:b/>
          <w:bCs/>
          <w:color w:val="C00000"/>
          <w:sz w:val="32"/>
          <w:szCs w:val="32"/>
        </w:rPr>
        <w:t>:</w:t>
      </w:r>
    </w:p>
    <w:p w:rsidR="00313274" w:rsidRDefault="00313274" w:rsidP="00313274">
      <w:pPr>
        <w:shd w:val="clear" w:color="auto" w:fill="FFFFFF"/>
        <w:spacing w:before="100" w:beforeAutospacing="1" w:after="100" w:afterAutospacing="1"/>
        <w:rPr>
          <w:rFonts w:ascii="Segoe UI" w:hAnsi="Segoe UI" w:cs="Segoe UI"/>
          <w:color w:val="000000"/>
          <w:sz w:val="27"/>
          <w:szCs w:val="27"/>
        </w:rPr>
      </w:pPr>
      <w:r>
        <w:rPr>
          <w:rFonts w:ascii="Segoe UI" w:hAnsi="Segoe UI" w:cs="Segoe UI"/>
          <w:b/>
          <w:bCs/>
          <w:color w:val="000000"/>
          <w:sz w:val="27"/>
          <w:szCs w:val="27"/>
        </w:rPr>
        <w:t>On August 6th, the Catholic Church celebrates the Feast of the Transfiguration,</w:t>
      </w:r>
      <w:r>
        <w:rPr>
          <w:rFonts w:ascii="Segoe UI" w:hAnsi="Segoe UI" w:cs="Segoe UI"/>
          <w:color w:val="000000"/>
          <w:sz w:val="27"/>
          <w:szCs w:val="27"/>
        </w:rPr>
        <w:t xml:space="preserve"> a momentous event in the life of Jesus Christ, recorded in the gospels of Matthew, Mark, and Luke. This profound occurrence took place on Mount Tabor, where Jesus’ appearance was transformed before the eyes of His chosen disciples, Peter, James, and John. The Transfiguration is a significant event that holds deep theological symbolism, offering us a glimpse of the glory of heaven and the ultimate encounter with God Himself.</w:t>
      </w:r>
    </w:p>
    <w:p w:rsidR="00313274" w:rsidRDefault="00313274" w:rsidP="00313274">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Transfiguration stands as a remarkable revelation of Jesus’ divine nature and serves as a bridge between His earthly ministry and His heavenly glory. As Jesus prayed on the mountain, His countenance changed, and His face shone like the sun, while His garments became dazzlingly white (Matthew 17:2). This radiant transformation unveiled His true identity as the Son of God, emphasizing His dual nature as both fully human and fully divine.</w:t>
      </w:r>
    </w:p>
    <w:p w:rsidR="00313274" w:rsidRDefault="00313274" w:rsidP="00313274">
      <w:pPr>
        <w:pStyle w:val="Heading3"/>
        <w:shd w:val="clear" w:color="auto" w:fill="FFFFFF"/>
        <w:rPr>
          <w:rFonts w:ascii="Comic Sans MS" w:eastAsia="Times New Roman" w:hAnsi="Comic Sans MS"/>
          <w:b/>
          <w:bCs/>
          <w:color w:val="C00000"/>
          <w:sz w:val="32"/>
          <w:szCs w:val="32"/>
        </w:rPr>
      </w:pPr>
      <w:r>
        <w:rPr>
          <w:rFonts w:ascii="Segoe UI" w:eastAsia="Times New Roman" w:hAnsi="Segoe UI" w:cs="Segoe UI"/>
          <w:b/>
          <w:bCs/>
          <w:color w:val="C00000"/>
          <w:sz w:val="36"/>
          <w:szCs w:val="36"/>
        </w:rPr>
        <w:t>Themes for the Feast of the Transfiguration of the Lord</w:t>
      </w:r>
      <w:r>
        <w:rPr>
          <w:rFonts w:ascii="Comic Sans MS" w:eastAsia="Times New Roman" w:hAnsi="Comic Sans MS"/>
          <w:b/>
          <w:bCs/>
          <w:color w:val="C00000"/>
          <w:sz w:val="32"/>
          <w:szCs w:val="32"/>
        </w:rPr>
        <w:t>:</w:t>
      </w:r>
    </w:p>
    <w:p w:rsidR="00313274" w:rsidRDefault="00313274" w:rsidP="0031327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The Transfiguration of Jesus: </w:t>
      </w:r>
      <w:r>
        <w:rPr>
          <w:rFonts w:ascii="Segoe UI" w:eastAsia="Times New Roman" w:hAnsi="Segoe UI" w:cs="Segoe UI"/>
          <w:color w:val="000000"/>
          <w:sz w:val="27"/>
          <w:szCs w:val="27"/>
        </w:rPr>
        <w:t>The gospel describe the moment when Jesus is transfigured before His disciples on a mountain, revealing His divine glory and reinforcing His identity as the Son of God.</w:t>
      </w:r>
    </w:p>
    <w:p w:rsidR="00313274" w:rsidRDefault="00313274" w:rsidP="0031327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The Presence of Moses and Elijah: </w:t>
      </w:r>
      <w:r>
        <w:rPr>
          <w:rFonts w:ascii="Segoe UI" w:eastAsia="Times New Roman" w:hAnsi="Segoe UI" w:cs="Segoe UI"/>
          <w:color w:val="000000"/>
          <w:sz w:val="27"/>
          <w:szCs w:val="27"/>
        </w:rPr>
        <w:t>During the Transfiguration, Moses and Elijah appear and speak with Jesus, representing the Law and the Prophets, and affirming Jesus’ fulfillment of the Old Testament prophecies and His authority.</w:t>
      </w:r>
    </w:p>
    <w:p w:rsidR="00313274" w:rsidRDefault="00313274" w:rsidP="0031327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Peter’s Response and Revelation: </w:t>
      </w:r>
      <w:r>
        <w:rPr>
          <w:rFonts w:ascii="Segoe UI" w:eastAsia="Times New Roman" w:hAnsi="Segoe UI" w:cs="Segoe UI"/>
          <w:color w:val="000000"/>
          <w:sz w:val="27"/>
          <w:szCs w:val="27"/>
        </w:rPr>
        <w:t>Peter’s reaction to the Transfiguration shows his awe and desire to commemorate the event, highlighting the disciples’ struggle to fully comprehend Jesus’ divine nature.</w:t>
      </w:r>
    </w:p>
    <w:p w:rsidR="00313274" w:rsidRDefault="00313274" w:rsidP="0031327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God’s Voice from the Cloud: </w:t>
      </w:r>
      <w:r>
        <w:rPr>
          <w:rFonts w:ascii="Segoe UI" w:eastAsia="Times New Roman" w:hAnsi="Segoe UI" w:cs="Segoe UI"/>
          <w:color w:val="000000"/>
          <w:sz w:val="27"/>
          <w:szCs w:val="27"/>
        </w:rPr>
        <w:t>God’s voice affirms Jesus as His beloved Son and commands the disciples to listen to Him, underscoring Jesus’ unique role as God’s chosen Messiah and the authoritative source of divine revelation.</w:t>
      </w:r>
    </w:p>
    <w:p w:rsidR="00313274" w:rsidRDefault="00313274" w:rsidP="0031327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Secrecy and Timing:</w:t>
      </w:r>
      <w:r>
        <w:rPr>
          <w:rFonts w:ascii="Segoe UI" w:eastAsia="Times New Roman" w:hAnsi="Segoe UI" w:cs="Segoe UI"/>
          <w:color w:val="000000"/>
          <w:sz w:val="27"/>
          <w:szCs w:val="27"/>
        </w:rPr>
        <w:t> Jesus instructs the disciples not to reveal the Transfiguration until after His resurrection, indicating the importance of timing and the gradual unveiling of His identity and mission.</w:t>
      </w:r>
    </w:p>
    <w:p w:rsidR="00313274" w:rsidRDefault="00313274" w:rsidP="0031327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lastRenderedPageBreak/>
        <w:t>Confirmation of Jesus’ Identity: </w:t>
      </w:r>
      <w:r>
        <w:rPr>
          <w:rFonts w:ascii="Segoe UI" w:eastAsia="Times New Roman" w:hAnsi="Segoe UI" w:cs="Segoe UI"/>
          <w:color w:val="000000"/>
          <w:sz w:val="27"/>
          <w:szCs w:val="27"/>
        </w:rPr>
        <w:t>The Transfiguration serves as a significant confirmation of Jesus’ identity as the Son of God, preparing the disciples for the challenges ahead and strengthening their faith.</w:t>
      </w:r>
    </w:p>
    <w:p w:rsidR="00313274" w:rsidRDefault="00313274" w:rsidP="00313274">
      <w:pPr>
        <w:pStyle w:val="Heading3"/>
        <w:shd w:val="clear" w:color="auto" w:fill="FFFFFF"/>
        <w:rPr>
          <w:rFonts w:ascii="Segoe UI" w:eastAsia="Times New Roman" w:hAnsi="Segoe UI" w:cs="Segoe UI"/>
          <w:color w:val="000000"/>
          <w:sz w:val="27"/>
          <w:szCs w:val="27"/>
          <w:shd w:val="clear" w:color="auto" w:fill="FFFFFF"/>
        </w:rPr>
      </w:pPr>
    </w:p>
    <w:p w:rsidR="00313274" w:rsidRDefault="00313274" w:rsidP="00313274">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Mass Readings for the readings for the Feast of the Transfiguration of the Lord:</w:t>
      </w:r>
    </w:p>
    <w:p w:rsidR="00313274" w:rsidRDefault="00313274" w:rsidP="00313274">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Daniel 7:9-10, 13-14</w:t>
        </w:r>
      </w:hyperlink>
      <w:r>
        <w:rPr>
          <w:rFonts w:ascii="Segoe UI" w:eastAsia="Times New Roman" w:hAnsi="Segoe UI" w:cs="Segoe UI"/>
          <w:color w:val="000000"/>
          <w:sz w:val="27"/>
          <w:szCs w:val="27"/>
        </w:rPr>
        <w:t>: In a heavenly court, the Ancient One, clothed in splendor, presides with countless attendants. A Son of man arrives on the clouds, receiving eternal dominion and kingship, served by all nations and languages.</w:t>
      </w:r>
    </w:p>
    <w:p w:rsidR="00313274" w:rsidRDefault="00313274" w:rsidP="00313274">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Psalm 97</w:t>
        </w:r>
      </w:hyperlink>
      <w:r>
        <w:rPr>
          <w:rFonts w:ascii="Segoe UI" w:eastAsia="Times New Roman" w:hAnsi="Segoe UI" w:cs="Segoe UI"/>
          <w:color w:val="000000"/>
          <w:sz w:val="27"/>
          <w:szCs w:val="27"/>
        </w:rPr>
        <w:t>: The earth rejoices, and the islands are glad as the LORD, exalted above all gods, reigns in justice and judgment. His glory is seen by all, and even the mountains melt before Him.</w:t>
      </w:r>
    </w:p>
    <w:p w:rsidR="00313274" w:rsidRDefault="00313274" w:rsidP="00313274">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2 Peter 1:16-19</w:t>
        </w:r>
      </w:hyperlink>
      <w:r>
        <w:rPr>
          <w:rFonts w:ascii="Segoe UI" w:eastAsia="Times New Roman" w:hAnsi="Segoe UI" w:cs="Segoe UI"/>
          <w:color w:val="000000"/>
          <w:sz w:val="27"/>
          <w:szCs w:val="27"/>
        </w:rPr>
        <w:t>: We, the apostles, witnessed Jesus’ majesty and heard God’s declaration. Trust the reliable prophetic message as a guiding light until the day dawns and the morning star rises in your hearts.</w:t>
      </w:r>
    </w:p>
    <w:p w:rsidR="00313274" w:rsidRDefault="00313274" w:rsidP="00313274">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10" w:history="1">
        <w:r>
          <w:rPr>
            <w:rStyle w:val="Hyperlink"/>
            <w:rFonts w:ascii="Segoe UI" w:eastAsia="Times New Roman" w:hAnsi="Segoe UI" w:cs="Segoe UI"/>
            <w:sz w:val="27"/>
            <w:szCs w:val="27"/>
          </w:rPr>
          <w:t>Matthew 17:1-9</w:t>
        </w:r>
      </w:hyperlink>
      <w:r>
        <w:rPr>
          <w:rFonts w:ascii="Segoe UI" w:eastAsia="Times New Roman" w:hAnsi="Segoe UI" w:cs="Segoe UI"/>
          <w:color w:val="000000"/>
          <w:sz w:val="27"/>
          <w:szCs w:val="27"/>
        </w:rPr>
        <w:t> (Year A) or </w:t>
      </w:r>
      <w:hyperlink r:id="rId11" w:history="1">
        <w:r>
          <w:rPr>
            <w:rStyle w:val="Hyperlink"/>
            <w:rFonts w:ascii="Segoe UI" w:eastAsia="Times New Roman" w:hAnsi="Segoe UI" w:cs="Segoe UI"/>
            <w:sz w:val="27"/>
            <w:szCs w:val="27"/>
          </w:rPr>
          <w:t>Mark 9:2-10</w:t>
        </w:r>
      </w:hyperlink>
      <w:r>
        <w:rPr>
          <w:rFonts w:ascii="Segoe UI" w:eastAsia="Times New Roman" w:hAnsi="Segoe UI" w:cs="Segoe UI"/>
          <w:color w:val="000000"/>
          <w:sz w:val="27"/>
          <w:szCs w:val="27"/>
        </w:rPr>
        <w:t> (Year B) or </w:t>
      </w:r>
      <w:hyperlink r:id="rId12" w:history="1">
        <w:r>
          <w:rPr>
            <w:rStyle w:val="Hyperlink"/>
            <w:rFonts w:ascii="Segoe UI" w:eastAsia="Times New Roman" w:hAnsi="Segoe UI" w:cs="Segoe UI"/>
            <w:sz w:val="27"/>
            <w:szCs w:val="27"/>
          </w:rPr>
          <w:t>Luke 9:28b-36</w:t>
        </w:r>
      </w:hyperlink>
      <w:r>
        <w:rPr>
          <w:rFonts w:ascii="Segoe UI" w:eastAsia="Times New Roman" w:hAnsi="Segoe UI" w:cs="Segoe UI"/>
          <w:color w:val="000000"/>
          <w:sz w:val="27"/>
          <w:szCs w:val="27"/>
        </w:rPr>
        <w:t> (Year C): Jesus takes Peter, James, and John up a high mountain where He is transfigured before them, shining like the sun, with His clothes becoming white as light. Moses and Elijah appear, speaking with Jesus. Peter suggests building three tents, but a bright cloud covers them, and a voice from heaven declares Jesus as God’s Son. Jesus instructs them not to tell anyone until He rises from the dead. This event is recorded in the Gospels of Matthew, Mark, and Luke.</w:t>
      </w:r>
    </w:p>
    <w:p w:rsidR="00313274" w:rsidRDefault="00313274" w:rsidP="00313274">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leaned from </w:t>
      </w:r>
      <w:hyperlink r:id="rId13" w:tgtFrame="_blank" w:history="1">
        <w:r>
          <w:rPr>
            <w:rStyle w:val="Hyperlink"/>
            <w:rFonts w:ascii="Comic Sans MS" w:hAnsi="Comic Sans MS"/>
            <w:b/>
            <w:bCs/>
            <w:color w:val="1155CC"/>
            <w:sz w:val="32"/>
            <w:szCs w:val="32"/>
          </w:rPr>
          <w:t>www.young-catholics.com</w:t>
        </w:r>
      </w:hyperlink>
    </w:p>
    <w:p w:rsidR="00313274" w:rsidRDefault="00313274" w:rsidP="00313274">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AUGUST ACTIVITIES:</w:t>
      </w:r>
    </w:p>
    <w:p w:rsidR="00313274" w:rsidRDefault="00313274" w:rsidP="00313274">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3rd is the monthly (Thursday) FIND Food distribution/Community Supplemental Food Distribution Program at 9:30AM.</w:t>
      </w:r>
    </w:p>
    <w:p w:rsidR="00313274" w:rsidRDefault="00313274" w:rsidP="00313274">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Jay’s birthday. Please wish him an early “happy birthday” when you see him at Mass on Sunday.</w:t>
      </w:r>
    </w:p>
    <w:p w:rsidR="00313274" w:rsidRDefault="00313274" w:rsidP="00313274">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next Bingo night at Sacred Heart 6 to 9 PM in the Salta Center.</w:t>
      </w:r>
    </w:p>
    <w:p w:rsidR="00313274" w:rsidRDefault="00313274" w:rsidP="00313274">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August 12th is the next the K of C drive-through CRV recycle program. From 7:30AM to 11:30AM. Parking lot behind Salta Center.</w:t>
      </w:r>
    </w:p>
    <w:p w:rsidR="00313274" w:rsidRDefault="00313274" w:rsidP="00313274">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No Ladies Guild monthly luncheon.</w:t>
      </w:r>
    </w:p>
    <w:p w:rsidR="00313274" w:rsidRDefault="00313274" w:rsidP="00313274">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AUGUST: </w:t>
      </w:r>
      <w:r>
        <w:rPr>
          <w:rStyle w:val="Strong"/>
          <w:rFonts w:ascii="Comic Sans MS" w:hAnsi="Comic Sans MS"/>
          <w:color w:val="262626"/>
          <w:sz w:val="32"/>
          <w:szCs w:val="32"/>
          <w:bdr w:val="none" w:sz="0" w:space="0" w:color="auto" w:frame="1"/>
          <w:shd w:val="clear" w:color="auto" w:fill="FFFFFF"/>
        </w:rPr>
        <w:t>For World Youth Day</w:t>
      </w:r>
      <w:proofErr w:type="gramStart"/>
      <w:r>
        <w:rPr>
          <w:rFonts w:ascii="Comic Sans MS" w:hAnsi="Comic Sans MS"/>
          <w:b/>
          <w:bCs/>
          <w:color w:val="262626"/>
          <w:sz w:val="32"/>
          <w:szCs w:val="32"/>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the World Youth Day in Lisbon will help young people to live and witness the Gospel in their own lives.</w:t>
      </w:r>
    </w:p>
    <w:p w:rsidR="00313274" w:rsidRDefault="00313274" w:rsidP="00313274">
      <w:pPr>
        <w:shd w:val="clear" w:color="auto" w:fill="FFFFFF"/>
        <w:rPr>
          <w:rFonts w:ascii="Comic Sans MS" w:hAnsi="Comic Sans MS"/>
          <w:b/>
          <w:bCs/>
          <w:color w:val="262626"/>
          <w:sz w:val="32"/>
          <w:szCs w:val="32"/>
          <w:shd w:val="clear" w:color="auto" w:fill="FFFFFF"/>
        </w:rPr>
      </w:pPr>
    </w:p>
    <w:p w:rsidR="00313274" w:rsidRDefault="00313274" w:rsidP="00313274">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4"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313274" w:rsidRDefault="00313274" w:rsidP="00313274">
      <w:pPr>
        <w:shd w:val="clear" w:color="auto" w:fill="FFFFFF"/>
        <w:jc w:val="both"/>
        <w:rPr>
          <w:rFonts w:ascii="Comic Sans MS" w:hAnsi="Comic Sans MS"/>
          <w:b/>
          <w:bCs/>
          <w:color w:val="C00000"/>
          <w:sz w:val="32"/>
          <w:szCs w:val="32"/>
          <w:shd w:val="clear" w:color="auto" w:fill="FFFFFF"/>
        </w:rPr>
      </w:pPr>
    </w:p>
    <w:p w:rsidR="00313274" w:rsidRDefault="00313274" w:rsidP="00313274">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26282A"/>
          <w:sz w:val="32"/>
          <w:szCs w:val="32"/>
        </w:rPr>
        <w:t xml:space="preserve">July </w:t>
      </w:r>
      <w:proofErr w:type="gramStart"/>
      <w:r>
        <w:rPr>
          <w:rFonts w:ascii="Comic Sans MS" w:hAnsi="Comic Sans MS"/>
          <w:b/>
          <w:bCs/>
          <w:color w:val="26282A"/>
          <w:sz w:val="32"/>
          <w:szCs w:val="32"/>
        </w:rPr>
        <w:t>30th  –</w:t>
      </w:r>
      <w:proofErr w:type="gramEnd"/>
      <w:r>
        <w:rPr>
          <w:rFonts w:ascii="Comic Sans MS" w:hAnsi="Comic Sans MS"/>
          <w:b/>
          <w:bCs/>
          <w:color w:val="26282A"/>
          <w:sz w:val="32"/>
          <w:szCs w:val="32"/>
        </w:rPr>
        <w:t xml:space="preserve"> Mass we had </w:t>
      </w:r>
      <w:r>
        <w:rPr>
          <w:rFonts w:ascii="Comic Sans MS" w:hAnsi="Comic Sans MS"/>
          <w:b/>
          <w:bCs/>
          <w:color w:val="000000"/>
          <w:sz w:val="32"/>
          <w:szCs w:val="32"/>
        </w:rPr>
        <w:t xml:space="preserve">102 </w:t>
      </w:r>
      <w:r>
        <w:rPr>
          <w:rFonts w:ascii="Comic Sans MS" w:hAnsi="Comic Sans MS"/>
          <w:b/>
          <w:bCs/>
          <w:color w:val="26282A"/>
          <w:sz w:val="32"/>
          <w:szCs w:val="32"/>
        </w:rPr>
        <w:t>people. Capacity is 185. We are averaging about 100 at each Sunday Mass. Up from 75 last summer.</w:t>
      </w:r>
    </w:p>
    <w:p w:rsidR="00313274" w:rsidRDefault="00313274" w:rsidP="00313274">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July 28</w:t>
      </w:r>
      <w:r>
        <w:rPr>
          <w:rFonts w:ascii="Comic Sans MS" w:hAnsi="Comic Sans MS"/>
          <w:b/>
          <w:bCs/>
          <w:color w:val="26282A"/>
          <w:sz w:val="32"/>
          <w:szCs w:val="32"/>
          <w:vertAlign w:val="superscript"/>
        </w:rPr>
        <w:t>th</w:t>
      </w:r>
      <w:r>
        <w:rPr>
          <w:rFonts w:ascii="Comic Sans MS" w:hAnsi="Comic Sans MS"/>
          <w:b/>
          <w:bCs/>
          <w:color w:val="26282A"/>
          <w:sz w:val="32"/>
          <w:szCs w:val="32"/>
        </w:rPr>
        <w:t xml:space="preserve"> – Healing Mass (at 12:30) we had 48 people. We are averaging about 50 at each Friday Mass. Up from 35 last summer.</w:t>
      </w:r>
    </w:p>
    <w:p w:rsidR="00313274" w:rsidRDefault="00313274" w:rsidP="00313274">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313274" w:rsidRDefault="00313274" w:rsidP="00313274">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313274" w:rsidRDefault="00313274" w:rsidP="00313274">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AUGUST</w:t>
      </w:r>
      <w:r>
        <w:rPr>
          <w:rFonts w:ascii="Comic Sans MS" w:hAnsi="Comic Sans MS"/>
          <w:b/>
          <w:bCs/>
          <w:color w:val="FF0000"/>
          <w:sz w:val="32"/>
          <w:szCs w:val="32"/>
        </w:rPr>
        <w:t xml:space="preserve"> &amp; YOU WANT ME TO ADD TO THE NOTICES BELOW????</w:t>
      </w:r>
    </w:p>
    <w:p w:rsidR="00313274" w:rsidRDefault="00313274" w:rsidP="00313274">
      <w:pPr>
        <w:shd w:val="clear" w:color="auto" w:fill="FFFFFF"/>
        <w:rPr>
          <w:rFonts w:ascii="Comic Sans MS" w:hAnsi="Comic Sans MS"/>
          <w:b/>
          <w:bCs/>
          <w:color w:val="002060"/>
          <w:sz w:val="32"/>
          <w:szCs w:val="32"/>
        </w:rPr>
      </w:pPr>
    </w:p>
    <w:p w:rsidR="00313274" w:rsidRDefault="00313274" w:rsidP="00313274">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BIRTHDAY SECTION:</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Jay Mueller has a birthday on August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Diane Silvas has a birthday on August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Sister Phyllis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Charlie Ara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Jack </w:t>
      </w:r>
      <w:proofErr w:type="spellStart"/>
      <w:r>
        <w:rPr>
          <w:rFonts w:ascii="Comic Sans MS" w:hAnsi="Comic Sans MS"/>
          <w:b/>
          <w:bCs/>
          <w:color w:val="002060"/>
          <w:sz w:val="32"/>
          <w:szCs w:val="32"/>
        </w:rPr>
        <w:t>Gurr</w:t>
      </w:r>
      <w:proofErr w:type="spellEnd"/>
      <w:r>
        <w:rPr>
          <w:rFonts w:ascii="Comic Sans MS" w:hAnsi="Comic Sans MS"/>
          <w:b/>
          <w:bCs/>
          <w:color w:val="002060"/>
          <w:sz w:val="32"/>
          <w:szCs w:val="32"/>
        </w:rPr>
        <w:t xml:space="preserve"> has a birthday on August 28</w:t>
      </w:r>
      <w:r>
        <w:rPr>
          <w:rFonts w:ascii="Comic Sans MS" w:hAnsi="Comic Sans MS"/>
          <w:b/>
          <w:bCs/>
          <w:color w:val="002060"/>
          <w:sz w:val="32"/>
          <w:szCs w:val="32"/>
          <w:vertAlign w:val="superscript"/>
        </w:rPr>
        <w:t>th</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Sister Geneva has a birthday on August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13274" w:rsidRDefault="00313274" w:rsidP="00313274">
      <w:pPr>
        <w:shd w:val="clear" w:color="auto" w:fill="FFFFFF"/>
        <w:rPr>
          <w:rFonts w:ascii="Comic Sans MS" w:hAnsi="Comic Sans MS"/>
          <w:b/>
          <w:bCs/>
          <w:color w:val="C00000"/>
          <w:sz w:val="32"/>
          <w:szCs w:val="32"/>
          <w:u w:val="single"/>
        </w:rPr>
      </w:pP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C00000"/>
          <w:sz w:val="32"/>
          <w:szCs w:val="32"/>
          <w:u w:val="single"/>
        </w:rPr>
        <w:t>AUGUST:</w:t>
      </w:r>
      <w:r>
        <w:rPr>
          <w:rFonts w:ascii="Comic Sans MS" w:hAnsi="Comic Sans MS"/>
          <w:b/>
          <w:bCs/>
          <w:color w:val="002060"/>
          <w:sz w:val="32"/>
          <w:szCs w:val="32"/>
        </w:rPr>
        <w:t xml:space="preserve"> </w:t>
      </w:r>
      <w:r>
        <w:rPr>
          <w:rFonts w:ascii="Comic Sans MS" w:hAnsi="Comic Sans MS"/>
          <w:b/>
          <w:bCs/>
          <w:color w:val="00B050"/>
          <w:sz w:val="32"/>
          <w:szCs w:val="32"/>
          <w:u w:val="single"/>
        </w:rPr>
        <w:t>BIRTHDAYS IN HEAVEN:</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No names submitted.</w:t>
      </w:r>
    </w:p>
    <w:p w:rsidR="00313274" w:rsidRDefault="00313274" w:rsidP="00313274">
      <w:pPr>
        <w:shd w:val="clear" w:color="auto" w:fill="FFFFFF"/>
        <w:rPr>
          <w:rFonts w:ascii="Comic Sans MS" w:hAnsi="Comic Sans MS"/>
          <w:b/>
          <w:bCs/>
          <w:color w:val="C00000"/>
          <w:sz w:val="32"/>
          <w:szCs w:val="32"/>
          <w:u w:val="single"/>
        </w:rPr>
      </w:pPr>
    </w:p>
    <w:p w:rsidR="00313274" w:rsidRDefault="00313274" w:rsidP="00313274">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HAPPY WEDDING ANNIVERSARY SECTION:</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Dave &amp; Connie Bannon – August 17</w:t>
      </w:r>
      <w:r>
        <w:rPr>
          <w:rFonts w:ascii="Comic Sans MS" w:hAnsi="Comic Sans MS"/>
          <w:b/>
          <w:bCs/>
          <w:color w:val="002060"/>
          <w:sz w:val="32"/>
          <w:szCs w:val="32"/>
          <w:vertAlign w:val="superscript"/>
        </w:rPr>
        <w:t>th</w:t>
      </w:r>
    </w:p>
    <w:p w:rsidR="00313274" w:rsidRDefault="00313274" w:rsidP="00313274">
      <w:pPr>
        <w:rPr>
          <w:rFonts w:ascii="Comic Sans MS" w:hAnsi="Comic Sans MS"/>
          <w:b/>
          <w:bCs/>
          <w:color w:val="002060"/>
          <w:sz w:val="32"/>
          <w:szCs w:val="32"/>
        </w:rPr>
      </w:pPr>
      <w:r>
        <w:rPr>
          <w:rFonts w:ascii="Comic Sans MS" w:hAnsi="Comic Sans MS"/>
          <w:b/>
          <w:bCs/>
          <w:color w:val="002060"/>
          <w:sz w:val="32"/>
          <w:szCs w:val="32"/>
        </w:rPr>
        <w:t xml:space="preserve">Bob &amp; Joanne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August 20</w:t>
      </w:r>
      <w:r>
        <w:rPr>
          <w:rFonts w:ascii="Comic Sans MS" w:hAnsi="Comic Sans MS"/>
          <w:b/>
          <w:bCs/>
          <w:color w:val="002060"/>
          <w:sz w:val="32"/>
          <w:szCs w:val="32"/>
          <w:vertAlign w:val="superscript"/>
        </w:rPr>
        <w:t>th</w:t>
      </w:r>
    </w:p>
    <w:p w:rsidR="00313274" w:rsidRDefault="00313274" w:rsidP="00313274">
      <w:pPr>
        <w:rPr>
          <w:rFonts w:ascii="Comic Sans MS" w:hAnsi="Comic Sans MS"/>
          <w:b/>
          <w:bCs/>
          <w:color w:val="000000"/>
          <w:sz w:val="32"/>
          <w:szCs w:val="32"/>
        </w:rPr>
      </w:pPr>
      <w:r>
        <w:rPr>
          <w:rFonts w:ascii="Comic Sans MS" w:hAnsi="Comic Sans MS"/>
          <w:b/>
          <w:bCs/>
          <w:color w:val="000000"/>
          <w:sz w:val="32"/>
          <w:szCs w:val="32"/>
        </w:rPr>
        <w:t xml:space="preserve">Paul &amp; Kathy </w:t>
      </w:r>
      <w:proofErr w:type="spellStart"/>
      <w:r>
        <w:rPr>
          <w:rFonts w:ascii="Comic Sans MS" w:hAnsi="Comic Sans MS"/>
          <w:b/>
          <w:bCs/>
          <w:color w:val="000000"/>
          <w:sz w:val="32"/>
          <w:szCs w:val="32"/>
        </w:rPr>
        <w:t>Oliaro</w:t>
      </w:r>
      <w:proofErr w:type="spellEnd"/>
      <w:r>
        <w:rPr>
          <w:rFonts w:ascii="Comic Sans MS" w:hAnsi="Comic Sans MS"/>
          <w:b/>
          <w:bCs/>
          <w:color w:val="000000"/>
          <w:sz w:val="32"/>
          <w:szCs w:val="32"/>
        </w:rPr>
        <w:t xml:space="preserve"> – August 23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w:t>
      </w:r>
    </w:p>
    <w:p w:rsidR="00313274" w:rsidRDefault="00313274" w:rsidP="00313274">
      <w:pPr>
        <w:shd w:val="clear" w:color="auto" w:fill="FFFFFF"/>
        <w:rPr>
          <w:rFonts w:ascii="Comic Sans MS" w:hAnsi="Comic Sans MS"/>
          <w:b/>
          <w:bCs/>
          <w:color w:val="002060"/>
          <w:sz w:val="32"/>
          <w:szCs w:val="32"/>
        </w:rPr>
      </w:pPr>
    </w:p>
    <w:p w:rsidR="00313274" w:rsidRDefault="00313274" w:rsidP="00313274">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REMEMBERING WEDDING ANNIVERSAY SECTION:</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Robert &amp; </w:t>
      </w: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would have celebrated their 56thwedding anniversary on August 6th However, we did celebrate our 50th.</w:t>
      </w:r>
    </w:p>
    <w:p w:rsidR="00313274" w:rsidRDefault="00313274" w:rsidP="00313274">
      <w:pPr>
        <w:shd w:val="clear" w:color="auto" w:fill="FFFFFF"/>
        <w:rPr>
          <w:rFonts w:ascii="Comic Sans MS" w:hAnsi="Comic Sans MS"/>
          <w:b/>
          <w:bCs/>
          <w:color w:val="002060"/>
          <w:sz w:val="32"/>
          <w:szCs w:val="32"/>
        </w:rPr>
      </w:pPr>
    </w:p>
    <w:p w:rsidR="00313274" w:rsidRDefault="00313274" w:rsidP="00313274">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AUGUST</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313274" w:rsidRDefault="00313274" w:rsidP="00313274">
      <w:pPr>
        <w:shd w:val="clear" w:color="auto" w:fill="FFFFFF"/>
        <w:rPr>
          <w:rFonts w:ascii="Comic Sans MS" w:hAnsi="Comic Sans MS"/>
          <w:b/>
          <w:bCs/>
          <w:color w:val="002060"/>
          <w:sz w:val="32"/>
          <w:szCs w:val="32"/>
        </w:rPr>
      </w:pPr>
      <w:r>
        <w:rPr>
          <w:rFonts w:ascii="Comic Sans MS" w:hAnsi="Comic Sans MS"/>
          <w:b/>
          <w:bCs/>
          <w:color w:val="002060"/>
          <w:sz w:val="32"/>
          <w:szCs w:val="32"/>
        </w:rPr>
        <w:t>No Names submitted.</w:t>
      </w:r>
    </w:p>
    <w:p w:rsidR="00313274" w:rsidRDefault="00313274" w:rsidP="00313274">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313274" w:rsidRDefault="00313274" w:rsidP="00313274">
      <w:pPr>
        <w:shd w:val="clear" w:color="auto" w:fill="FFFFFF"/>
        <w:rPr>
          <w:rFonts w:ascii="Comic Sans MS" w:hAnsi="Comic Sans MS"/>
          <w:b/>
          <w:bCs/>
          <w:color w:val="00B050"/>
          <w:sz w:val="44"/>
          <w:szCs w:val="44"/>
        </w:rPr>
      </w:pPr>
    </w:p>
    <w:p w:rsidR="00313274" w:rsidRDefault="00313274" w:rsidP="00313274">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0070C0"/>
          <w:sz w:val="32"/>
          <w:szCs w:val="32"/>
        </w:rPr>
        <w:lastRenderedPageBreak/>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13274" w:rsidRDefault="00313274" w:rsidP="00313274">
      <w:pPr>
        <w:rPr>
          <w:rFonts w:ascii="Comic Sans MS" w:hAnsi="Comic Sans MS"/>
          <w:b/>
          <w:bCs/>
          <w:color w:val="0070C0"/>
          <w:sz w:val="32"/>
          <w:szCs w:val="3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313274" w:rsidRDefault="00313274" w:rsidP="00313274">
      <w:pPr>
        <w:rPr>
          <w:rFonts w:ascii="Comic Sans MS" w:hAnsi="Comic Sans MS"/>
          <w:b/>
          <w:bCs/>
          <w:color w:val="0070C0"/>
          <w:sz w:val="32"/>
          <w:szCs w:val="32"/>
        </w:rPr>
      </w:pPr>
    </w:p>
    <w:p w:rsidR="00313274" w:rsidRDefault="00313274" w:rsidP="00313274">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313274" w:rsidRDefault="00313274" w:rsidP="00313274">
      <w:pPr>
        <w:shd w:val="clear" w:color="auto" w:fill="FFFFFF"/>
        <w:rPr>
          <w:rFonts w:ascii="Arial" w:hAnsi="Arial" w:cs="Arial"/>
          <w:color w:val="FF0000"/>
          <w:sz w:val="24"/>
          <w:szCs w:val="24"/>
        </w:rPr>
      </w:pPr>
      <w:r>
        <w:rPr>
          <w:rFonts w:ascii="Comic Sans MS" w:hAnsi="Comic Sans MS"/>
          <w:b/>
          <w:bCs/>
          <w:color w:val="FF0000"/>
          <w:sz w:val="32"/>
          <w:szCs w:val="32"/>
        </w:rPr>
        <w:t xml:space="preserve">Marie, Peggy Jones, Jim Carlo &amp; Carol Lee Evans. </w:t>
      </w:r>
    </w:p>
    <w:p w:rsidR="00313274" w:rsidRDefault="00313274" w:rsidP="00313274">
      <w:pPr>
        <w:shd w:val="clear" w:color="auto" w:fill="FFFFFF"/>
        <w:rPr>
          <w:rFonts w:ascii="Arial" w:hAnsi="Arial" w:cs="Arial"/>
          <w:color w:val="222222"/>
          <w:sz w:val="24"/>
          <w:szCs w:val="24"/>
        </w:rPr>
      </w:pPr>
      <w:r>
        <w:rPr>
          <w:rFonts w:ascii="Arial" w:hAnsi="Arial" w:cs="Arial"/>
          <w:color w:val="222222"/>
          <w:sz w:val="24"/>
          <w:szCs w:val="24"/>
        </w:rPr>
        <w:t> </w:t>
      </w:r>
    </w:p>
    <w:p w:rsidR="00313274" w:rsidRDefault="00313274" w:rsidP="00313274">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313274" w:rsidRDefault="00313274" w:rsidP="00313274">
      <w:pPr>
        <w:shd w:val="clear" w:color="auto" w:fill="FFFFFF"/>
        <w:rPr>
          <w:rFonts w:ascii="Arial" w:hAnsi="Arial" w:cs="Arial"/>
          <w:color w:val="222222"/>
          <w:sz w:val="24"/>
          <w:szCs w:val="24"/>
        </w:rPr>
      </w:pPr>
    </w:p>
    <w:p w:rsidR="00313274" w:rsidRDefault="00313274" w:rsidP="00313274">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13274" w:rsidRDefault="00313274" w:rsidP="00313274">
      <w:pPr>
        <w:shd w:val="clear" w:color="auto" w:fill="FFFFFF"/>
        <w:rPr>
          <w:rFonts w:ascii="Arial" w:hAnsi="Arial" w:cs="Arial"/>
          <w:color w:val="222222"/>
          <w:sz w:val="24"/>
          <w:szCs w:val="24"/>
        </w:rPr>
      </w:pPr>
      <w:r>
        <w:rPr>
          <w:rFonts w:ascii="Arial" w:hAnsi="Arial" w:cs="Arial"/>
          <w:color w:val="222222"/>
          <w:sz w:val="24"/>
          <w:szCs w:val="24"/>
        </w:rPr>
        <w:t> </w:t>
      </w:r>
    </w:p>
    <w:p w:rsidR="00313274" w:rsidRDefault="00313274" w:rsidP="00313274">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313274" w:rsidRDefault="00313274" w:rsidP="00313274">
      <w:pPr>
        <w:shd w:val="clear" w:color="auto" w:fill="FFFFFF"/>
        <w:rPr>
          <w:rFonts w:ascii="Comic Sans MS" w:hAnsi="Comic Sans MS"/>
          <w:b/>
          <w:bCs/>
          <w:color w:val="00B050"/>
          <w:sz w:val="32"/>
          <w:szCs w:val="32"/>
          <w:u w:val="single"/>
        </w:rPr>
      </w:pPr>
    </w:p>
    <w:p w:rsidR="00313274" w:rsidRDefault="00313274" w:rsidP="00313274">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7030A0"/>
          <w:sz w:val="32"/>
          <w:szCs w:val="32"/>
        </w:rPr>
        <w:t>AUGUST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313274" w:rsidRDefault="00313274" w:rsidP="00313274">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313274" w:rsidRDefault="00313274" w:rsidP="00313274">
      <w:pPr>
        <w:shd w:val="clear" w:color="auto" w:fill="FFFFFF"/>
        <w:rPr>
          <w:rFonts w:ascii="Arial" w:hAnsi="Arial" w:cs="Arial"/>
          <w:color w:val="222222"/>
          <w:sz w:val="24"/>
          <w:szCs w:val="24"/>
        </w:rPr>
      </w:pPr>
      <w:r>
        <w:rPr>
          <w:rFonts w:ascii="Times New Roman" w:hAnsi="Times New Roman" w:cs="Times New Roman"/>
          <w:color w:val="222222"/>
          <w:sz w:val="14"/>
          <w:szCs w:val="14"/>
        </w:rPr>
        <w:lastRenderedPageBreak/>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313274" w:rsidRDefault="00313274" w:rsidP="00313274">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 xml:space="preserve">We have done great this past year but remember this is an ongoing </w:t>
      </w:r>
      <w:r>
        <w:rPr>
          <w:rFonts w:ascii="Comic Sans MS" w:hAnsi="Comic Sans MS"/>
          <w:b/>
          <w:bCs/>
          <w:color w:val="00B050"/>
          <w:sz w:val="32"/>
          <w:szCs w:val="32"/>
          <w:u w:val="single"/>
        </w:rPr>
        <w:t>ANNUAL</w:t>
      </w:r>
      <w:r>
        <w:rPr>
          <w:rFonts w:ascii="Comic Sans MS" w:hAnsi="Comic Sans MS"/>
          <w:b/>
          <w:bCs/>
          <w:color w:val="C0504D"/>
          <w:sz w:val="32"/>
          <w:szCs w:val="32"/>
        </w:rPr>
        <w:t xml:space="preserve"> process. Thanks for your continued generosity.</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313274" w:rsidRDefault="00313274" w:rsidP="00313274">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 xml:space="preserve">Our Monthly expenses are budgeted at </w:t>
      </w:r>
      <w:r>
        <w:rPr>
          <w:rFonts w:ascii="Comic Sans MS" w:hAnsi="Comic Sans MS"/>
          <w:b/>
          <w:bCs/>
          <w:color w:val="00B050"/>
          <w:sz w:val="32"/>
          <w:szCs w:val="32"/>
        </w:rPr>
        <w:t xml:space="preserve">$11,250 </w:t>
      </w:r>
      <w:r>
        <w:rPr>
          <w:rFonts w:ascii="Comic Sans MS" w:hAnsi="Comic Sans MS"/>
          <w:b/>
          <w:bCs/>
          <w:color w:val="002060"/>
          <w:sz w:val="32"/>
          <w:szCs w:val="32"/>
        </w:rPr>
        <w:t xml:space="preserve">per month or </w:t>
      </w:r>
      <w:r>
        <w:rPr>
          <w:rFonts w:ascii="Comic Sans MS" w:hAnsi="Comic Sans MS"/>
          <w:b/>
          <w:bCs/>
          <w:color w:val="00B050"/>
          <w:sz w:val="32"/>
          <w:szCs w:val="32"/>
        </w:rPr>
        <w:t>$33,750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313274" w:rsidRDefault="00313274" w:rsidP="00313274">
      <w:pPr>
        <w:shd w:val="clear" w:color="auto" w:fill="FFFFFF"/>
        <w:rPr>
          <w:rFonts w:ascii="Comic Sans MS" w:hAnsi="Comic Sans MS"/>
          <w:b/>
          <w:bCs/>
          <w:color w:val="222222"/>
          <w:sz w:val="32"/>
          <w:szCs w:val="32"/>
        </w:rPr>
      </w:pPr>
    </w:p>
    <w:p w:rsidR="00313274" w:rsidRDefault="00313274" w:rsidP="00313274">
      <w:pPr>
        <w:shd w:val="clear" w:color="auto" w:fill="FFFFFF"/>
        <w:rPr>
          <w:rFonts w:ascii="Comic Sans MS" w:hAnsi="Comic Sans MS"/>
          <w:b/>
          <w:bCs/>
          <w:color w:val="FF0000"/>
          <w:sz w:val="32"/>
          <w:szCs w:val="32"/>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313274" w:rsidRDefault="00313274" w:rsidP="00313274">
      <w:pPr>
        <w:shd w:val="clear" w:color="auto" w:fill="FFFFFF"/>
        <w:rPr>
          <w:rFonts w:ascii="Comic Sans MS" w:hAnsi="Comic Sans MS"/>
          <w:b/>
          <w:bCs/>
          <w:color w:val="FF0000"/>
          <w:sz w:val="32"/>
          <w:szCs w:val="32"/>
          <w:u w:val="single"/>
        </w:rPr>
      </w:pPr>
    </w:p>
    <w:p w:rsidR="00313274" w:rsidRDefault="00313274" w:rsidP="00313274">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w:t>
      </w:r>
      <w:r>
        <w:rPr>
          <w:rFonts w:ascii="Comic Sans MS" w:hAnsi="Comic Sans MS"/>
          <w:b/>
          <w:bCs/>
          <w:color w:val="222222"/>
          <w:sz w:val="32"/>
          <w:szCs w:val="32"/>
        </w:rPr>
        <w:t>monies collected: $14,001. 10.4 % of annual budget.</w:t>
      </w:r>
    </w:p>
    <w:p w:rsidR="00313274" w:rsidRDefault="00313274" w:rsidP="0031327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are: </w:t>
      </w:r>
      <w:r>
        <w:rPr>
          <w:rFonts w:ascii="Comic Sans MS" w:eastAsia="Times New Roman" w:hAnsi="Comic Sans MS"/>
          <w:b/>
          <w:bCs/>
          <w:color w:val="00B050"/>
          <w:sz w:val="32"/>
          <w:szCs w:val="32"/>
        </w:rPr>
        <w:t xml:space="preserve">$14,001. </w:t>
      </w:r>
    </w:p>
    <w:p w:rsidR="00313274" w:rsidRDefault="00313274" w:rsidP="00313274">
      <w:pPr>
        <w:pStyle w:val="m-5160827621339732620m-2094381699627906218gmail-m-2911255266676950108m4764698757480949734msolistparagraph"/>
        <w:numPr>
          <w:ilvl w:val="3"/>
          <w:numId w:val="5"/>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July collections: </w:t>
      </w:r>
      <w:r>
        <w:rPr>
          <w:rFonts w:ascii="Comic Sans MS" w:eastAsia="Times New Roman" w:hAnsi="Comic Sans MS"/>
          <w:b/>
          <w:bCs/>
          <w:color w:val="00B050"/>
          <w:sz w:val="32"/>
          <w:szCs w:val="32"/>
        </w:rPr>
        <w:t>$14,001.</w:t>
      </w:r>
    </w:p>
    <w:p w:rsidR="00313274" w:rsidRDefault="00313274" w:rsidP="00313274">
      <w:pPr>
        <w:pStyle w:val="m-5160827621339732620m-2094381699627906218gmail-m-2911255266676950108m4764698757480949734msolistparagraph"/>
        <w:numPr>
          <w:ilvl w:val="3"/>
          <w:numId w:val="5"/>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August collections:</w:t>
      </w:r>
    </w:p>
    <w:p w:rsidR="00313274" w:rsidRDefault="00313274" w:rsidP="00313274">
      <w:pPr>
        <w:pStyle w:val="m-5160827621339732620m-2094381699627906218gmail-m-2911255266676950108m4764698757480949734msolistparagraph"/>
        <w:numPr>
          <w:ilvl w:val="3"/>
          <w:numId w:val="5"/>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September collections:</w:t>
      </w:r>
    </w:p>
    <w:p w:rsidR="00313274" w:rsidRDefault="00313274" w:rsidP="0031327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Total 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 collections: TBD</w:t>
      </w:r>
    </w:p>
    <w:p w:rsidR="00313274" w:rsidRDefault="00313274" w:rsidP="0031327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TBD</w:t>
      </w:r>
    </w:p>
    <w:p w:rsidR="00313274" w:rsidRDefault="00313274" w:rsidP="0031327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2060"/>
          <w:sz w:val="32"/>
          <w:szCs w:val="32"/>
        </w:rPr>
        <w:t>TBD</w:t>
      </w:r>
    </w:p>
    <w:p w:rsidR="00313274" w:rsidRDefault="00313274" w:rsidP="00313274">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313274" w:rsidRDefault="00313274" w:rsidP="00313274">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313274" w:rsidRDefault="00313274" w:rsidP="00313274">
      <w:pPr>
        <w:shd w:val="clear" w:color="auto" w:fill="FFFFFF"/>
        <w:rPr>
          <w:rFonts w:ascii="Arial" w:hAnsi="Arial" w:cs="Arial"/>
          <w:color w:val="222222"/>
          <w:sz w:val="24"/>
          <w:szCs w:val="24"/>
        </w:rPr>
      </w:pPr>
    </w:p>
    <w:p w:rsidR="00313274" w:rsidRDefault="00313274" w:rsidP="00313274">
      <w:pPr>
        <w:shd w:val="clear" w:color="auto" w:fill="FFFFFF"/>
        <w:rPr>
          <w:rFonts w:ascii="Comic Sans MS" w:hAnsi="Comic Sans MS"/>
          <w:b/>
          <w:bCs/>
          <w:color w:val="222222"/>
          <w:sz w:val="32"/>
          <w:szCs w:val="32"/>
        </w:rPr>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313274" w:rsidRDefault="00313274" w:rsidP="00313274">
      <w:pPr>
        <w:shd w:val="clear" w:color="auto" w:fill="FFFFFF"/>
        <w:rPr>
          <w:rFonts w:ascii="Comic Sans MS" w:hAnsi="Comic Sans MS"/>
          <w:b/>
          <w:bCs/>
          <w:color w:val="222222"/>
          <w:sz w:val="32"/>
          <w:szCs w:val="32"/>
        </w:rPr>
      </w:pPr>
    </w:p>
    <w:p w:rsidR="00313274" w:rsidRDefault="00313274" w:rsidP="00313274">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5"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313274" w:rsidRDefault="00313274" w:rsidP="00313274"/>
    <w:p w:rsidR="00313274" w:rsidRDefault="00313274" w:rsidP="00313274">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6"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313274" w:rsidRDefault="00313274" w:rsidP="00313274">
      <w:pPr>
        <w:shd w:val="clear" w:color="auto" w:fill="FFFFFF"/>
        <w:rPr>
          <w:rFonts w:ascii="Arial" w:hAnsi="Arial" w:cs="Arial"/>
          <w:color w:val="222222"/>
          <w:sz w:val="24"/>
          <w:szCs w:val="24"/>
        </w:rPr>
      </w:pPr>
    </w:p>
    <w:p w:rsidR="00313274" w:rsidRDefault="00313274" w:rsidP="00313274">
      <w:pPr>
        <w:shd w:val="clear" w:color="auto" w:fill="FFFFFF"/>
        <w:rPr>
          <w:rFonts w:ascii="Arial" w:hAnsi="Arial" w:cs="Arial"/>
          <w:color w:val="222222"/>
          <w:sz w:val="24"/>
          <w:szCs w:val="24"/>
        </w:rPr>
      </w:pPr>
      <w:r>
        <w:rPr>
          <w:rFonts w:ascii="Comic Sans MS" w:hAnsi="Comic Sans MS"/>
          <w:b/>
          <w:bCs/>
          <w:color w:val="0070C0"/>
          <w:sz w:val="32"/>
          <w:szCs w:val="32"/>
        </w:rPr>
        <w:t xml:space="preserve">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313274" w:rsidRDefault="00313274" w:rsidP="00313274">
      <w:pPr>
        <w:shd w:val="clear" w:color="auto" w:fill="FFFFFF"/>
        <w:rPr>
          <w:rFonts w:ascii="Comic Sans MS" w:hAnsi="Comic Sans MS"/>
          <w:b/>
          <w:bCs/>
          <w:color w:val="00B050"/>
          <w:sz w:val="32"/>
          <w:szCs w:val="32"/>
        </w:rPr>
      </w:pPr>
    </w:p>
    <w:p w:rsidR="00313274" w:rsidRDefault="00313274" w:rsidP="00313274">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313274" w:rsidRDefault="00313274" w:rsidP="00313274">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w:t>
      </w:r>
      <w:r>
        <w:rPr>
          <w:rFonts w:ascii="Comic Sans MS" w:hAnsi="Comic Sans MS"/>
          <w:b/>
          <w:bCs/>
          <w:color w:val="434242"/>
          <w:sz w:val="32"/>
          <w:szCs w:val="32"/>
          <w:shd w:val="clear" w:color="auto" w:fill="FFFFFF"/>
        </w:rPr>
        <w:lastRenderedPageBreak/>
        <w:t>up an automatic payment directly from there. If you have any trouble doing this or don’t have a computer, just call your bank and they can help you.</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13274" w:rsidRDefault="00313274" w:rsidP="0031327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313274" w:rsidRDefault="00313274" w:rsidP="00313274"/>
    <w:p w:rsidR="00313274" w:rsidRDefault="00313274" w:rsidP="00313274"/>
    <w:p w:rsidR="00313274" w:rsidRDefault="00313274" w:rsidP="00313274">
      <w:pPr>
        <w:rPr>
          <w:rFonts w:ascii="Script MT Bold" w:hAnsi="Script MT Bold"/>
          <w:b/>
          <w:bCs/>
          <w:sz w:val="32"/>
          <w:szCs w:val="32"/>
        </w:rPr>
      </w:pPr>
      <w:r>
        <w:rPr>
          <w:rFonts w:ascii="Script MT Bold" w:hAnsi="Script MT Bold"/>
          <w:b/>
          <w:bCs/>
          <w:sz w:val="32"/>
          <w:szCs w:val="32"/>
        </w:rPr>
        <w:t>Jay Mueller</w:t>
      </w:r>
    </w:p>
    <w:p w:rsidR="00313274" w:rsidRDefault="00313274" w:rsidP="00313274"/>
    <w:p w:rsidR="00313274" w:rsidRDefault="00313274" w:rsidP="00313274">
      <w:pPr>
        <w:rPr>
          <w:rFonts w:ascii="Bookman Old Style" w:hAnsi="Bookman Old Style"/>
          <w:b/>
          <w:bCs/>
        </w:rPr>
      </w:pPr>
      <w:r>
        <w:rPr>
          <w:rFonts w:ascii="Bookman Old Style" w:hAnsi="Bookman Old Style"/>
          <w:b/>
          <w:bCs/>
        </w:rPr>
        <w:t>Stay Healthy! Do good work! Keep in touch!!!</w:t>
      </w:r>
    </w:p>
    <w:p w:rsidR="00313274" w:rsidRDefault="00313274" w:rsidP="00313274"/>
    <w:p w:rsidR="00313274" w:rsidRDefault="00313274" w:rsidP="00313274">
      <w:pPr>
        <w:rPr>
          <w:rFonts w:ascii="Comic Sans MS" w:hAnsi="Comic Sans MS"/>
        </w:rPr>
      </w:pPr>
      <w:r>
        <w:rPr>
          <w:rFonts w:ascii="Comic Sans MS" w:hAnsi="Comic Sans MS"/>
        </w:rPr>
        <w:t>SHC &amp; COD Finance Council Member</w:t>
      </w:r>
    </w:p>
    <w:p w:rsidR="00313274" w:rsidRDefault="00313274" w:rsidP="00313274">
      <w:pPr>
        <w:rPr>
          <w:rFonts w:ascii="Comic Sans MS" w:hAnsi="Comic Sans MS"/>
        </w:rPr>
      </w:pPr>
      <w:r>
        <w:rPr>
          <w:rFonts w:ascii="Comic Sans MS" w:hAnsi="Comic Sans MS"/>
        </w:rPr>
        <w:t>SHC &amp; COD Parish Council Member</w:t>
      </w:r>
    </w:p>
    <w:p w:rsidR="00313274" w:rsidRDefault="00313274" w:rsidP="00313274">
      <w:pPr>
        <w:rPr>
          <w:rFonts w:ascii="Comic Sans MS" w:hAnsi="Comic Sans MS"/>
        </w:rPr>
      </w:pPr>
      <w:r>
        <w:rPr>
          <w:rFonts w:ascii="Comic Sans MS" w:hAnsi="Comic Sans MS"/>
        </w:rPr>
        <w:t>COD Remembrance Walk Coordinator</w:t>
      </w:r>
    </w:p>
    <w:p w:rsidR="00313274" w:rsidRDefault="00313274" w:rsidP="00313274">
      <w:pPr>
        <w:rPr>
          <w:rFonts w:ascii="Comic Sans MS" w:hAnsi="Comic Sans MS"/>
        </w:rPr>
      </w:pPr>
      <w:r>
        <w:rPr>
          <w:rFonts w:ascii="Comic Sans MS" w:hAnsi="Comic Sans MS"/>
        </w:rPr>
        <w:t>SHC Parish Walk Coordinator</w:t>
      </w:r>
    </w:p>
    <w:p w:rsidR="00313274" w:rsidRDefault="00313274" w:rsidP="00313274">
      <w:pPr>
        <w:rPr>
          <w:rFonts w:ascii="Comic Sans MS" w:hAnsi="Comic Sans MS"/>
        </w:rPr>
      </w:pPr>
      <w:r>
        <w:rPr>
          <w:rFonts w:ascii="Comic Sans MS" w:hAnsi="Comic Sans MS"/>
        </w:rPr>
        <w:t>SHC East Valley Food Distribution Coordinator</w:t>
      </w:r>
    </w:p>
    <w:p w:rsidR="00313274" w:rsidRDefault="00313274" w:rsidP="00313274">
      <w:pPr>
        <w:rPr>
          <w:rFonts w:ascii="Comic Sans MS" w:hAnsi="Comic Sans MS"/>
        </w:rPr>
      </w:pPr>
      <w:r>
        <w:rPr>
          <w:rFonts w:ascii="Comic Sans MS" w:hAnsi="Comic Sans MS"/>
        </w:rPr>
        <w:t>SHC East Valley Outreach Program Coordinator</w:t>
      </w:r>
    </w:p>
    <w:p w:rsidR="00313274" w:rsidRDefault="00313274" w:rsidP="00313274">
      <w:pPr>
        <w:rPr>
          <w:rFonts w:ascii="Comic Sans MS" w:hAnsi="Comic Sans MS"/>
        </w:rPr>
      </w:pPr>
    </w:p>
    <w:p w:rsidR="00313274" w:rsidRDefault="00313274" w:rsidP="00313274">
      <w:r>
        <w:rPr>
          <w:rFonts w:ascii="Comic Sans MS" w:hAnsi="Comic Sans MS"/>
        </w:rPr>
        <w:t>CELL NUMBER 760-777-3745</w:t>
      </w:r>
    </w:p>
    <w:p w:rsidR="00313274" w:rsidRDefault="00313274" w:rsidP="00313274"/>
    <w:p w:rsidR="00CF4679" w:rsidRDefault="00CF4679"/>
    <w:sectPr w:rsidR="00CF4679" w:rsidSect="00313274">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E80B13"/>
    <w:multiLevelType w:val="multilevel"/>
    <w:tmpl w:val="1220A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E62524"/>
    <w:multiLevelType w:val="multilevel"/>
    <w:tmpl w:val="0A3E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4"/>
    <w:rsid w:val="00313274"/>
    <w:rsid w:val="00621571"/>
    <w:rsid w:val="00CF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9041F-7463-4B8E-AE11-06B14D3E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7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13274"/>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313274"/>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3274"/>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313274"/>
    <w:rPr>
      <w:rFonts w:ascii="Cambria" w:hAnsi="Cambria" w:cs="Times New Roman"/>
      <w:color w:val="243F60"/>
      <w:sz w:val="24"/>
      <w:szCs w:val="24"/>
    </w:rPr>
  </w:style>
  <w:style w:type="character" w:styleId="Hyperlink">
    <w:name w:val="Hyperlink"/>
    <w:basedOn w:val="DefaultParagraphFont"/>
    <w:uiPriority w:val="99"/>
    <w:semiHidden/>
    <w:unhideWhenUsed/>
    <w:rsid w:val="00313274"/>
    <w:rPr>
      <w:color w:val="0000FF"/>
      <w:u w:val="single"/>
    </w:rPr>
  </w:style>
  <w:style w:type="paragraph" w:styleId="NormalWeb">
    <w:name w:val="Normal (Web)"/>
    <w:basedOn w:val="Normal"/>
    <w:uiPriority w:val="99"/>
    <w:semiHidden/>
    <w:unhideWhenUsed/>
    <w:rsid w:val="00313274"/>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313274"/>
  </w:style>
  <w:style w:type="character" w:customStyle="1" w:styleId="PlainTextChar">
    <w:name w:val="Plain Text Char"/>
    <w:basedOn w:val="DefaultParagraphFont"/>
    <w:link w:val="PlainText"/>
    <w:uiPriority w:val="99"/>
    <w:semiHidden/>
    <w:rsid w:val="00313274"/>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313274"/>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313274"/>
    <w:pPr>
      <w:spacing w:before="100" w:beforeAutospacing="1" w:after="100" w:afterAutospacing="1"/>
    </w:pPr>
  </w:style>
  <w:style w:type="character" w:customStyle="1" w:styleId="mw-headline">
    <w:name w:val="mw-headline"/>
    <w:basedOn w:val="DefaultParagraphFont"/>
    <w:rsid w:val="00313274"/>
  </w:style>
  <w:style w:type="character" w:styleId="Emphasis">
    <w:name w:val="Emphasis"/>
    <w:basedOn w:val="DefaultParagraphFont"/>
    <w:uiPriority w:val="20"/>
    <w:qFormat/>
    <w:rsid w:val="00313274"/>
    <w:rPr>
      <w:i/>
      <w:iCs/>
    </w:rPr>
  </w:style>
  <w:style w:type="character" w:styleId="Strong">
    <w:name w:val="Strong"/>
    <w:basedOn w:val="DefaultParagraphFont"/>
    <w:uiPriority w:val="22"/>
    <w:qFormat/>
    <w:rsid w:val="00313274"/>
    <w:rPr>
      <w:b/>
      <w:bCs/>
    </w:rPr>
  </w:style>
  <w:style w:type="paragraph" w:styleId="BalloonText">
    <w:name w:val="Balloon Text"/>
    <w:basedOn w:val="Normal"/>
    <w:link w:val="BalloonTextChar"/>
    <w:uiPriority w:val="99"/>
    <w:semiHidden/>
    <w:unhideWhenUsed/>
    <w:rsid w:val="00313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074&amp;rp=2018" TargetMode="External"/><Relationship Id="rId13" Type="http://schemas.openxmlformats.org/officeDocument/2006/relationships/hyperlink" Target="http://www.young-catholic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ng-catholics.com/scripture-reading/?en=1073&amp;rp=2018" TargetMode="External"/><Relationship Id="rId12" Type="http://schemas.openxmlformats.org/officeDocument/2006/relationships/hyperlink" Target="https://young-catholics.com/scripture-reading/?en=1078&amp;rp=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m1942@msn.com" TargetMode="External"/><Relationship Id="rId1" Type="http://schemas.openxmlformats.org/officeDocument/2006/relationships/numbering" Target="numbering.xml"/><Relationship Id="rId6" Type="http://schemas.openxmlformats.org/officeDocument/2006/relationships/hyperlink" Target="https://aleteia.org/" TargetMode="External"/><Relationship Id="rId11" Type="http://schemas.openxmlformats.org/officeDocument/2006/relationships/hyperlink" Target="https://young-catholics.com/scripture-reading/?en=1077&amp;rp=2018" TargetMode="External"/><Relationship Id="rId5" Type="http://schemas.openxmlformats.org/officeDocument/2006/relationships/hyperlink" Target="http://www.amazon.com/dp/0870612743/?tag=aleteia-20" TargetMode="External"/><Relationship Id="rId15" Type="http://schemas.openxmlformats.org/officeDocument/2006/relationships/hyperlink" Target="tel:760-345-3754" TargetMode="External"/><Relationship Id="rId10" Type="http://schemas.openxmlformats.org/officeDocument/2006/relationships/hyperlink" Target="https://young-catholics.com/scripture-reading/?en=1076&amp;rp=2018" TargetMode="External"/><Relationship Id="rId4" Type="http://schemas.openxmlformats.org/officeDocument/2006/relationships/webSettings" Target="webSettings.xml"/><Relationship Id="rId9" Type="http://schemas.openxmlformats.org/officeDocument/2006/relationships/hyperlink" Target="https://young-catholics.com/scripture-reading/?en=1075&amp;rp=2018" TargetMode="External"/><Relationship Id="rId14" Type="http://schemas.openxmlformats.org/officeDocument/2006/relationships/hyperlink" Target="http://www.sacredheartpalmdes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cp:lastPrinted>2023-08-01T20:01:00Z</cp:lastPrinted>
  <dcterms:created xsi:type="dcterms:W3CDTF">2023-08-01T20:04:00Z</dcterms:created>
  <dcterms:modified xsi:type="dcterms:W3CDTF">2023-08-01T20:04:00Z</dcterms:modified>
</cp:coreProperties>
</file>