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8E9C7" w14:textId="77777777" w:rsidR="00AF72C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Calhoun County Public Schools</w:t>
      </w:r>
    </w:p>
    <w:p w14:paraId="6CAD5A92" w14:textId="77777777" w:rsidR="00AF72C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Special Called</w:t>
      </w:r>
      <w:r w:rsidRPr="00532EE5">
        <w:rPr>
          <w:rFonts w:ascii="Arial" w:eastAsia="Times New Roman" w:hAnsi="Arial" w:cs="Arial"/>
          <w:b/>
          <w:bCs/>
          <w:iCs/>
        </w:rPr>
        <w:t xml:space="preserve"> Board Meeting</w:t>
      </w:r>
    </w:p>
    <w:p w14:paraId="517886BA" w14:textId="77777777" w:rsidR="00AF72C5" w:rsidRPr="00532EE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November 2, 2026</w:t>
      </w:r>
    </w:p>
    <w:p w14:paraId="17D578CC" w14:textId="77777777" w:rsidR="00AF72C5" w:rsidRPr="00532EE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33E0FCDF" wp14:editId="5951C263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95350" cy="895350"/>
            <wp:effectExtent l="0" t="0" r="0" b="0"/>
            <wp:wrapNone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16560" r="11812" b="1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iCs/>
        </w:rPr>
        <w:t>District Office</w:t>
      </w:r>
    </w:p>
    <w:p w14:paraId="7387DACF" w14:textId="77777777" w:rsidR="00AF72C5" w:rsidRPr="00532EE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>6:00</w:t>
      </w:r>
      <w:r w:rsidRPr="00532EE5">
        <w:rPr>
          <w:rFonts w:ascii="Arial" w:eastAsia="Times New Roman" w:hAnsi="Arial" w:cs="Arial"/>
          <w:b/>
          <w:bCs/>
          <w:iCs/>
        </w:rPr>
        <w:t xml:space="preserve"> P.M.</w:t>
      </w:r>
    </w:p>
    <w:p w14:paraId="3DE239F3" w14:textId="77777777" w:rsidR="00AF72C5" w:rsidRPr="00532EE5" w:rsidRDefault="00AF72C5" w:rsidP="00AF72C5">
      <w:pPr>
        <w:tabs>
          <w:tab w:val="left" w:pos="765"/>
          <w:tab w:val="left" w:pos="3060"/>
          <w:tab w:val="center" w:pos="5400"/>
        </w:tabs>
        <w:spacing w:after="0" w:line="240" w:lineRule="auto"/>
        <w:rPr>
          <w:rFonts w:ascii="Arial" w:eastAsia="Times New Roman" w:hAnsi="Arial" w:cs="Arial"/>
          <w:b/>
          <w:bCs/>
          <w:iCs/>
        </w:rPr>
      </w:pPr>
      <w:r>
        <w:rPr>
          <w:rFonts w:ascii="Arial" w:eastAsia="Times New Roman" w:hAnsi="Arial" w:cs="Arial"/>
          <w:b/>
          <w:bCs/>
          <w:iCs/>
        </w:rPr>
        <w:tab/>
      </w:r>
      <w:r>
        <w:rPr>
          <w:rFonts w:ascii="Arial" w:eastAsia="Times New Roman" w:hAnsi="Arial" w:cs="Arial"/>
          <w:b/>
          <w:bCs/>
          <w:iCs/>
        </w:rPr>
        <w:tab/>
      </w:r>
      <w:r>
        <w:rPr>
          <w:rFonts w:ascii="Arial" w:eastAsia="Times New Roman" w:hAnsi="Arial" w:cs="Arial"/>
          <w:b/>
          <w:bCs/>
          <w:iCs/>
        </w:rPr>
        <w:tab/>
      </w:r>
    </w:p>
    <w:p w14:paraId="2AD5F7C5" w14:textId="77777777" w:rsidR="00AF72C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309B45D4" wp14:editId="4FD2A524">
            <wp:simplePos x="0" y="0"/>
            <wp:positionH relativeFrom="column">
              <wp:posOffset>1247775</wp:posOffset>
            </wp:positionH>
            <wp:positionV relativeFrom="paragraph">
              <wp:posOffset>142875</wp:posOffset>
            </wp:positionV>
            <wp:extent cx="4374515" cy="114935"/>
            <wp:effectExtent l="0" t="0" r="6985" b="0"/>
            <wp:wrapSquare wrapText="bothSides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74515" cy="11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F07E5" w14:textId="77777777" w:rsidR="00AF72C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232ED966" w14:textId="77777777" w:rsidR="00AF72C5" w:rsidRDefault="00AF72C5" w:rsidP="00AF72C5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5756E59C" w14:textId="77777777" w:rsidR="00AF72C5" w:rsidRPr="00284126" w:rsidRDefault="00AF72C5" w:rsidP="00AF72C5">
      <w:pPr>
        <w:pStyle w:val="NoSpacing"/>
        <w:rPr>
          <w:rFonts w:ascii="Arial" w:hAnsi="Arial" w:cs="Arial"/>
          <w:sz w:val="24"/>
          <w:szCs w:val="24"/>
          <w14:glow w14:rad="63500">
            <w14:schemeClr w14:val="accent1">
              <w14:alpha w14:val="60000"/>
              <w14:satMod w14:val="175000"/>
            </w14:schemeClr>
          </w14:glow>
        </w:rPr>
      </w:pPr>
      <w:r w:rsidRPr="00284126">
        <w:rPr>
          <w:rFonts w:ascii="Arial" w:hAnsi="Arial" w:cs="Arial"/>
          <w:b/>
          <w:bCs/>
          <w:sz w:val="24"/>
          <w:szCs w:val="24"/>
        </w:rPr>
        <w:t>CALL TO ORDER AND OPENING REMARKS</w:t>
      </w:r>
      <w:r w:rsidRPr="00284126">
        <w:rPr>
          <w:rFonts w:ascii="Arial" w:hAnsi="Arial" w:cs="Arial"/>
          <w:sz w:val="24"/>
          <w:szCs w:val="24"/>
        </w:rPr>
        <w:t xml:space="preserve"> - Mr. G. Porth - Board Chairperson</w:t>
      </w:r>
    </w:p>
    <w:p w14:paraId="3BB37D6B" w14:textId="77777777" w:rsidR="00AF72C5" w:rsidRPr="00284126" w:rsidRDefault="00AF72C5" w:rsidP="00AF72C5">
      <w:pPr>
        <w:pStyle w:val="NoSpacing"/>
        <w:ind w:right="-90"/>
        <w:rPr>
          <w:rFonts w:ascii="Arial" w:hAnsi="Arial" w:cs="Arial"/>
          <w:sz w:val="24"/>
          <w:szCs w:val="24"/>
        </w:rPr>
      </w:pPr>
    </w:p>
    <w:p w14:paraId="6FDF535A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MOMENT OF SILENCE</w:t>
      </w:r>
    </w:p>
    <w:p w14:paraId="658D8999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1E48DA0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PLEDGE OF ALLEGIANCE</w:t>
      </w:r>
    </w:p>
    <w:p w14:paraId="3819DAD6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2ED27EC" w14:textId="77777777" w:rsidR="00AF72C5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>APPROVAL OF AGENDA</w:t>
      </w:r>
    </w:p>
    <w:p w14:paraId="6F2173F4" w14:textId="77777777" w:rsidR="00AF72C5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16A5511" w14:textId="77777777" w:rsidR="00AF72C5" w:rsidRDefault="00AF72C5" w:rsidP="00AF72C5">
      <w:pPr>
        <w:pStyle w:val="NoSpacing"/>
        <w:rPr>
          <w:rFonts w:ascii="Arial" w:hAnsi="Arial" w:cs="Arial"/>
          <w:b/>
          <w:bCs/>
          <w:i/>
          <w:i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BOARD POLICIES - </w:t>
      </w:r>
      <w:r w:rsidRPr="003F4F4E">
        <w:rPr>
          <w:rFonts w:ascii="Arial" w:hAnsi="Arial" w:cs="Arial"/>
          <w:b/>
          <w:bCs/>
          <w:i/>
          <w:iCs/>
          <w:sz w:val="24"/>
          <w:szCs w:val="24"/>
        </w:rPr>
        <w:t xml:space="preserve">Ms. F. Keller - First Reading </w:t>
      </w:r>
      <w:r>
        <w:rPr>
          <w:rFonts w:ascii="Arial" w:hAnsi="Arial" w:cs="Arial"/>
          <w:b/>
          <w:bCs/>
          <w:i/>
          <w:iCs/>
          <w:sz w:val="24"/>
          <w:szCs w:val="24"/>
        </w:rPr>
        <w:t>–</w:t>
      </w:r>
      <w:r w:rsidRPr="003F4F4E">
        <w:rPr>
          <w:rFonts w:ascii="Arial" w:hAnsi="Arial" w:cs="Arial"/>
          <w:b/>
          <w:bCs/>
          <w:i/>
          <w:iCs/>
          <w:sz w:val="24"/>
          <w:szCs w:val="24"/>
        </w:rPr>
        <w:t xml:space="preserve"> Action</w:t>
      </w:r>
    </w:p>
    <w:p w14:paraId="174E7014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2691F">
        <w:rPr>
          <w:rFonts w:ascii="Arial" w:hAnsi="Arial" w:cs="Arial"/>
          <w:sz w:val="24"/>
          <w:szCs w:val="24"/>
        </w:rPr>
        <w:t>Policy</w:t>
      </w:r>
      <w:r>
        <w:rPr>
          <w:rFonts w:ascii="Arial" w:hAnsi="Arial" w:cs="Arial"/>
          <w:sz w:val="24"/>
          <w:szCs w:val="24"/>
        </w:rPr>
        <w:t xml:space="preserve"> DIC Inventories/Fixed Assets</w:t>
      </w:r>
    </w:p>
    <w:p w14:paraId="372E6F55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DIC-R Inventories/Fixed Assets</w:t>
      </w:r>
    </w:p>
    <w:p w14:paraId="0B71CEF9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EB Environmental and Safety Program</w:t>
      </w:r>
    </w:p>
    <w:p w14:paraId="281DD7B0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GDB Support Staff Compensation</w:t>
      </w:r>
    </w:p>
    <w:p w14:paraId="1BE83B61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GDBD Support Staff Fringe Benefits</w:t>
      </w:r>
    </w:p>
    <w:p w14:paraId="373AB3CF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GDF Support Staff Hiring</w:t>
      </w:r>
    </w:p>
    <w:p w14:paraId="6210CF2F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Policy GDJ Support Staff Assignments and Transfers </w:t>
      </w:r>
    </w:p>
    <w:p w14:paraId="39E926C0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IKF Graduation Requirements</w:t>
      </w:r>
    </w:p>
    <w:p w14:paraId="40806413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IKF-R Graduation Requirements</w:t>
      </w:r>
    </w:p>
    <w:p w14:paraId="188BFBF4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File IKF-E Graduation Requirements</w:t>
      </w:r>
    </w:p>
    <w:p w14:paraId="4D4D8B51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JII Student Concerns, Complaints and Grievances</w:t>
      </w:r>
    </w:p>
    <w:p w14:paraId="32E68DCD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JLD Guidance and Counseling</w:t>
      </w:r>
    </w:p>
    <w:p w14:paraId="51DAB01D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JLIB Student Dismissal Precautions</w:t>
      </w:r>
    </w:p>
    <w:p w14:paraId="4DA31CAE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KA School-Parent-Community Relations Goals/Priority Objectives</w:t>
      </w:r>
    </w:p>
    <w:p w14:paraId="05901861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KB Parent Involvement in Education</w:t>
      </w:r>
    </w:p>
    <w:p w14:paraId="0403FA90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 KB-R Parent Involvement in Education</w:t>
      </w:r>
    </w:p>
    <w:p w14:paraId="27B01811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KBB Parent Rights and Responsibilities</w:t>
      </w:r>
    </w:p>
    <w:p w14:paraId="29980F08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Policy KDB Public’s Right to Know/Freedom of Information</w:t>
      </w:r>
    </w:p>
    <w:p w14:paraId="49856AFD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E6657E2" w14:textId="77777777" w:rsidR="00AF72C5" w:rsidRDefault="00AF72C5" w:rsidP="00AF72C5">
      <w:pPr>
        <w:pStyle w:val="NoSpacing"/>
        <w:rPr>
          <w:rFonts w:ascii="Arial" w:hAnsi="Arial" w:cs="Arial"/>
          <w:b/>
          <w:sz w:val="24"/>
          <w:szCs w:val="24"/>
        </w:rPr>
      </w:pPr>
      <w:r w:rsidRPr="00F3595E">
        <w:rPr>
          <w:rFonts w:ascii="Arial" w:hAnsi="Arial" w:cs="Arial"/>
          <w:b/>
          <w:sz w:val="24"/>
          <w:szCs w:val="24"/>
        </w:rPr>
        <w:t>SUPERINTENDENT’S REPORT</w:t>
      </w:r>
    </w:p>
    <w:p w14:paraId="57464920" w14:textId="77777777" w:rsidR="00AF72C5" w:rsidRPr="00674F42" w:rsidRDefault="00AF72C5" w:rsidP="00AF72C5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2027-2028 Academic Calendar - First Reading</w:t>
      </w:r>
      <w:r w:rsidRPr="00F3595E">
        <w:rPr>
          <w:rFonts w:ascii="Arial" w:hAnsi="Arial" w:cs="Arial"/>
          <w:sz w:val="24"/>
          <w:szCs w:val="24"/>
        </w:rPr>
        <w:t xml:space="preserve"> - (Mr. G. Kier</w:t>
      </w:r>
      <w:r>
        <w:rPr>
          <w:rFonts w:ascii="Arial" w:hAnsi="Arial" w:cs="Arial"/>
          <w:sz w:val="24"/>
          <w:szCs w:val="24"/>
        </w:rPr>
        <w:t>n</w:t>
      </w:r>
      <w:r w:rsidRPr="00F3595E">
        <w:rPr>
          <w:rFonts w:ascii="Arial" w:hAnsi="Arial" w:cs="Arial"/>
          <w:sz w:val="24"/>
          <w:szCs w:val="24"/>
        </w:rPr>
        <w:t>an)</w:t>
      </w:r>
    </w:p>
    <w:p w14:paraId="3E702A2A" w14:textId="77777777" w:rsidR="00AF72C5" w:rsidRPr="00F3595E" w:rsidRDefault="00AF72C5" w:rsidP="00AF72C5">
      <w:pPr>
        <w:pStyle w:val="NoSpacing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Facilities/Operations Report - Info. - (Mr. G. Kiernan)</w:t>
      </w:r>
    </w:p>
    <w:p w14:paraId="700E696B" w14:textId="77777777" w:rsidR="00AF72C5" w:rsidRDefault="00AF72C5" w:rsidP="00AF72C5">
      <w:pPr>
        <w:pStyle w:val="NoSpacing"/>
        <w:rPr>
          <w:rFonts w:ascii="Arial" w:hAnsi="Arial" w:cs="Arial"/>
          <w:sz w:val="24"/>
          <w:szCs w:val="24"/>
        </w:rPr>
      </w:pPr>
    </w:p>
    <w:p w14:paraId="73EF17BE" w14:textId="77777777" w:rsidR="00AF72C5" w:rsidRPr="00284126" w:rsidRDefault="00AF72C5" w:rsidP="00AF72C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EXECUTIVE SESSION </w:t>
      </w:r>
    </w:p>
    <w:p w14:paraId="366EC730" w14:textId="77777777" w:rsidR="00AF72C5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Cs/>
          <w:sz w:val="24"/>
          <w:szCs w:val="24"/>
        </w:rPr>
        <w:t>Personnel:  Recommendation(s) &amp; Resignation(s)</w:t>
      </w:r>
    </w:p>
    <w:p w14:paraId="52DC5D52" w14:textId="77777777" w:rsidR="00AF72C5" w:rsidRPr="00284126" w:rsidRDefault="00AF72C5" w:rsidP="00AF72C5">
      <w:pPr>
        <w:pStyle w:val="NoSpacing"/>
        <w:numPr>
          <w:ilvl w:val="0"/>
          <w:numId w:val="2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Expulsion Appeal</w:t>
      </w:r>
    </w:p>
    <w:p w14:paraId="6AF4E74E" w14:textId="77777777" w:rsidR="00AF72C5" w:rsidRPr="00284126" w:rsidRDefault="00AF72C5" w:rsidP="00AF72C5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505A9757" w14:textId="77777777" w:rsidR="00AF72C5" w:rsidRPr="00284126" w:rsidRDefault="00AF72C5" w:rsidP="00AF72C5">
      <w:pPr>
        <w:pStyle w:val="NoSpacing"/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/>
          <w:sz w:val="24"/>
          <w:szCs w:val="24"/>
        </w:rPr>
        <w:t xml:space="preserve">RETURN TO REGULAR SESSION </w:t>
      </w:r>
    </w:p>
    <w:p w14:paraId="3E6CD61F" w14:textId="77777777" w:rsidR="00AF72C5" w:rsidRPr="00284126" w:rsidRDefault="00AF72C5" w:rsidP="00AF72C5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705F4437" w14:textId="77777777" w:rsidR="00AF72C5" w:rsidRPr="00284126" w:rsidRDefault="00AF72C5" w:rsidP="00AF72C5">
      <w:pPr>
        <w:pStyle w:val="NoSpacing"/>
        <w:rPr>
          <w:rFonts w:ascii="Arial" w:hAnsi="Arial" w:cs="Arial"/>
          <w:bCs/>
          <w:sz w:val="24"/>
          <w:szCs w:val="24"/>
        </w:rPr>
      </w:pPr>
      <w:r w:rsidRPr="00284126">
        <w:rPr>
          <w:rFonts w:ascii="Arial" w:hAnsi="Arial" w:cs="Arial"/>
          <w:b/>
          <w:sz w:val="24"/>
          <w:szCs w:val="24"/>
        </w:rPr>
        <w:t>BOARD ACTION(s)</w:t>
      </w:r>
    </w:p>
    <w:p w14:paraId="11C8F3D6" w14:textId="77777777" w:rsidR="00AF72C5" w:rsidRPr="00284126" w:rsidRDefault="00AF72C5" w:rsidP="00AF72C5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D88603E" w14:textId="123AF5A2" w:rsidR="00AF72C5" w:rsidRDefault="00AF72C5" w:rsidP="00AF72C5">
      <w:pPr>
        <w:pStyle w:val="NoSpacing"/>
        <w:rPr>
          <w:rFonts w:ascii="Arial" w:hAnsi="Arial" w:cs="Arial"/>
        </w:rPr>
      </w:pPr>
      <w:r w:rsidRPr="00284126">
        <w:rPr>
          <w:rFonts w:ascii="Arial" w:hAnsi="Arial" w:cs="Arial"/>
          <w:b/>
          <w:bCs/>
          <w:sz w:val="24"/>
          <w:szCs w:val="24"/>
        </w:rPr>
        <w:t xml:space="preserve">ADJOURN </w:t>
      </w:r>
    </w:p>
    <w:p w14:paraId="62EA452C" w14:textId="77777777" w:rsidR="00E210D8" w:rsidRDefault="00E210D8"/>
    <w:sectPr w:rsidR="00E210D8" w:rsidSect="00AF72C5">
      <w:pgSz w:w="12240" w:h="15840"/>
      <w:pgMar w:top="81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7228"/>
    <w:multiLevelType w:val="hybridMultilevel"/>
    <w:tmpl w:val="D6A27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A1F1C"/>
    <w:multiLevelType w:val="hybridMultilevel"/>
    <w:tmpl w:val="6680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2C5"/>
    <w:rsid w:val="000A78D8"/>
    <w:rsid w:val="00666BBF"/>
    <w:rsid w:val="00AF72C5"/>
    <w:rsid w:val="00E2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643BA"/>
  <w15:chartTrackingRefBased/>
  <w15:docId w15:val="{5C09CA99-B802-412E-BD72-A6ED36B1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2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7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1</cp:revision>
  <dcterms:created xsi:type="dcterms:W3CDTF">2026-10-27T14:44:00Z</dcterms:created>
  <dcterms:modified xsi:type="dcterms:W3CDTF">2026-10-27T14:45:00Z</dcterms:modified>
</cp:coreProperties>
</file>