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5929313</wp:posOffset>
            </wp:positionH>
            <wp:positionV relativeFrom="paragraph">
              <wp:posOffset>123825</wp:posOffset>
            </wp:positionV>
            <wp:extent cx="1136234" cy="1404938"/>
            <wp:effectExtent b="0" l="0" r="0" t="0"/>
            <wp:wrapNone/>
            <wp:docPr id="2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6234" cy="1404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ind w:left="5760" w:firstLine="0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Fonts w:ascii="Sansita" w:cs="Sansita" w:eastAsia="Sansita" w:hAnsi="Sansita"/>
          <w:sz w:val="26"/>
          <w:szCs w:val="26"/>
          <w:rtl w:val="0"/>
        </w:rPr>
        <w:t xml:space="preserve">Please take the time to fill out our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48592</wp:posOffset>
            </wp:positionV>
            <wp:extent cx="3476625" cy="1210642"/>
            <wp:effectExtent b="0" l="0" r="0" t="0"/>
            <wp:wrapNone/>
            <wp:docPr descr="Dickinson Independent School District" id="227" name="image6.jpg"/>
            <a:graphic>
              <a:graphicData uri="http://schemas.openxmlformats.org/drawingml/2006/picture">
                <pic:pic>
                  <pic:nvPicPr>
                    <pic:cNvPr descr="Dickinson Independent School District" id="0" name="image6.jpg"/>
                    <pic:cNvPicPr preferRelativeResize="0"/>
                  </pic:nvPicPr>
                  <pic:blipFill>
                    <a:blip r:embed="rId8"/>
                    <a:srcRect b="6987" l="4594" r="44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10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ind w:left="5760" w:firstLine="0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Fonts w:ascii="Sansita" w:cs="Sansita" w:eastAsia="Sansita" w:hAnsi="Sansita"/>
          <w:sz w:val="26"/>
          <w:szCs w:val="26"/>
          <w:rtl w:val="0"/>
        </w:rPr>
        <w:t xml:space="preserve">3rd Grade Parent Questionnaire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ind w:left="5760" w:firstLine="0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Fonts w:ascii="Sansita" w:cs="Sansita" w:eastAsia="Sansita" w:hAnsi="Sansita"/>
          <w:sz w:val="26"/>
          <w:szCs w:val="26"/>
          <w:rtl w:val="0"/>
        </w:rPr>
        <w:t xml:space="preserve">by using the QR code to the right</w:t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ind w:left="5760" w:firstLine="0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Fonts w:ascii="Sansita" w:cs="Sansita" w:eastAsia="Sansita" w:hAnsi="Sansita"/>
          <w:sz w:val="26"/>
          <w:szCs w:val="26"/>
          <w:rtl w:val="0"/>
        </w:rPr>
        <w:t xml:space="preserve">or by visiting the link</w:t>
        <w:tab/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left="5760" w:firstLine="0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ind w:left="576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hyperlink r:id="rId9">
        <w:r w:rsidDel="00000000" w:rsidR="00000000" w:rsidRPr="00000000">
          <w:rPr>
            <w:rFonts w:ascii="Sansita" w:cs="Sansita" w:eastAsia="Sansita" w:hAnsi="Sansita"/>
            <w:color w:val="1155cc"/>
            <w:sz w:val="26"/>
            <w:szCs w:val="26"/>
            <w:u w:val="single"/>
            <w:rtl w:val="0"/>
          </w:rPr>
          <w:t xml:space="preserve">https://tinyurl.com/tves3rd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BenchNine" w:cs="BenchNine" w:eastAsia="BenchNine" w:hAnsi="BenchNine"/>
          <w:b w:val="1"/>
          <w:color w:val="000000"/>
          <w:sz w:val="32"/>
          <w:szCs w:val="32"/>
        </w:rPr>
      </w:pPr>
      <w:r w:rsidDel="00000000" w:rsidR="00000000" w:rsidRPr="00000000">
        <w:rPr>
          <w:rFonts w:ascii="BenchNine" w:cs="BenchNine" w:eastAsia="BenchNine" w:hAnsi="BenchNine"/>
          <w:b w:val="1"/>
          <w:color w:val="000000"/>
          <w:sz w:val="32"/>
          <w:szCs w:val="32"/>
          <w:rtl w:val="0"/>
        </w:rPr>
        <w:t xml:space="preserve">Dear Students and Families,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DJB The Generic" w:cs="DJB The Generic" w:eastAsia="DJB The Generic" w:hAnsi="DJB The Generic"/>
          <w:b w:val="1"/>
          <w:sz w:val="40"/>
          <w:szCs w:val="40"/>
        </w:rPr>
      </w:pPr>
      <w:r w:rsidDel="00000000" w:rsidR="00000000" w:rsidRPr="00000000">
        <w:rPr>
          <w:rFonts w:ascii="BenchNine" w:cs="BenchNine" w:eastAsia="BenchNine" w:hAnsi="BenchNine"/>
          <w:b w:val="1"/>
          <w:color w:val="000000"/>
          <w:sz w:val="32"/>
          <w:szCs w:val="32"/>
          <w:rtl w:val="0"/>
        </w:rPr>
        <w:t xml:space="preserve">We are so excited to get to know our students and families this year!!!  We are looking forward to working as a team to provide the best learning opportunities for your child. We will send more information regarding expectations and procedures in </w:t>
      </w:r>
      <w:r w:rsidDel="00000000" w:rsidR="00000000" w:rsidRPr="00000000">
        <w:rPr>
          <w:rFonts w:ascii="BenchNine" w:cs="BenchNine" w:eastAsia="BenchNine" w:hAnsi="BenchNine"/>
          <w:b w:val="1"/>
          <w:sz w:val="32"/>
          <w:szCs w:val="32"/>
          <w:rtl w:val="0"/>
        </w:rPr>
        <w:t xml:space="preserve">late July</w:t>
      </w:r>
      <w:r w:rsidDel="00000000" w:rsidR="00000000" w:rsidRPr="00000000">
        <w:rPr>
          <w:rFonts w:ascii="BenchNine" w:cs="BenchNine" w:eastAsia="BenchNine" w:hAnsi="BenchNine"/>
          <w:b w:val="1"/>
          <w:color w:val="000000"/>
          <w:sz w:val="32"/>
          <w:szCs w:val="32"/>
          <w:rtl w:val="0"/>
        </w:rPr>
        <w:t xml:space="preserve">.  Please see the attached supply list for the items your child will need in third grade.</w:t>
      </w:r>
      <w:r w:rsidDel="00000000" w:rsidR="00000000" w:rsidRPr="00000000">
        <w:rPr>
          <w:rFonts w:ascii="DJB The Generic" w:cs="DJB The Generic" w:eastAsia="DJB The Generic" w:hAnsi="DJB The Generic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125218</wp:posOffset>
            </wp:positionV>
            <wp:extent cx="995363" cy="995363"/>
            <wp:effectExtent b="0" l="0" r="0" t="0"/>
            <wp:wrapSquare wrapText="bothSides" distB="114300" distT="114300" distL="114300" distR="114300"/>
            <wp:docPr id="2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Montserrat" w:cs="Montserrat" w:eastAsia="Montserrat" w:hAnsi="Montserrat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rtl w:val="0"/>
        </w:rPr>
        <w:t xml:space="preserve">Mrs. Moeykens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- Hello Third Graders! I can't wait to meet you! This is my fourth year at Tanque Verde, which have all been in different areas: Preschool, Third Grade Online, Fifth Grade, and now back in Third Grade! I have lived in Tucson my entire life and really love the mountains. My husband and I have two toddlers, Isaiah and Coraline, and I was lucky enough to gain two bonus daughters, Audrina and Teagan. We have two big dogs at home too. I love to spend my free time baking, crocheting, and spending time with my family. I am so excited to be joining you in  3rd grade! </w:t>
      </w:r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smoeykens@tanq.org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5705475</wp:posOffset>
            </wp:positionH>
            <wp:positionV relativeFrom="paragraph">
              <wp:posOffset>1190625</wp:posOffset>
            </wp:positionV>
            <wp:extent cx="1209675" cy="1209675"/>
            <wp:effectExtent b="0" l="0" r="0" t="0"/>
            <wp:wrapSquare wrapText="bothSides" distB="114300" distT="114300" distL="114300" distR="114300"/>
            <wp:docPr id="2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chitects Daughter" w:cs="Architects Daughter" w:eastAsia="Architects Daughter" w:hAnsi="Architects Daughter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sz w:val="24"/>
          <w:szCs w:val="24"/>
          <w:u w:val="single"/>
          <w:rtl w:val="0"/>
        </w:rPr>
        <w:t xml:space="preserve">Mrs.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Gordon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chitects Daughter" w:cs="Architects Daughter" w:eastAsia="Architects Daughter" w:hAnsi="Architects Daughter"/>
          <w:color w:val="222222"/>
          <w:sz w:val="24"/>
          <w:szCs w:val="24"/>
          <w:highlight w:val="white"/>
          <w:rtl w:val="0"/>
        </w:rPr>
        <w:t xml:space="preserve">Hello third grade families and students! I am thrilled to join our TVES 3rd grade team next year.  I have been a part of the TVUSD community for over 7 years, and really love our school, community, and my students. I truly have fun learning and also enjoy exploring the outdoors. I have two children of my own and a herd of critters at home. I can’t wait to get to know you all! I hope you have a magnificent summer. It is going to be a great year!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4"/>
            <w:szCs w:val="24"/>
            <w:u w:val="single"/>
            <w:rtl w:val="0"/>
          </w:rPr>
          <w:t xml:space="preserve">hogordon@tanq.org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chitects Daughter" w:cs="Architects Daughter" w:eastAsia="Architects Daughter" w:hAnsi="Architects Daughter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205680</wp:posOffset>
            </wp:positionV>
            <wp:extent cx="1057275" cy="1057275"/>
            <wp:effectExtent b="0" l="0" r="0" t="0"/>
            <wp:wrapSquare wrapText="bothSides" distB="114300" distT="114300" distL="114300" distR="114300"/>
            <wp:docPr id="2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Lines w:val="1"/>
        <w:widowControl w:val="0"/>
        <w:spacing w:after="0" w:line="240" w:lineRule="auto"/>
        <w:rPr>
          <w:rFonts w:ascii="Kiwi Maru" w:cs="Kiwi Maru" w:eastAsia="Kiwi Maru" w:hAnsi="Kiwi Maru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widowControl w:val="0"/>
        <w:spacing w:after="0" w:line="240" w:lineRule="auto"/>
        <w:rPr>
          <w:rFonts w:ascii="Sansita" w:cs="Sansita" w:eastAsia="Sansita" w:hAnsi="Sansita"/>
          <w:sz w:val="26"/>
          <w:szCs w:val="26"/>
        </w:rPr>
      </w:pPr>
      <w:r w:rsidDel="00000000" w:rsidR="00000000" w:rsidRPr="00000000">
        <w:rPr>
          <w:rFonts w:ascii="Sansita" w:cs="Sansita" w:eastAsia="Sansita" w:hAnsi="Sansita"/>
          <w:b w:val="1"/>
          <w:color w:val="000000"/>
          <w:sz w:val="24"/>
          <w:szCs w:val="24"/>
          <w:u w:val="single"/>
          <w:rtl w:val="0"/>
        </w:rPr>
        <w:t xml:space="preserve">Ms.  Marr </w:t>
      </w:r>
      <w:r w:rsidDel="00000000" w:rsidR="00000000" w:rsidRPr="00000000">
        <w:rPr>
          <w:rFonts w:ascii="Sansita" w:cs="Sansita" w:eastAsia="Sansita" w:hAnsi="Sansita"/>
          <w:color w:val="000000"/>
          <w:sz w:val="24"/>
          <w:szCs w:val="24"/>
          <w:rtl w:val="0"/>
        </w:rPr>
        <w:t xml:space="preserve">- Welcome to third grade! I hope you plan on having a relaxing summer. I know that I am! This is my </w:t>
      </w:r>
      <w:r w:rsidDel="00000000" w:rsidR="00000000" w:rsidRPr="00000000">
        <w:rPr>
          <w:rFonts w:ascii="Sansita" w:cs="Sansita" w:eastAsia="Sansita" w:hAnsi="Sansita"/>
          <w:sz w:val="24"/>
          <w:szCs w:val="24"/>
          <w:rtl w:val="0"/>
        </w:rPr>
        <w:t xml:space="preserve">fourteenth </w:t>
      </w:r>
      <w:r w:rsidDel="00000000" w:rsidR="00000000" w:rsidRPr="00000000">
        <w:rPr>
          <w:rFonts w:ascii="Sansita" w:cs="Sansita" w:eastAsia="Sansita" w:hAnsi="Sansita"/>
          <w:color w:val="000000"/>
          <w:sz w:val="24"/>
          <w:szCs w:val="24"/>
          <w:rtl w:val="0"/>
        </w:rPr>
        <w:t xml:space="preserve">year at Tanque Verde Elementary and I am so excited to begin a new year with a new group of fantastic students in third grade! I will be working very hard over the summer to get ready for our year together. Besides working, I will be busy relaxing by the pool, spending time with family, and bonding with my </w:t>
      </w:r>
      <w:r w:rsidDel="00000000" w:rsidR="00000000" w:rsidRPr="00000000">
        <w:rPr>
          <w:rFonts w:ascii="Sansita" w:cs="Sansita" w:eastAsia="Sansita" w:hAnsi="Sansita"/>
          <w:sz w:val="24"/>
          <w:szCs w:val="24"/>
          <w:rtl w:val="0"/>
        </w:rPr>
        <w:t xml:space="preserve">four</w:t>
      </w:r>
      <w:r w:rsidDel="00000000" w:rsidR="00000000" w:rsidRPr="00000000">
        <w:rPr>
          <w:rFonts w:ascii="Sansita" w:cs="Sansita" w:eastAsia="Sansita" w:hAnsi="Sansita"/>
          <w:color w:val="000000"/>
          <w:sz w:val="24"/>
          <w:szCs w:val="24"/>
          <w:rtl w:val="0"/>
        </w:rPr>
        <w:t xml:space="preserve">-year-old son, Madden! I hope you also spend your summer doing things you enjoy</w:t>
      </w:r>
      <w:r w:rsidDel="00000000" w:rsidR="00000000" w:rsidRPr="00000000">
        <w:rPr>
          <w:rFonts w:ascii="Sansita" w:cs="Sansita" w:eastAsia="Sansita" w:hAnsi="Sansit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Sansita" w:cs="Sansita" w:eastAsia="Sansita" w:hAnsi="Sansita"/>
          <w:color w:val="000000"/>
          <w:sz w:val="24"/>
          <w:szCs w:val="24"/>
          <w:rtl w:val="0"/>
        </w:rPr>
        <w:t xml:space="preserve"> and that you find time to read a few good books! I can’t wait to begin our year together!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widowControl w:val="0"/>
        <w:spacing w:after="0" w:line="240" w:lineRule="auto"/>
        <w:ind w:left="2160" w:firstLine="0"/>
        <w:rPr>
          <w:rFonts w:ascii="Sansita" w:cs="Sansita" w:eastAsia="Sansita" w:hAnsi="Sansita"/>
          <w:sz w:val="26"/>
          <w:szCs w:val="26"/>
        </w:rPr>
      </w:pPr>
      <w:hyperlink r:id="rId14">
        <w:r w:rsidDel="00000000" w:rsidR="00000000" w:rsidRPr="00000000">
          <w:rPr>
            <w:rFonts w:ascii="Sansita" w:cs="Sansita" w:eastAsia="Sansita" w:hAnsi="Sansita"/>
            <w:color w:val="1155cc"/>
            <w:sz w:val="24"/>
            <w:szCs w:val="24"/>
            <w:u w:val="single"/>
            <w:rtl w:val="0"/>
          </w:rPr>
          <w:t xml:space="preserve">smarr@tanq.org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6096000</wp:posOffset>
            </wp:positionH>
            <wp:positionV relativeFrom="paragraph">
              <wp:posOffset>28575</wp:posOffset>
            </wp:positionV>
            <wp:extent cx="1057275" cy="1743075"/>
            <wp:effectExtent b="0" l="0" r="0" t="0"/>
            <wp:wrapSquare wrapText="bothSides" distB="0" distT="0" distL="114300" distR="114300"/>
            <wp:docPr id="2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2034" l="27719" r="18375" t="915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ctor" w:cs="Actor" w:eastAsia="Actor" w:hAnsi="Actor"/>
          <w:color w:val="000000"/>
          <w:sz w:val="20"/>
          <w:szCs w:val="20"/>
        </w:rPr>
      </w:pPr>
      <w:r w:rsidDel="00000000" w:rsidR="00000000" w:rsidRPr="00000000">
        <w:rPr>
          <w:rFonts w:ascii="Actor" w:cs="Actor" w:eastAsia="Actor" w:hAnsi="Actor"/>
          <w:b w:val="1"/>
          <w:color w:val="000000"/>
          <w:u w:val="single"/>
          <w:rtl w:val="0"/>
        </w:rPr>
        <w:t xml:space="preserve">Mrs. Hensel</w:t>
      </w:r>
      <w:r w:rsidDel="00000000" w:rsidR="00000000" w:rsidRPr="00000000">
        <w:rPr>
          <w:rFonts w:ascii="Actor" w:cs="Actor" w:eastAsia="Actor" w:hAnsi="Actor"/>
          <w:color w:val="000000"/>
          <w:rtl w:val="0"/>
        </w:rPr>
        <w:t xml:space="preserve"> - </w:t>
      </w:r>
      <w:r w:rsidDel="00000000" w:rsidR="00000000" w:rsidRPr="00000000">
        <w:rPr>
          <w:rFonts w:ascii="Actor" w:cs="Actor" w:eastAsia="Actor" w:hAnsi="Actor"/>
          <w:color w:val="000000"/>
          <w:sz w:val="20"/>
          <w:szCs w:val="20"/>
          <w:rtl w:val="0"/>
        </w:rPr>
        <w:t xml:space="preserve">I’ve been teaching for 2</w:t>
      </w:r>
      <w:r w:rsidDel="00000000" w:rsidR="00000000" w:rsidRPr="00000000">
        <w:rPr>
          <w:rFonts w:ascii="Actor" w:cs="Actor" w:eastAsia="Actor" w:hAnsi="Actor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ctor" w:cs="Actor" w:eastAsia="Actor" w:hAnsi="Actor"/>
          <w:color w:val="000000"/>
          <w:sz w:val="20"/>
          <w:szCs w:val="20"/>
          <w:rtl w:val="0"/>
        </w:rPr>
        <w:t xml:space="preserve"> years, with most of those years spent right here in 3rd grade at Tanque Verde.  I grew up in Tucson and I enjoy the desert, but I escape to the mountains every chance I get.  I love being outside - camping, running, biking, and hiking. I also love to read and write.  I have three sons who each chose careers in the great outdoors far from Tucson.  This summer my husband and I will be exploring the Chiricahua Mountains and some of Montana, with our youngest son.  We have two dogs, two cats, and two roadrunners that often stop by for a snack.  I’m looking forward to working with my new students and finding out all the things they like to do, especially what type of books they like to read.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ctor" w:cs="Actor" w:eastAsia="Actor" w:hAnsi="Actor"/>
          <w:color w:val="000000"/>
          <w:sz w:val="20"/>
          <w:szCs w:val="20"/>
        </w:rPr>
      </w:pPr>
      <w:hyperlink r:id="rId16">
        <w:r w:rsidDel="00000000" w:rsidR="00000000" w:rsidRPr="00000000">
          <w:rPr>
            <w:rFonts w:ascii="Actor" w:cs="Actor" w:eastAsia="Actor" w:hAnsi="Actor"/>
            <w:color w:val="0000ff"/>
            <w:sz w:val="20"/>
            <w:szCs w:val="20"/>
            <w:u w:val="single"/>
            <w:rtl w:val="0"/>
          </w:rPr>
          <w:t xml:space="preserve">shensel@tanq.org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enchNine" w:cs="BenchNine" w:eastAsia="BenchNine" w:hAnsi="BenchNine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BenchNine" w:cs="BenchNine" w:eastAsia="BenchNine" w:hAnsi="BenchNine"/>
          <w:b w:val="1"/>
          <w:sz w:val="34"/>
          <w:szCs w:val="34"/>
          <w:rtl w:val="0"/>
        </w:rPr>
        <w:t xml:space="preserve">We are looking forward to meeting you all!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nchNine" w:cs="BenchNine" w:eastAsia="BenchNine" w:hAnsi="BenchNine"/>
          <w:b w:val="1"/>
          <w:sz w:val="34"/>
          <w:szCs w:val="34"/>
        </w:rPr>
      </w:pPr>
      <w:r w:rsidDel="00000000" w:rsidR="00000000" w:rsidRPr="00000000">
        <w:rPr>
          <w:rFonts w:ascii="BenchNine" w:cs="BenchNine" w:eastAsia="BenchNine" w:hAnsi="BenchNine"/>
          <w:b w:val="1"/>
          <w:sz w:val="34"/>
          <w:szCs w:val="34"/>
          <w:rtl w:val="0"/>
        </w:rPr>
        <w:t xml:space="preserve">-TVES 3rd Grade Team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Bree Serif" w:cs="Bree Serif" w:eastAsia="Bree Serif" w:hAnsi="Bree Serif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Bree Serif" w:cs="Bree Serif" w:eastAsia="Bree Serif" w:hAnsi="Bree Serif"/>
          <w:b w:val="1"/>
          <w:sz w:val="54"/>
          <w:szCs w:val="54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54"/>
          <w:szCs w:val="54"/>
          <w:u w:val="single"/>
          <w:rtl w:val="0"/>
        </w:rPr>
        <w:t xml:space="preserve">Third Grade Supply List for 2022-2023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Large Supply/Pencil Box</w:t>
      </w:r>
    </w:p>
    <w:p w:rsidR="00000000" w:rsidDel="00000000" w:rsidP="00000000" w:rsidRDefault="00000000" w:rsidRPr="00000000" w14:paraId="0000001D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box of Crayola broad markers</w:t>
      </w:r>
    </w:p>
    <w:p w:rsidR="00000000" w:rsidDel="00000000" w:rsidP="00000000" w:rsidRDefault="00000000" w:rsidRPr="00000000" w14:paraId="0000001E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box of colored pencils</w:t>
      </w:r>
    </w:p>
    <w:p w:rsidR="00000000" w:rsidDel="00000000" w:rsidP="00000000" w:rsidRDefault="00000000" w:rsidRPr="00000000" w14:paraId="0000001F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box of 16 crayons</w:t>
      </w:r>
    </w:p>
    <w:p w:rsidR="00000000" w:rsidDel="00000000" w:rsidP="00000000" w:rsidRDefault="00000000" w:rsidRPr="00000000" w14:paraId="00000020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pair of scissors</w:t>
      </w:r>
    </w:p>
    <w:p w:rsidR="00000000" w:rsidDel="00000000" w:rsidP="00000000" w:rsidRDefault="00000000" w:rsidRPr="00000000" w14:paraId="00000021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2 large pink erasers</w:t>
      </w:r>
    </w:p>
    <w:p w:rsidR="00000000" w:rsidDel="00000000" w:rsidP="00000000" w:rsidRDefault="00000000" w:rsidRPr="00000000" w14:paraId="00000022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black or colored EXPO markers</w:t>
      </w:r>
    </w:p>
    <w:p w:rsidR="00000000" w:rsidDel="00000000" w:rsidP="00000000" w:rsidRDefault="00000000" w:rsidRPr="00000000" w14:paraId="00000023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bottle of hand sanitizer</w:t>
      </w:r>
    </w:p>
    <w:p w:rsidR="00000000" w:rsidDel="00000000" w:rsidP="00000000" w:rsidRDefault="00000000" w:rsidRPr="00000000" w14:paraId="00000024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24 *SHARPENED Ticonderoga pencils</w:t>
      </w:r>
    </w:p>
    <w:p w:rsidR="00000000" w:rsidDel="00000000" w:rsidP="00000000" w:rsidRDefault="00000000" w:rsidRPr="00000000" w14:paraId="00000025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4 glue sticks</w:t>
      </w:r>
    </w:p>
    <w:p w:rsidR="00000000" w:rsidDel="00000000" w:rsidP="00000000" w:rsidRDefault="00000000" w:rsidRPr="00000000" w14:paraId="00000026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highlighters</w:t>
      </w:r>
    </w:p>
    <w:p w:rsidR="00000000" w:rsidDel="00000000" w:rsidP="00000000" w:rsidRDefault="00000000" w:rsidRPr="00000000" w14:paraId="00000027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3 reams of 20 lb. copy paper OR $10</w:t>
      </w:r>
    </w:p>
    <w:p w:rsidR="00000000" w:rsidDel="00000000" w:rsidP="00000000" w:rsidRDefault="00000000" w:rsidRPr="00000000" w14:paraId="00000028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composition notebooks</w:t>
      </w:r>
    </w:p>
    <w:p w:rsidR="00000000" w:rsidDel="00000000" w:rsidP="00000000" w:rsidRDefault="00000000" w:rsidRPr="00000000" w14:paraId="00000029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2 Poly pocket folders WITH PRONGS (red and blue)</w:t>
      </w:r>
    </w:p>
    <w:p w:rsidR="00000000" w:rsidDel="00000000" w:rsidP="00000000" w:rsidRDefault="00000000" w:rsidRPr="00000000" w14:paraId="0000002A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Sharpies (colored or black)</w:t>
        <w:tab/>
      </w:r>
    </w:p>
    <w:p w:rsidR="00000000" w:rsidDel="00000000" w:rsidP="00000000" w:rsidRDefault="00000000" w:rsidRPr="00000000" w14:paraId="0000002B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colored 8.5” x 11” cardstock </w:t>
      </w:r>
      <w:r w:rsidDel="00000000" w:rsidR="00000000" w:rsidRPr="00000000">
        <w:rPr>
          <w:rFonts w:ascii="Bree Serif" w:cs="Bree Serif" w:eastAsia="Bree Serif" w:hAnsi="Bree Serif"/>
          <w:b w:val="1"/>
          <w:sz w:val="26"/>
          <w:szCs w:val="26"/>
          <w:u w:val="single"/>
          <w:rtl w:val="0"/>
        </w:rPr>
        <w:t xml:space="preserve">OR </w:t>
      </w: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bright colored computer paper</w:t>
      </w:r>
    </w:p>
    <w:p w:rsidR="00000000" w:rsidDel="00000000" w:rsidP="00000000" w:rsidRDefault="00000000" w:rsidRPr="00000000" w14:paraId="0000002C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pair of computer headphones *labeled with name and NOT earbuds</w:t>
      </w:r>
    </w:p>
    <w:p w:rsidR="00000000" w:rsidDel="00000000" w:rsidP="00000000" w:rsidRDefault="00000000" w:rsidRPr="00000000" w14:paraId="0000002D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computer mouse (optional) *labeled with name</w:t>
      </w:r>
    </w:p>
    <w:p w:rsidR="00000000" w:rsidDel="00000000" w:rsidP="00000000" w:rsidRDefault="00000000" w:rsidRPr="00000000" w14:paraId="0000002E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180" w:firstLine="180"/>
        <w:rPr>
          <w:rFonts w:ascii="Bree Serif" w:cs="Bree Serif" w:eastAsia="Bree Serif" w:hAnsi="Bree Serif"/>
          <w:b w:val="1"/>
          <w:sz w:val="34"/>
          <w:szCs w:val="34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4"/>
          <w:szCs w:val="34"/>
          <w:u w:val="single"/>
          <w:rtl w:val="0"/>
        </w:rPr>
        <w:t xml:space="preserve">Optional Wish List Items</w:t>
      </w:r>
    </w:p>
    <w:p w:rsidR="00000000" w:rsidDel="00000000" w:rsidP="00000000" w:rsidRDefault="00000000" w:rsidRPr="00000000" w14:paraId="00000031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Individual Scotch tape dispensers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1 package of Post-it notes</w:t>
        <w:tab/>
      </w:r>
    </w:p>
    <w:p w:rsidR="00000000" w:rsidDel="00000000" w:rsidP="00000000" w:rsidRDefault="00000000" w:rsidRPr="00000000" w14:paraId="00000033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Clorox Wipes</w:t>
      </w:r>
    </w:p>
    <w:p w:rsidR="00000000" w:rsidDel="00000000" w:rsidP="00000000" w:rsidRDefault="00000000" w:rsidRPr="00000000" w14:paraId="00000034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Liquid Hand Soap</w:t>
      </w:r>
    </w:p>
    <w:p w:rsidR="00000000" w:rsidDel="00000000" w:rsidP="00000000" w:rsidRDefault="00000000" w:rsidRPr="00000000" w14:paraId="00000035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Boxes of Tissues</w:t>
      </w:r>
    </w:p>
    <w:p w:rsidR="00000000" w:rsidDel="00000000" w:rsidP="00000000" w:rsidRDefault="00000000" w:rsidRPr="00000000" w14:paraId="00000036">
      <w:pPr>
        <w:spacing w:after="0" w:line="276" w:lineRule="auto"/>
        <w:ind w:left="180" w:firstLine="180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Baby Wipes</w:t>
        <w:tab/>
      </w:r>
    </w:p>
    <w:p w:rsidR="00000000" w:rsidDel="00000000" w:rsidP="00000000" w:rsidRDefault="00000000" w:rsidRPr="00000000" w14:paraId="00000037">
      <w:pPr>
        <w:spacing w:after="0" w:line="276" w:lineRule="auto"/>
        <w:ind w:left="180" w:firstLine="180"/>
        <w:rPr>
          <w:rFonts w:ascii="BenchNine" w:cs="BenchNine" w:eastAsia="BenchNine" w:hAnsi="BenchNine"/>
          <w:b w:val="1"/>
          <w:sz w:val="34"/>
          <w:szCs w:val="34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Paper Towel Rolls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chitects Daughter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BenchNine">
    <w:embedRegular w:fontKey="{00000000-0000-0000-0000-000000000000}" r:id="rId6" w:subsetted="0"/>
    <w:embedBold w:fontKey="{00000000-0000-0000-0000-000000000000}" r:id="rId7" w:subsetted="0"/>
  </w:font>
  <w:font w:name="Kiwi Maru"/>
  <w:font w:name="Actor">
    <w:embedRegular w:fontKey="{00000000-0000-0000-0000-000000000000}" r:id="rId8" w:subsetted="0"/>
  </w:font>
  <w:font w:name="Sansit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DJB The Generic"/>
  <w:font w:name="Bree Serif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E2C3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9E2C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5B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hyperlink" Target="mailto:hogordon@tanq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tves3rd" TargetMode="External"/><Relationship Id="rId15" Type="http://schemas.openxmlformats.org/officeDocument/2006/relationships/image" Target="media/image2.png"/><Relationship Id="rId14" Type="http://schemas.openxmlformats.org/officeDocument/2006/relationships/hyperlink" Target="mailto:smarr@tanq.org" TargetMode="External"/><Relationship Id="rId16" Type="http://schemas.openxmlformats.org/officeDocument/2006/relationships/hyperlink" Target="mailto:shensel@tanq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ansita-italic.ttf"/><Relationship Id="rId10" Type="http://schemas.openxmlformats.org/officeDocument/2006/relationships/font" Target="fonts/Sansita-bold.ttf"/><Relationship Id="rId13" Type="http://schemas.openxmlformats.org/officeDocument/2006/relationships/font" Target="fonts/BreeSerif-regular.ttf"/><Relationship Id="rId12" Type="http://schemas.openxmlformats.org/officeDocument/2006/relationships/font" Target="fonts/Sansita-boldItalic.ttf"/><Relationship Id="rId1" Type="http://schemas.openxmlformats.org/officeDocument/2006/relationships/font" Target="fonts/ArchitectsDaughter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9" Type="http://schemas.openxmlformats.org/officeDocument/2006/relationships/font" Target="fonts/Sansita-regular.ttf"/><Relationship Id="rId5" Type="http://schemas.openxmlformats.org/officeDocument/2006/relationships/font" Target="fonts/Montserrat-boldItalic.ttf"/><Relationship Id="rId6" Type="http://schemas.openxmlformats.org/officeDocument/2006/relationships/font" Target="fonts/BenchNine-regular.ttf"/><Relationship Id="rId7" Type="http://schemas.openxmlformats.org/officeDocument/2006/relationships/font" Target="fonts/BenchNine-bold.ttf"/><Relationship Id="rId8" Type="http://schemas.openxmlformats.org/officeDocument/2006/relationships/font" Target="fonts/Acto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cR7TfDh86DtYDzZzv5ALGHwKg==">AMUW2mUzuXPsxRnzNGVpVsI1xyKMXAvY11vaLScF4kH//KqThY/njsxjCCQVmSRpS24MHFJIlq7rL1d3Z0cXg6jTM7wJry17wlgJu6lI1VMeebGART4yRC6S2f/OClWOIugW5GjKq66p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2021-05-17T15:39:00Z</dcterms:created>
  <dc:creator>Stacy Marr</dc:creator>
</cp:coreProperties>
</file>