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15E68" w14:textId="6EC74E94" w:rsidR="004A30D9" w:rsidRPr="001D5C35" w:rsidRDefault="004A30D9" w:rsidP="004A30D9">
      <w:pPr>
        <w:rPr>
          <w:szCs w:val="24"/>
        </w:rPr>
      </w:pPr>
      <w:r w:rsidRPr="001D5C35">
        <w:rPr>
          <w:szCs w:val="24"/>
        </w:rPr>
        <w:t>TO:   Prospective Vendors</w:t>
      </w:r>
    </w:p>
    <w:p w14:paraId="6702FCFA" w14:textId="1DE6F010" w:rsidR="004A30D9" w:rsidRPr="001D5C35" w:rsidRDefault="004A30D9" w:rsidP="004A30D9">
      <w:pPr>
        <w:rPr>
          <w:szCs w:val="24"/>
        </w:rPr>
      </w:pPr>
    </w:p>
    <w:p w14:paraId="78B0027F" w14:textId="71295634" w:rsidR="004A30D9" w:rsidRPr="001D5C35" w:rsidRDefault="004A30D9" w:rsidP="004A30D9">
      <w:pPr>
        <w:rPr>
          <w:szCs w:val="24"/>
        </w:rPr>
      </w:pPr>
      <w:r w:rsidRPr="001D5C35">
        <w:rPr>
          <w:szCs w:val="24"/>
        </w:rPr>
        <w:t xml:space="preserve">FROM:    </w:t>
      </w:r>
      <w:r w:rsidR="006918E5">
        <w:rPr>
          <w:szCs w:val="24"/>
        </w:rPr>
        <w:t>Shan Burkhar</w:t>
      </w:r>
      <w:r w:rsidR="00EC0675">
        <w:rPr>
          <w:szCs w:val="24"/>
        </w:rPr>
        <w:t>d</w:t>
      </w:r>
      <w:bookmarkStart w:id="0" w:name="_GoBack"/>
      <w:bookmarkEnd w:id="0"/>
      <w:r w:rsidR="006918E5">
        <w:rPr>
          <w:szCs w:val="24"/>
        </w:rPr>
        <w:t>t</w:t>
      </w:r>
    </w:p>
    <w:p w14:paraId="135CAFC3" w14:textId="77777777" w:rsidR="004A30D9" w:rsidRPr="001D5C35" w:rsidRDefault="004A30D9" w:rsidP="004A30D9">
      <w:pPr>
        <w:rPr>
          <w:szCs w:val="24"/>
        </w:rPr>
      </w:pPr>
    </w:p>
    <w:p w14:paraId="65CF756C" w14:textId="7FE39A0F" w:rsidR="004A30D9" w:rsidRPr="001D5C35" w:rsidRDefault="004A30D9" w:rsidP="004A30D9">
      <w:pPr>
        <w:rPr>
          <w:szCs w:val="24"/>
        </w:rPr>
      </w:pPr>
      <w:r w:rsidRPr="001D5C35">
        <w:rPr>
          <w:szCs w:val="24"/>
        </w:rPr>
        <w:t xml:space="preserve">DATE: </w:t>
      </w:r>
      <w:r w:rsidR="00DA4C55">
        <w:rPr>
          <w:szCs w:val="24"/>
        </w:rPr>
        <w:t>April 1</w:t>
      </w:r>
      <w:r w:rsidR="007B3768">
        <w:rPr>
          <w:szCs w:val="24"/>
        </w:rPr>
        <w:t>,</w:t>
      </w:r>
      <w:r w:rsidR="00DA4C55">
        <w:rPr>
          <w:szCs w:val="24"/>
        </w:rPr>
        <w:t>2024</w:t>
      </w:r>
    </w:p>
    <w:p w14:paraId="62D8A92B" w14:textId="77777777" w:rsidR="004A30D9" w:rsidRPr="001D5C35" w:rsidRDefault="004A30D9" w:rsidP="004A30D9">
      <w:pPr>
        <w:rPr>
          <w:b/>
          <w:szCs w:val="24"/>
        </w:rPr>
      </w:pPr>
      <w:r w:rsidRPr="001D5C35">
        <w:rPr>
          <w:b/>
          <w:szCs w:val="24"/>
        </w:rPr>
        <w:t xml:space="preserve">                   </w:t>
      </w:r>
    </w:p>
    <w:p w14:paraId="2CDEB6E8" w14:textId="77777777" w:rsidR="004A30D9" w:rsidRPr="001D5C35" w:rsidRDefault="004A30D9" w:rsidP="004A30D9">
      <w:pPr>
        <w:jc w:val="center"/>
        <w:rPr>
          <w:szCs w:val="24"/>
        </w:rPr>
      </w:pPr>
      <w:r w:rsidRPr="001D5C35">
        <w:rPr>
          <w:szCs w:val="24"/>
        </w:rPr>
        <w:t>Request for Proposal</w:t>
      </w:r>
    </w:p>
    <w:p w14:paraId="771BA56A" w14:textId="77777777" w:rsidR="004A30D9" w:rsidRPr="001D5C35" w:rsidRDefault="004A30D9" w:rsidP="004A30D9">
      <w:pPr>
        <w:jc w:val="center"/>
        <w:rPr>
          <w:szCs w:val="24"/>
        </w:rPr>
      </w:pPr>
    </w:p>
    <w:p w14:paraId="7AA5CA1E" w14:textId="1B5512D3" w:rsidR="004A30D9" w:rsidRPr="001D5C35" w:rsidRDefault="004A30D9" w:rsidP="004A30D9">
      <w:pPr>
        <w:rPr>
          <w:szCs w:val="24"/>
        </w:rPr>
      </w:pPr>
      <w:r w:rsidRPr="001D5C35">
        <w:rPr>
          <w:szCs w:val="24"/>
        </w:rPr>
        <w:t xml:space="preserve">Sealed proposals will be received by the </w:t>
      </w:r>
      <w:r w:rsidR="006918E5">
        <w:rPr>
          <w:szCs w:val="24"/>
        </w:rPr>
        <w:t>Andalusia City</w:t>
      </w:r>
      <w:r w:rsidR="008D6A14">
        <w:rPr>
          <w:szCs w:val="24"/>
        </w:rPr>
        <w:t xml:space="preserve"> Board of Education, Child Nutrition Program, </w:t>
      </w:r>
      <w:r w:rsidR="006918E5">
        <w:rPr>
          <w:szCs w:val="24"/>
        </w:rPr>
        <w:t>1201 C C Baker Avenue</w:t>
      </w:r>
      <w:r w:rsidR="00EB53AB">
        <w:rPr>
          <w:szCs w:val="24"/>
        </w:rPr>
        <w:t xml:space="preserve"> </w:t>
      </w:r>
      <w:r w:rsidR="006918E5">
        <w:rPr>
          <w:szCs w:val="24"/>
        </w:rPr>
        <w:t>Andalusia, AL 36421</w:t>
      </w:r>
      <w:r w:rsidR="008D6A14">
        <w:rPr>
          <w:szCs w:val="24"/>
        </w:rPr>
        <w:t xml:space="preserve">, </w:t>
      </w:r>
      <w:r w:rsidRPr="001D5C35">
        <w:rPr>
          <w:szCs w:val="24"/>
        </w:rPr>
        <w:t xml:space="preserve">until </w:t>
      </w:r>
      <w:r w:rsidR="00325C6B">
        <w:rPr>
          <w:b/>
          <w:szCs w:val="24"/>
          <w:u w:val="single"/>
        </w:rPr>
        <w:t>10:00</w:t>
      </w:r>
      <w:r w:rsidRPr="001D5C35">
        <w:rPr>
          <w:b/>
          <w:szCs w:val="24"/>
          <w:u w:val="single"/>
        </w:rPr>
        <w:t xml:space="preserve"> a.m. on </w:t>
      </w:r>
      <w:r w:rsidR="00DA4C55">
        <w:rPr>
          <w:b/>
          <w:szCs w:val="24"/>
          <w:u w:val="single"/>
        </w:rPr>
        <w:t>Tuesday April 23</w:t>
      </w:r>
      <w:r w:rsidR="008D6A14">
        <w:rPr>
          <w:b/>
          <w:szCs w:val="24"/>
          <w:u w:val="single"/>
        </w:rPr>
        <w:t xml:space="preserve">, </w:t>
      </w:r>
      <w:r w:rsidRPr="008D6A14">
        <w:rPr>
          <w:b/>
          <w:szCs w:val="24"/>
          <w:u w:val="single"/>
        </w:rPr>
        <w:t>202</w:t>
      </w:r>
      <w:r w:rsidR="00DA4C55">
        <w:rPr>
          <w:b/>
          <w:szCs w:val="24"/>
          <w:u w:val="single"/>
        </w:rPr>
        <w:t>4</w:t>
      </w:r>
      <w:r w:rsidRPr="001D5C35">
        <w:rPr>
          <w:szCs w:val="24"/>
          <w:u w:val="single"/>
        </w:rPr>
        <w:t>,</w:t>
      </w:r>
      <w:r w:rsidRPr="001D5C35">
        <w:rPr>
          <w:szCs w:val="24"/>
        </w:rPr>
        <w:t xml:space="preserve"> at which time they will be opened and read for the furnishing of </w:t>
      </w:r>
      <w:r w:rsidR="00160A5C" w:rsidRPr="001D5C35">
        <w:rPr>
          <w:szCs w:val="24"/>
        </w:rPr>
        <w:t xml:space="preserve">supplemental </w:t>
      </w:r>
      <w:r w:rsidRPr="001D5C35">
        <w:rPr>
          <w:szCs w:val="24"/>
        </w:rPr>
        <w:t xml:space="preserve">grocery products to the </w:t>
      </w:r>
      <w:r w:rsidR="006918E5">
        <w:rPr>
          <w:szCs w:val="24"/>
        </w:rPr>
        <w:t>State Line</w:t>
      </w:r>
      <w:r w:rsidR="00EC3206">
        <w:rPr>
          <w:szCs w:val="24"/>
        </w:rPr>
        <w:t xml:space="preserve"> CNP Cooperative</w:t>
      </w:r>
      <w:r w:rsidRPr="001D5C35">
        <w:rPr>
          <w:szCs w:val="24"/>
        </w:rPr>
        <w:t xml:space="preserve">.  Proposal period shall begin </w:t>
      </w:r>
      <w:r w:rsidR="006918E5">
        <w:rPr>
          <w:szCs w:val="24"/>
        </w:rPr>
        <w:t>July 1</w:t>
      </w:r>
      <w:r w:rsidR="00C90098" w:rsidRPr="001D5C35">
        <w:rPr>
          <w:szCs w:val="24"/>
        </w:rPr>
        <w:t>, 202</w:t>
      </w:r>
      <w:r w:rsidR="00DA4C55">
        <w:rPr>
          <w:szCs w:val="24"/>
        </w:rPr>
        <w:t>4</w:t>
      </w:r>
      <w:r w:rsidR="00C90098" w:rsidRPr="001D5C35">
        <w:rPr>
          <w:szCs w:val="24"/>
        </w:rPr>
        <w:t xml:space="preserve"> a</w:t>
      </w:r>
      <w:r w:rsidR="00F31F84" w:rsidRPr="001D5C35">
        <w:rPr>
          <w:szCs w:val="24"/>
        </w:rPr>
        <w:t>nd extend through Ju</w:t>
      </w:r>
      <w:r w:rsidR="00924154">
        <w:rPr>
          <w:szCs w:val="24"/>
        </w:rPr>
        <w:t>ne</w:t>
      </w:r>
      <w:r w:rsidR="00F31F84" w:rsidRPr="001D5C35">
        <w:rPr>
          <w:szCs w:val="24"/>
        </w:rPr>
        <w:t xml:space="preserve"> 3</w:t>
      </w:r>
      <w:r w:rsidR="00924154">
        <w:rPr>
          <w:szCs w:val="24"/>
        </w:rPr>
        <w:t>0</w:t>
      </w:r>
      <w:r w:rsidR="00F31F84" w:rsidRPr="001D5C35">
        <w:rPr>
          <w:szCs w:val="24"/>
        </w:rPr>
        <w:t>, 202</w:t>
      </w:r>
      <w:r w:rsidR="00DA4C55">
        <w:rPr>
          <w:szCs w:val="24"/>
        </w:rPr>
        <w:t>5</w:t>
      </w:r>
      <w:r w:rsidRPr="001D5C35">
        <w:rPr>
          <w:szCs w:val="24"/>
        </w:rPr>
        <w:t xml:space="preserve"> </w:t>
      </w:r>
      <w:r w:rsidRPr="001D5C35">
        <w:rPr>
          <w:color w:val="FF0000"/>
          <w:szCs w:val="24"/>
        </w:rPr>
        <w:t xml:space="preserve">with the option to renew for an additional </w:t>
      </w:r>
      <w:r w:rsidR="00867671" w:rsidRPr="001D5C35">
        <w:rPr>
          <w:color w:val="FF0000"/>
          <w:szCs w:val="24"/>
        </w:rPr>
        <w:t>2</w:t>
      </w:r>
      <w:r w:rsidRPr="001D5C35">
        <w:rPr>
          <w:color w:val="FF0000"/>
          <w:szCs w:val="24"/>
        </w:rPr>
        <w:t xml:space="preserve"> years if both the vendor and </w:t>
      </w:r>
      <w:r w:rsidR="006918E5">
        <w:rPr>
          <w:color w:val="FF0000"/>
          <w:szCs w:val="24"/>
        </w:rPr>
        <w:t>State Line</w:t>
      </w:r>
      <w:r w:rsidR="00EC3206">
        <w:rPr>
          <w:color w:val="FF0000"/>
          <w:szCs w:val="24"/>
        </w:rPr>
        <w:t xml:space="preserve"> CNP Cooperative</w:t>
      </w:r>
      <w:r w:rsidRPr="00D22E12">
        <w:rPr>
          <w:color w:val="FF0000"/>
          <w:szCs w:val="24"/>
        </w:rPr>
        <w:t xml:space="preserve"> agree</w:t>
      </w:r>
      <w:r w:rsidRPr="001D5C35">
        <w:rPr>
          <w:szCs w:val="24"/>
        </w:rPr>
        <w:t xml:space="preserve">. Vendors will be obligated to provide the items quoted and award to them is for the duration of the proposal period only.  </w:t>
      </w:r>
    </w:p>
    <w:p w14:paraId="49957434" w14:textId="77777777" w:rsidR="000D6529" w:rsidRDefault="000D6529" w:rsidP="004A30D9">
      <w:pPr>
        <w:rPr>
          <w:szCs w:val="24"/>
        </w:rPr>
      </w:pPr>
    </w:p>
    <w:p w14:paraId="4547CF6B" w14:textId="72ABF2FB" w:rsidR="004A30D9" w:rsidRPr="001D5C35" w:rsidRDefault="004A30D9" w:rsidP="004A30D9">
      <w:pPr>
        <w:rPr>
          <w:szCs w:val="24"/>
        </w:rPr>
      </w:pPr>
      <w:r w:rsidRPr="001D5C35">
        <w:rPr>
          <w:szCs w:val="24"/>
        </w:rPr>
        <w:t>Vendors must fill in all blank spaces for each item proposal on the “Request for Quotation”.  Failure to do so will result in the classification of that particular proposal as non</w:t>
      </w:r>
      <w:r w:rsidR="001D5C35">
        <w:rPr>
          <w:szCs w:val="24"/>
        </w:rPr>
        <w:t>-</w:t>
      </w:r>
      <w:r w:rsidRPr="001D5C35">
        <w:rPr>
          <w:szCs w:val="24"/>
        </w:rPr>
        <w:t>respondent.</w:t>
      </w:r>
    </w:p>
    <w:p w14:paraId="6EED12B6" w14:textId="77777777" w:rsidR="004A30D9" w:rsidRPr="001D5C35" w:rsidRDefault="004A30D9" w:rsidP="004A30D9">
      <w:pPr>
        <w:rPr>
          <w:szCs w:val="24"/>
        </w:rPr>
      </w:pPr>
      <w:r w:rsidRPr="001D5C35">
        <w:rPr>
          <w:szCs w:val="24"/>
        </w:rPr>
        <w:tab/>
      </w:r>
    </w:p>
    <w:p w14:paraId="17F3BDF7" w14:textId="0CA19D38" w:rsidR="004A30D9" w:rsidRPr="001D5C35" w:rsidRDefault="004A30D9" w:rsidP="004A30D9">
      <w:pPr>
        <w:rPr>
          <w:szCs w:val="24"/>
        </w:rPr>
      </w:pPr>
      <w:r w:rsidRPr="001D5C35">
        <w:rPr>
          <w:szCs w:val="24"/>
        </w:rPr>
        <w:t xml:space="preserve">Attached are proposal documents for purchasing items for use </w:t>
      </w:r>
      <w:r w:rsidR="001D5C35">
        <w:rPr>
          <w:szCs w:val="24"/>
        </w:rPr>
        <w:t xml:space="preserve">by the </w:t>
      </w:r>
      <w:r w:rsidR="006918E5">
        <w:rPr>
          <w:szCs w:val="24"/>
        </w:rPr>
        <w:t>State Line</w:t>
      </w:r>
      <w:r w:rsidR="00EC3206">
        <w:rPr>
          <w:szCs w:val="24"/>
        </w:rPr>
        <w:t xml:space="preserve"> CNP Cooperative</w:t>
      </w:r>
      <w:r w:rsidR="001D5C35" w:rsidRPr="00D22E12">
        <w:rPr>
          <w:szCs w:val="24"/>
        </w:rPr>
        <w:t xml:space="preserve"> Members:</w:t>
      </w:r>
    </w:p>
    <w:p w14:paraId="7CCB6B4B" w14:textId="77777777" w:rsidR="004A30D9" w:rsidRPr="001D5C35" w:rsidRDefault="004A30D9" w:rsidP="004A30D9">
      <w:pPr>
        <w:rPr>
          <w:szCs w:val="24"/>
        </w:rPr>
      </w:pPr>
      <w:bookmarkStart w:id="1" w:name="_Hlk45273638"/>
    </w:p>
    <w:p w14:paraId="22E00FCA" w14:textId="178ABFBD" w:rsidR="004A30D9" w:rsidRPr="00804445" w:rsidRDefault="004A30D9" w:rsidP="00804445">
      <w:pPr>
        <w:pStyle w:val="ListParagraph"/>
        <w:numPr>
          <w:ilvl w:val="0"/>
          <w:numId w:val="17"/>
        </w:numPr>
      </w:pPr>
      <w:r w:rsidRPr="00804445">
        <w:t>Instruction to Vendors</w:t>
      </w:r>
    </w:p>
    <w:p w14:paraId="46E9EF36" w14:textId="4704BBD0" w:rsidR="00804445" w:rsidRPr="00804445" w:rsidRDefault="00804445" w:rsidP="00804445">
      <w:pPr>
        <w:pStyle w:val="ListParagraph"/>
        <w:numPr>
          <w:ilvl w:val="0"/>
          <w:numId w:val="17"/>
        </w:numPr>
      </w:pPr>
      <w:r>
        <w:t>Member Districts</w:t>
      </w:r>
    </w:p>
    <w:p w14:paraId="5922A263" w14:textId="0455337A" w:rsidR="004A30D9" w:rsidRPr="001D5C35" w:rsidRDefault="004A30D9" w:rsidP="004A30D9">
      <w:pPr>
        <w:rPr>
          <w:szCs w:val="24"/>
        </w:rPr>
      </w:pPr>
      <w:r w:rsidRPr="001D5C35">
        <w:rPr>
          <w:szCs w:val="24"/>
        </w:rPr>
        <w:tab/>
      </w:r>
      <w:r w:rsidR="00804445">
        <w:rPr>
          <w:szCs w:val="24"/>
        </w:rPr>
        <w:t>3</w:t>
      </w:r>
      <w:r w:rsidRPr="001D5C35">
        <w:rPr>
          <w:szCs w:val="24"/>
        </w:rPr>
        <w:t>.  Proposal</w:t>
      </w:r>
      <w:r w:rsidR="00924154">
        <w:rPr>
          <w:szCs w:val="24"/>
        </w:rPr>
        <w:t xml:space="preserve"> Form</w:t>
      </w:r>
    </w:p>
    <w:p w14:paraId="20BC835D" w14:textId="555EDFAC" w:rsidR="00714519" w:rsidRPr="001D5C35" w:rsidRDefault="00714519" w:rsidP="004A30D9">
      <w:pPr>
        <w:rPr>
          <w:szCs w:val="24"/>
        </w:rPr>
      </w:pPr>
      <w:r w:rsidRPr="001D5C35">
        <w:rPr>
          <w:szCs w:val="24"/>
        </w:rPr>
        <w:tab/>
      </w:r>
      <w:r w:rsidR="00804445">
        <w:rPr>
          <w:szCs w:val="24"/>
        </w:rPr>
        <w:t>4</w:t>
      </w:r>
      <w:r w:rsidRPr="001D5C35">
        <w:rPr>
          <w:szCs w:val="24"/>
        </w:rPr>
        <w:t xml:space="preserve">. </w:t>
      </w:r>
      <w:r w:rsidR="00867671" w:rsidRPr="001D5C35">
        <w:rPr>
          <w:szCs w:val="24"/>
        </w:rPr>
        <w:t xml:space="preserve"> </w:t>
      </w:r>
      <w:r w:rsidRPr="001D5C35">
        <w:rPr>
          <w:szCs w:val="24"/>
        </w:rPr>
        <w:t>Scope of Work</w:t>
      </w:r>
    </w:p>
    <w:p w14:paraId="06A44306" w14:textId="38EA0A22" w:rsidR="004A30D9" w:rsidRPr="001D5C35" w:rsidRDefault="00804445" w:rsidP="00453687">
      <w:pPr>
        <w:ind w:left="720" w:firstLine="15"/>
        <w:rPr>
          <w:szCs w:val="24"/>
        </w:rPr>
      </w:pPr>
      <w:r>
        <w:rPr>
          <w:szCs w:val="24"/>
        </w:rPr>
        <w:t>5</w:t>
      </w:r>
      <w:r w:rsidR="004A30D9" w:rsidRPr="001D5C35">
        <w:rPr>
          <w:szCs w:val="24"/>
        </w:rPr>
        <w:t xml:space="preserve">. </w:t>
      </w:r>
      <w:r w:rsidR="00867671" w:rsidRPr="001D5C35">
        <w:rPr>
          <w:szCs w:val="24"/>
        </w:rPr>
        <w:t xml:space="preserve"> </w:t>
      </w:r>
      <w:r w:rsidR="00B40E6D">
        <w:rPr>
          <w:szCs w:val="24"/>
        </w:rPr>
        <w:t>Vendor Certification</w:t>
      </w:r>
      <w:r w:rsidR="00FD77BD" w:rsidRPr="001D5C35">
        <w:rPr>
          <w:szCs w:val="24"/>
        </w:rPr>
        <w:t xml:space="preserve"> </w:t>
      </w:r>
    </w:p>
    <w:p w14:paraId="66ABEB42" w14:textId="698681B1" w:rsidR="004A30D9" w:rsidRPr="001D5C35" w:rsidRDefault="00804445" w:rsidP="004A30D9">
      <w:pPr>
        <w:ind w:left="720" w:firstLine="15"/>
        <w:rPr>
          <w:szCs w:val="24"/>
        </w:rPr>
      </w:pPr>
      <w:r>
        <w:rPr>
          <w:szCs w:val="24"/>
        </w:rPr>
        <w:t>6</w:t>
      </w:r>
      <w:r w:rsidR="004A30D9" w:rsidRPr="001D5C35">
        <w:rPr>
          <w:szCs w:val="24"/>
        </w:rPr>
        <w:t>.</w:t>
      </w:r>
      <w:r w:rsidR="00867671" w:rsidRPr="001D5C35">
        <w:rPr>
          <w:szCs w:val="24"/>
        </w:rPr>
        <w:t xml:space="preserve"> </w:t>
      </w:r>
      <w:r w:rsidR="004A30D9" w:rsidRPr="001D5C35">
        <w:rPr>
          <w:szCs w:val="24"/>
        </w:rPr>
        <w:t xml:space="preserve"> Debarment Form </w:t>
      </w:r>
    </w:p>
    <w:p w14:paraId="350AC0A7" w14:textId="77A527D4" w:rsidR="004A30D9" w:rsidRPr="001D5C35" w:rsidRDefault="00804445" w:rsidP="004A30D9">
      <w:pPr>
        <w:ind w:left="720" w:firstLine="15"/>
        <w:rPr>
          <w:szCs w:val="24"/>
        </w:rPr>
      </w:pPr>
      <w:r>
        <w:rPr>
          <w:szCs w:val="24"/>
        </w:rPr>
        <w:t>7</w:t>
      </w:r>
      <w:r w:rsidR="004A30D9" w:rsidRPr="001D5C35">
        <w:rPr>
          <w:szCs w:val="24"/>
        </w:rPr>
        <w:t>.</w:t>
      </w:r>
      <w:r w:rsidR="00867671" w:rsidRPr="001D5C35">
        <w:rPr>
          <w:szCs w:val="24"/>
        </w:rPr>
        <w:t xml:space="preserve"> </w:t>
      </w:r>
      <w:r w:rsidR="004A30D9" w:rsidRPr="001D5C35">
        <w:rPr>
          <w:szCs w:val="24"/>
        </w:rPr>
        <w:t xml:space="preserve"> E-Verify</w:t>
      </w:r>
    </w:p>
    <w:p w14:paraId="6C4DAD28" w14:textId="29907806" w:rsidR="004A30D9" w:rsidRDefault="00804445" w:rsidP="004A30D9">
      <w:pPr>
        <w:ind w:left="720" w:firstLine="15"/>
        <w:rPr>
          <w:szCs w:val="24"/>
        </w:rPr>
      </w:pPr>
      <w:r>
        <w:rPr>
          <w:szCs w:val="24"/>
        </w:rPr>
        <w:t>8</w:t>
      </w:r>
      <w:r w:rsidR="004A30D9" w:rsidRPr="001D5C35">
        <w:rPr>
          <w:szCs w:val="24"/>
        </w:rPr>
        <w:t xml:space="preserve">. </w:t>
      </w:r>
      <w:r w:rsidR="00867671" w:rsidRPr="001D5C35">
        <w:rPr>
          <w:szCs w:val="24"/>
        </w:rPr>
        <w:t xml:space="preserve"> </w:t>
      </w:r>
      <w:r w:rsidR="00FD77BD" w:rsidRPr="001D5C35">
        <w:rPr>
          <w:szCs w:val="24"/>
        </w:rPr>
        <w:t xml:space="preserve">Required Provisions for CNP Procurement and </w:t>
      </w:r>
      <w:r w:rsidR="004A30D9" w:rsidRPr="001D5C35">
        <w:rPr>
          <w:szCs w:val="24"/>
        </w:rPr>
        <w:t>NON-Discrimination Statement</w:t>
      </w:r>
    </w:p>
    <w:p w14:paraId="023075CE" w14:textId="3B38B951" w:rsidR="00453687" w:rsidRPr="0032677A" w:rsidRDefault="00804445" w:rsidP="004A30D9">
      <w:pPr>
        <w:ind w:left="720" w:firstLine="15"/>
        <w:rPr>
          <w:sz w:val="21"/>
          <w:szCs w:val="21"/>
        </w:rPr>
      </w:pPr>
      <w:r>
        <w:rPr>
          <w:szCs w:val="24"/>
        </w:rPr>
        <w:t>9</w:t>
      </w:r>
      <w:r w:rsidR="00453687">
        <w:rPr>
          <w:szCs w:val="24"/>
        </w:rPr>
        <w:t xml:space="preserve">.  </w:t>
      </w:r>
      <w:r w:rsidR="00453687" w:rsidRPr="001D5C35">
        <w:rPr>
          <w:szCs w:val="24"/>
        </w:rPr>
        <w:t>Specifications – see attached</w:t>
      </w:r>
    </w:p>
    <w:bookmarkEnd w:id="1"/>
    <w:p w14:paraId="7AF8B929" w14:textId="77777777" w:rsidR="00B01B41" w:rsidRDefault="008D583C"/>
    <w:p w14:paraId="32E44DCF" w14:textId="77777777" w:rsidR="004A30D9" w:rsidRDefault="004A30D9"/>
    <w:p w14:paraId="7B89D809" w14:textId="77777777" w:rsidR="004A30D9" w:rsidRDefault="004A30D9"/>
    <w:p w14:paraId="7231C94D" w14:textId="77777777" w:rsidR="004A30D9" w:rsidRDefault="004A30D9"/>
    <w:p w14:paraId="7B048EDF" w14:textId="77777777" w:rsidR="004A30D9" w:rsidRDefault="004A30D9"/>
    <w:p w14:paraId="78EA039C" w14:textId="77777777" w:rsidR="004A30D9" w:rsidRDefault="004A30D9"/>
    <w:p w14:paraId="44996897" w14:textId="77777777" w:rsidR="004A30D9" w:rsidRDefault="004A30D9"/>
    <w:p w14:paraId="4C4E3881" w14:textId="77777777" w:rsidR="004A30D9" w:rsidRDefault="004A30D9"/>
    <w:p w14:paraId="6FDA89EC" w14:textId="77777777" w:rsidR="004A30D9" w:rsidRDefault="004A30D9"/>
    <w:p w14:paraId="2DEA1381" w14:textId="77777777" w:rsidR="004A30D9" w:rsidRDefault="004A30D9"/>
    <w:p w14:paraId="07FAFD94" w14:textId="77777777" w:rsidR="004A30D9" w:rsidRDefault="004A30D9"/>
    <w:p w14:paraId="42DED5B5" w14:textId="77777777" w:rsidR="004A30D9" w:rsidRDefault="004A30D9"/>
    <w:p w14:paraId="79B94A68" w14:textId="77777777" w:rsidR="004A30D9" w:rsidRDefault="004A30D9"/>
    <w:p w14:paraId="473E042E" w14:textId="77777777" w:rsidR="000D6529" w:rsidRDefault="000D6529" w:rsidP="001D5C35">
      <w:pPr>
        <w:jc w:val="center"/>
        <w:rPr>
          <w:b/>
          <w:bCs/>
          <w:szCs w:val="24"/>
        </w:rPr>
      </w:pPr>
    </w:p>
    <w:p w14:paraId="7CE8840A" w14:textId="77777777" w:rsidR="008D6A14" w:rsidRDefault="008D6A14" w:rsidP="001D5C35">
      <w:pPr>
        <w:jc w:val="center"/>
        <w:rPr>
          <w:b/>
          <w:bCs/>
          <w:szCs w:val="24"/>
        </w:rPr>
      </w:pPr>
    </w:p>
    <w:p w14:paraId="4DD8CFDE" w14:textId="77777777" w:rsidR="008D6A14" w:rsidRDefault="008D6A14" w:rsidP="001D5C35">
      <w:pPr>
        <w:jc w:val="center"/>
        <w:rPr>
          <w:b/>
          <w:bCs/>
          <w:szCs w:val="24"/>
        </w:rPr>
      </w:pPr>
    </w:p>
    <w:p w14:paraId="131B814B" w14:textId="70EA9705" w:rsidR="004A30D9" w:rsidRPr="001D5C35" w:rsidRDefault="006918E5" w:rsidP="001D5C35">
      <w:pPr>
        <w:jc w:val="center"/>
        <w:rPr>
          <w:b/>
          <w:bCs/>
          <w:szCs w:val="24"/>
        </w:rPr>
      </w:pPr>
      <w:r>
        <w:rPr>
          <w:b/>
          <w:bCs/>
          <w:szCs w:val="24"/>
        </w:rPr>
        <w:t>STATE LINE</w:t>
      </w:r>
      <w:r w:rsidR="00EC3206">
        <w:rPr>
          <w:b/>
          <w:bCs/>
          <w:szCs w:val="24"/>
        </w:rPr>
        <w:t xml:space="preserve"> CNP COOPERATIVE</w:t>
      </w:r>
    </w:p>
    <w:p w14:paraId="213BC7BB" w14:textId="77777777" w:rsidR="004A30D9" w:rsidRPr="001D5C35" w:rsidRDefault="004A30D9" w:rsidP="004A30D9">
      <w:pPr>
        <w:ind w:left="720" w:firstLine="15"/>
        <w:jc w:val="center"/>
        <w:rPr>
          <w:szCs w:val="24"/>
        </w:rPr>
      </w:pPr>
    </w:p>
    <w:p w14:paraId="0D6A0E3A" w14:textId="77777777" w:rsidR="004A30D9" w:rsidRPr="001D5C35" w:rsidRDefault="004A30D9" w:rsidP="001D5C35">
      <w:pPr>
        <w:jc w:val="center"/>
        <w:rPr>
          <w:b/>
          <w:szCs w:val="24"/>
        </w:rPr>
      </w:pPr>
      <w:r w:rsidRPr="001D5C35">
        <w:rPr>
          <w:b/>
          <w:szCs w:val="24"/>
        </w:rPr>
        <w:t>INSTRUCTIONS TO VENDORS</w:t>
      </w:r>
    </w:p>
    <w:p w14:paraId="38B090E0" w14:textId="77777777" w:rsidR="004A30D9" w:rsidRPr="001D5C35" w:rsidRDefault="004A30D9" w:rsidP="004A30D9">
      <w:pPr>
        <w:ind w:left="720" w:firstLine="15"/>
        <w:jc w:val="center"/>
        <w:rPr>
          <w:szCs w:val="24"/>
        </w:rPr>
      </w:pPr>
    </w:p>
    <w:p w14:paraId="68B2B7FD" w14:textId="77777777" w:rsidR="004A30D9" w:rsidRPr="001D5C35" w:rsidRDefault="004A30D9" w:rsidP="004A30D9">
      <w:pPr>
        <w:ind w:left="720" w:firstLine="15"/>
        <w:rPr>
          <w:szCs w:val="24"/>
        </w:rPr>
      </w:pPr>
    </w:p>
    <w:p w14:paraId="2B496437" w14:textId="5B687ACE" w:rsidR="004A30D9" w:rsidRPr="001D5C35" w:rsidRDefault="00804445" w:rsidP="004A30D9">
      <w:pPr>
        <w:ind w:left="720" w:firstLine="15"/>
        <w:rPr>
          <w:szCs w:val="24"/>
        </w:rPr>
      </w:pPr>
      <w:r>
        <w:rPr>
          <w:szCs w:val="24"/>
        </w:rPr>
        <w:t xml:space="preserve">All attached documents, proposal form, request quotation and debarment form </w:t>
      </w:r>
      <w:r w:rsidR="004A30D9" w:rsidRPr="001D5C35">
        <w:rPr>
          <w:szCs w:val="24"/>
        </w:rPr>
        <w:t xml:space="preserve">must be returned in a sealed envelope clearly marked </w:t>
      </w:r>
      <w:r w:rsidR="00F31F84" w:rsidRPr="001D5C35">
        <w:rPr>
          <w:szCs w:val="24"/>
        </w:rPr>
        <w:t>“</w:t>
      </w:r>
      <w:r>
        <w:rPr>
          <w:szCs w:val="24"/>
        </w:rPr>
        <w:t xml:space="preserve">2024 </w:t>
      </w:r>
      <w:r w:rsidR="001D5C35">
        <w:rPr>
          <w:szCs w:val="24"/>
        </w:rPr>
        <w:t>CNP Supplemental Grocery Bid</w:t>
      </w:r>
      <w:r w:rsidR="00F31F84" w:rsidRPr="001D5C35">
        <w:rPr>
          <w:szCs w:val="24"/>
        </w:rPr>
        <w:t>”</w:t>
      </w:r>
      <w:r w:rsidR="004A30D9" w:rsidRPr="001D5C35">
        <w:rPr>
          <w:szCs w:val="24"/>
        </w:rPr>
        <w:t xml:space="preserve"> with date and time of proposal opening</w:t>
      </w:r>
      <w:r>
        <w:rPr>
          <w:szCs w:val="24"/>
        </w:rPr>
        <w:t xml:space="preserve"> of April 23, 2024 at 10am.</w:t>
      </w:r>
    </w:p>
    <w:p w14:paraId="39965CC2" w14:textId="77777777" w:rsidR="004A30D9" w:rsidRPr="001D5C35" w:rsidRDefault="004A30D9" w:rsidP="004A30D9">
      <w:pPr>
        <w:ind w:left="720" w:firstLine="15"/>
        <w:rPr>
          <w:szCs w:val="24"/>
        </w:rPr>
      </w:pPr>
    </w:p>
    <w:p w14:paraId="587162F4" w14:textId="0CB35F22" w:rsidR="004A30D9" w:rsidRPr="001D5C35" w:rsidRDefault="004A30D9" w:rsidP="004A30D9">
      <w:pPr>
        <w:ind w:left="720" w:firstLine="15"/>
        <w:rPr>
          <w:szCs w:val="24"/>
        </w:rPr>
      </w:pPr>
      <w:r w:rsidRPr="001D5C35">
        <w:rPr>
          <w:szCs w:val="24"/>
        </w:rPr>
        <w:t xml:space="preserve">The </w:t>
      </w:r>
      <w:r w:rsidR="00E0498B">
        <w:rPr>
          <w:szCs w:val="24"/>
        </w:rPr>
        <w:t>State L</w:t>
      </w:r>
      <w:r w:rsidR="006918E5">
        <w:rPr>
          <w:szCs w:val="24"/>
        </w:rPr>
        <w:t>ine</w:t>
      </w:r>
      <w:r w:rsidR="00EC3206">
        <w:rPr>
          <w:szCs w:val="24"/>
        </w:rPr>
        <w:t xml:space="preserve"> CNP Cooperative</w:t>
      </w:r>
      <w:r w:rsidRPr="001D5C35">
        <w:rPr>
          <w:szCs w:val="24"/>
        </w:rPr>
        <w:t xml:space="preserve"> reserves the right to accept the lowest proposal on all items combined from one vendor. </w:t>
      </w:r>
    </w:p>
    <w:p w14:paraId="10EE1ABD" w14:textId="77777777" w:rsidR="004A30D9" w:rsidRPr="001D5C35" w:rsidRDefault="004A30D9" w:rsidP="004A30D9">
      <w:pPr>
        <w:ind w:left="720" w:firstLine="15"/>
        <w:rPr>
          <w:szCs w:val="24"/>
        </w:rPr>
      </w:pPr>
    </w:p>
    <w:p w14:paraId="3BED50B5" w14:textId="0326AC37" w:rsidR="004A30D9" w:rsidRPr="00496342" w:rsidRDefault="004A30D9" w:rsidP="00496342">
      <w:pPr>
        <w:ind w:left="720" w:firstLine="15"/>
        <w:rPr>
          <w:szCs w:val="24"/>
        </w:rPr>
      </w:pPr>
      <w:r w:rsidRPr="001D5C35">
        <w:rPr>
          <w:szCs w:val="24"/>
        </w:rPr>
        <w:t xml:space="preserve">The </w:t>
      </w:r>
      <w:r w:rsidR="00E0498B">
        <w:rPr>
          <w:szCs w:val="24"/>
        </w:rPr>
        <w:t>State L</w:t>
      </w:r>
      <w:r w:rsidR="006918E5">
        <w:rPr>
          <w:szCs w:val="24"/>
        </w:rPr>
        <w:t>ine</w:t>
      </w:r>
      <w:r w:rsidR="00EC3206">
        <w:rPr>
          <w:szCs w:val="24"/>
        </w:rPr>
        <w:t xml:space="preserve"> CNP Cooperative</w:t>
      </w:r>
      <w:r w:rsidR="00867671" w:rsidRPr="001D5C35">
        <w:rPr>
          <w:szCs w:val="24"/>
        </w:rPr>
        <w:t xml:space="preserve"> </w:t>
      </w:r>
      <w:r w:rsidRPr="001D5C35">
        <w:rPr>
          <w:szCs w:val="24"/>
        </w:rPr>
        <w:t xml:space="preserve">reserves the right to reject any and/or all proposal and to waive formalities.  If you have any questions concerning this proposal contract, please call </w:t>
      </w:r>
      <w:r w:rsidR="006918E5">
        <w:rPr>
          <w:szCs w:val="24"/>
        </w:rPr>
        <w:t>Shan Burkhart</w:t>
      </w:r>
      <w:r w:rsidR="008D6A14">
        <w:rPr>
          <w:szCs w:val="24"/>
        </w:rPr>
        <w:t xml:space="preserve">, Child Nutrition Director, </w:t>
      </w:r>
      <w:r w:rsidR="006918E5">
        <w:rPr>
          <w:szCs w:val="24"/>
        </w:rPr>
        <w:t>Andalusia City</w:t>
      </w:r>
      <w:r w:rsidR="008D6A14">
        <w:rPr>
          <w:szCs w:val="24"/>
        </w:rPr>
        <w:t xml:space="preserve"> Board of Education, </w:t>
      </w:r>
      <w:r w:rsidR="006918E5">
        <w:rPr>
          <w:szCs w:val="24"/>
        </w:rPr>
        <w:t>334-804-8093</w:t>
      </w:r>
      <w:r w:rsidR="00496342">
        <w:rPr>
          <w:szCs w:val="24"/>
        </w:rPr>
        <w:t>.</w:t>
      </w:r>
    </w:p>
    <w:p w14:paraId="1A3E0E17" w14:textId="77777777" w:rsidR="004A30D9" w:rsidRDefault="004A30D9"/>
    <w:p w14:paraId="59AF5621" w14:textId="77777777" w:rsidR="004A30D9" w:rsidRDefault="004A30D9"/>
    <w:p w14:paraId="36881EA9" w14:textId="77777777" w:rsidR="004A30D9" w:rsidRDefault="004A30D9"/>
    <w:p w14:paraId="1F0CF7BD" w14:textId="77777777" w:rsidR="004A30D9" w:rsidRDefault="004A30D9"/>
    <w:p w14:paraId="4F88C5EE" w14:textId="77777777" w:rsidR="004A30D9" w:rsidRDefault="004A30D9"/>
    <w:p w14:paraId="4D1E251C" w14:textId="77777777" w:rsidR="004A30D9" w:rsidRDefault="004A30D9"/>
    <w:p w14:paraId="1882815C" w14:textId="77777777" w:rsidR="004A30D9" w:rsidRDefault="004A30D9"/>
    <w:p w14:paraId="61A96642" w14:textId="77777777" w:rsidR="004A30D9" w:rsidRDefault="004A30D9"/>
    <w:p w14:paraId="3AC4E8E3" w14:textId="77777777" w:rsidR="004A30D9" w:rsidRDefault="004A30D9"/>
    <w:p w14:paraId="2F27306C" w14:textId="77777777" w:rsidR="004A30D9" w:rsidRDefault="004A30D9"/>
    <w:p w14:paraId="0D795E8D" w14:textId="77777777" w:rsidR="004A30D9" w:rsidRDefault="004A30D9"/>
    <w:p w14:paraId="042D0D5C" w14:textId="77777777" w:rsidR="004A30D9" w:rsidRDefault="004A30D9"/>
    <w:p w14:paraId="4F66367F" w14:textId="77777777" w:rsidR="004A30D9" w:rsidRDefault="004A30D9"/>
    <w:p w14:paraId="1F458932" w14:textId="77777777" w:rsidR="004A30D9" w:rsidRDefault="004A30D9"/>
    <w:p w14:paraId="49ACFB96" w14:textId="77777777" w:rsidR="004A30D9" w:rsidRDefault="004A30D9"/>
    <w:p w14:paraId="0C3C7AB8" w14:textId="77777777" w:rsidR="004A30D9" w:rsidRDefault="004A30D9"/>
    <w:p w14:paraId="073C946D" w14:textId="77777777" w:rsidR="004A30D9" w:rsidRDefault="004A30D9"/>
    <w:p w14:paraId="3A16DA30" w14:textId="77777777" w:rsidR="004A30D9" w:rsidRDefault="004A30D9"/>
    <w:p w14:paraId="19BD2CF2" w14:textId="77777777" w:rsidR="004A30D9" w:rsidRDefault="004A30D9"/>
    <w:p w14:paraId="0971FAA9" w14:textId="77777777" w:rsidR="004A30D9" w:rsidRDefault="004A30D9"/>
    <w:p w14:paraId="74A9E874" w14:textId="77777777" w:rsidR="004A30D9" w:rsidRDefault="004A30D9"/>
    <w:p w14:paraId="354799C9" w14:textId="77777777" w:rsidR="004A30D9" w:rsidRDefault="004A30D9"/>
    <w:p w14:paraId="16E38060" w14:textId="77777777" w:rsidR="004A30D9" w:rsidRDefault="004A30D9"/>
    <w:p w14:paraId="30C099E0" w14:textId="77777777" w:rsidR="004A30D9" w:rsidRDefault="004A30D9"/>
    <w:p w14:paraId="67DBE649" w14:textId="77777777" w:rsidR="004A30D9" w:rsidRDefault="004A30D9"/>
    <w:p w14:paraId="7A1E7C65" w14:textId="77777777" w:rsidR="004A30D9" w:rsidRDefault="004A30D9"/>
    <w:p w14:paraId="0679B780" w14:textId="77777777" w:rsidR="004A30D9" w:rsidRPr="0032677A" w:rsidRDefault="004A30D9" w:rsidP="004A30D9">
      <w:pPr>
        <w:ind w:left="1440"/>
        <w:rPr>
          <w:sz w:val="21"/>
          <w:szCs w:val="21"/>
        </w:rPr>
      </w:pPr>
    </w:p>
    <w:p w14:paraId="06816AFE" w14:textId="77777777" w:rsidR="004A30D9" w:rsidRDefault="004A30D9"/>
    <w:p w14:paraId="6A33C965" w14:textId="77777777" w:rsidR="00496342" w:rsidRDefault="00496342" w:rsidP="00867671">
      <w:pPr>
        <w:jc w:val="center"/>
        <w:rPr>
          <w:b/>
          <w:bCs/>
          <w:szCs w:val="24"/>
        </w:rPr>
      </w:pPr>
    </w:p>
    <w:p w14:paraId="35143E4A" w14:textId="77777777" w:rsidR="00496342" w:rsidRDefault="00496342" w:rsidP="00867671">
      <w:pPr>
        <w:jc w:val="center"/>
        <w:rPr>
          <w:b/>
          <w:bCs/>
          <w:szCs w:val="24"/>
        </w:rPr>
      </w:pPr>
    </w:p>
    <w:p w14:paraId="1FF5F5E3" w14:textId="11AB4833" w:rsidR="008D6A14" w:rsidRDefault="008D6A14" w:rsidP="008D6A14">
      <w:pPr>
        <w:rPr>
          <w:b/>
          <w:bCs/>
          <w:szCs w:val="24"/>
        </w:rPr>
      </w:pPr>
    </w:p>
    <w:p w14:paraId="72FD8A1E" w14:textId="77777777" w:rsidR="008D6A14" w:rsidRDefault="008D6A14" w:rsidP="008D6A14">
      <w:pPr>
        <w:rPr>
          <w:b/>
          <w:szCs w:val="24"/>
        </w:rPr>
      </w:pPr>
    </w:p>
    <w:p w14:paraId="4398F261" w14:textId="49DC354F" w:rsidR="004A30D9" w:rsidRPr="001D5C35" w:rsidRDefault="004A30D9" w:rsidP="000D6529">
      <w:pPr>
        <w:jc w:val="center"/>
        <w:rPr>
          <w:b/>
          <w:szCs w:val="24"/>
        </w:rPr>
      </w:pPr>
      <w:r w:rsidRPr="001D5C35">
        <w:rPr>
          <w:b/>
          <w:szCs w:val="24"/>
        </w:rPr>
        <w:t>PROPOSAL FORM</w:t>
      </w:r>
    </w:p>
    <w:p w14:paraId="5D974176" w14:textId="77777777" w:rsidR="004A30D9" w:rsidRPr="001D5C35" w:rsidRDefault="004A30D9" w:rsidP="004A30D9">
      <w:pPr>
        <w:ind w:left="1440"/>
        <w:rPr>
          <w:szCs w:val="24"/>
        </w:rPr>
      </w:pPr>
    </w:p>
    <w:p w14:paraId="0EB73DFC" w14:textId="5016F90B" w:rsidR="004A30D9" w:rsidRPr="001D5C35" w:rsidRDefault="004A30D9" w:rsidP="004A30D9">
      <w:pPr>
        <w:ind w:left="1440"/>
        <w:rPr>
          <w:szCs w:val="24"/>
        </w:rPr>
      </w:pPr>
      <w:r w:rsidRPr="001D5C35">
        <w:rPr>
          <w:szCs w:val="24"/>
        </w:rPr>
        <w:t>DATE:</w:t>
      </w:r>
      <w:r w:rsidRPr="001D5C35">
        <w:rPr>
          <w:szCs w:val="24"/>
        </w:rPr>
        <w:tab/>
      </w:r>
      <w:r w:rsidR="00325C6B">
        <w:rPr>
          <w:szCs w:val="24"/>
        </w:rPr>
        <w:t xml:space="preserve">  </w:t>
      </w:r>
      <w:r w:rsidR="00DA4C55">
        <w:rPr>
          <w:szCs w:val="24"/>
        </w:rPr>
        <w:t>April 1, 2024</w:t>
      </w:r>
    </w:p>
    <w:p w14:paraId="26D1B887" w14:textId="77777777" w:rsidR="004A30D9" w:rsidRPr="001D5C35" w:rsidRDefault="004A30D9" w:rsidP="004A30D9">
      <w:pPr>
        <w:ind w:left="1440"/>
        <w:rPr>
          <w:szCs w:val="24"/>
        </w:rPr>
      </w:pPr>
    </w:p>
    <w:p w14:paraId="56A0CD90" w14:textId="01C41C2C" w:rsidR="004A30D9" w:rsidRPr="008D6A14" w:rsidRDefault="004A30D9" w:rsidP="004A30D9">
      <w:pPr>
        <w:ind w:left="1440"/>
        <w:rPr>
          <w:szCs w:val="24"/>
        </w:rPr>
      </w:pPr>
      <w:r w:rsidRPr="001D5C35">
        <w:rPr>
          <w:szCs w:val="24"/>
        </w:rPr>
        <w:t xml:space="preserve">     To:    </w:t>
      </w:r>
      <w:r w:rsidR="006918E5">
        <w:rPr>
          <w:szCs w:val="24"/>
        </w:rPr>
        <w:t>Andalusia City</w:t>
      </w:r>
      <w:r w:rsidR="008D6A14" w:rsidRPr="008D6A14">
        <w:rPr>
          <w:szCs w:val="24"/>
        </w:rPr>
        <w:t xml:space="preserve"> Board of Education</w:t>
      </w:r>
    </w:p>
    <w:p w14:paraId="617FD12B" w14:textId="010F3B2E" w:rsidR="00EB53AB" w:rsidRDefault="004A30D9" w:rsidP="00EB53AB">
      <w:pPr>
        <w:ind w:left="1440"/>
        <w:rPr>
          <w:szCs w:val="24"/>
        </w:rPr>
      </w:pPr>
      <w:r w:rsidRPr="008D6A14">
        <w:rPr>
          <w:szCs w:val="24"/>
        </w:rPr>
        <w:tab/>
        <w:t xml:space="preserve">   </w:t>
      </w:r>
      <w:r w:rsidR="006918E5">
        <w:rPr>
          <w:szCs w:val="24"/>
        </w:rPr>
        <w:t>1201 C C Baker Avenue</w:t>
      </w:r>
    </w:p>
    <w:p w14:paraId="340D7755" w14:textId="33CD6432" w:rsidR="004A30D9" w:rsidRDefault="00EB53AB" w:rsidP="00EB53AB">
      <w:pPr>
        <w:ind w:left="2160"/>
        <w:rPr>
          <w:szCs w:val="24"/>
        </w:rPr>
      </w:pPr>
      <w:r>
        <w:rPr>
          <w:szCs w:val="24"/>
        </w:rPr>
        <w:t xml:space="preserve">   </w:t>
      </w:r>
      <w:r w:rsidR="006918E5">
        <w:rPr>
          <w:szCs w:val="24"/>
        </w:rPr>
        <w:t>Andalusia, AL 36421</w:t>
      </w:r>
    </w:p>
    <w:p w14:paraId="7FFEF1ED" w14:textId="77777777" w:rsidR="00EB53AB" w:rsidRPr="001D5C35" w:rsidRDefault="00EB53AB" w:rsidP="00EB53AB">
      <w:pPr>
        <w:ind w:left="2160"/>
        <w:rPr>
          <w:szCs w:val="24"/>
        </w:rPr>
      </w:pPr>
    </w:p>
    <w:p w14:paraId="03A7D8D7" w14:textId="77777777" w:rsidR="004A30D9" w:rsidRPr="001D5C35" w:rsidRDefault="004A30D9" w:rsidP="004A30D9">
      <w:pPr>
        <w:ind w:left="1440"/>
        <w:rPr>
          <w:szCs w:val="24"/>
        </w:rPr>
      </w:pPr>
      <w:r w:rsidRPr="001D5C35">
        <w:rPr>
          <w:szCs w:val="24"/>
        </w:rPr>
        <w:t xml:space="preserve">THE VENDOR DECLARES THAT HE HAS EXAMINED THE PROPOSAL </w:t>
      </w:r>
    </w:p>
    <w:p w14:paraId="5936653A" w14:textId="77777777" w:rsidR="004A30D9" w:rsidRPr="001D5C35" w:rsidRDefault="004A30D9" w:rsidP="004A30D9">
      <w:pPr>
        <w:ind w:left="1440"/>
        <w:rPr>
          <w:szCs w:val="24"/>
        </w:rPr>
      </w:pPr>
    </w:p>
    <w:p w14:paraId="16D659F5" w14:textId="77777777" w:rsidR="004A30D9" w:rsidRPr="001D5C35" w:rsidRDefault="004A30D9" w:rsidP="004A30D9">
      <w:pPr>
        <w:ind w:left="1440"/>
        <w:rPr>
          <w:szCs w:val="24"/>
        </w:rPr>
      </w:pPr>
      <w:r w:rsidRPr="001D5C35">
        <w:rPr>
          <w:szCs w:val="24"/>
        </w:rPr>
        <w:t xml:space="preserve">DOCUMENTS AND FULLY UNDERSTANDS ALL CONDITIONS OF </w:t>
      </w:r>
    </w:p>
    <w:p w14:paraId="3845D775" w14:textId="77777777" w:rsidR="004A30D9" w:rsidRPr="001D5C35" w:rsidRDefault="004A30D9" w:rsidP="004A30D9">
      <w:pPr>
        <w:ind w:left="1440"/>
        <w:rPr>
          <w:szCs w:val="24"/>
        </w:rPr>
      </w:pPr>
    </w:p>
    <w:p w14:paraId="6A6779F8" w14:textId="77777777" w:rsidR="004A30D9" w:rsidRPr="001D5C35" w:rsidRDefault="004A30D9" w:rsidP="004A30D9">
      <w:pPr>
        <w:ind w:left="1440"/>
        <w:rPr>
          <w:szCs w:val="24"/>
        </w:rPr>
      </w:pPr>
      <w:r w:rsidRPr="001D5C35">
        <w:rPr>
          <w:szCs w:val="24"/>
        </w:rPr>
        <w:t xml:space="preserve">SAME.  IN COMPLIANCE WITH YOUR ADVERTISEMENT FOR </w:t>
      </w:r>
    </w:p>
    <w:p w14:paraId="1EBF1076" w14:textId="77777777" w:rsidR="004A30D9" w:rsidRPr="001D5C35" w:rsidRDefault="004A30D9" w:rsidP="004A30D9">
      <w:pPr>
        <w:ind w:left="1440"/>
        <w:rPr>
          <w:szCs w:val="24"/>
        </w:rPr>
      </w:pPr>
    </w:p>
    <w:p w14:paraId="22E751E4" w14:textId="77777777" w:rsidR="004A30D9" w:rsidRPr="001D5C35" w:rsidRDefault="004A30D9" w:rsidP="004A30D9">
      <w:pPr>
        <w:ind w:left="1440"/>
        <w:rPr>
          <w:szCs w:val="24"/>
        </w:rPr>
      </w:pPr>
      <w:r w:rsidRPr="001D5C35">
        <w:rPr>
          <w:szCs w:val="24"/>
        </w:rPr>
        <w:t xml:space="preserve">PROPSALS DATED__________________ AND SUBJECT TO ALL </w:t>
      </w:r>
    </w:p>
    <w:p w14:paraId="1F3D5532" w14:textId="77777777" w:rsidR="004A30D9" w:rsidRPr="001D5C35" w:rsidRDefault="004A30D9" w:rsidP="004A30D9">
      <w:pPr>
        <w:ind w:left="1440"/>
        <w:rPr>
          <w:szCs w:val="24"/>
        </w:rPr>
      </w:pPr>
    </w:p>
    <w:p w14:paraId="0EFA2FF1" w14:textId="77777777" w:rsidR="004A30D9" w:rsidRPr="001D5C35" w:rsidRDefault="004A30D9" w:rsidP="004A30D9">
      <w:pPr>
        <w:ind w:left="1440"/>
        <w:rPr>
          <w:szCs w:val="24"/>
        </w:rPr>
      </w:pPr>
      <w:r w:rsidRPr="001D5C35">
        <w:rPr>
          <w:szCs w:val="24"/>
        </w:rPr>
        <w:t>CONDITIONS THEREOF, THE UNDERSIGNED__________________</w:t>
      </w:r>
    </w:p>
    <w:p w14:paraId="2F0DDCAF" w14:textId="77777777" w:rsidR="004A30D9" w:rsidRPr="001D5C35" w:rsidRDefault="004A30D9" w:rsidP="004A30D9">
      <w:pPr>
        <w:ind w:left="1440"/>
        <w:rPr>
          <w:szCs w:val="24"/>
        </w:rPr>
      </w:pPr>
    </w:p>
    <w:p w14:paraId="41D7FEE4" w14:textId="77777777" w:rsidR="004A30D9" w:rsidRPr="001D5C35" w:rsidRDefault="004A30D9" w:rsidP="004A30D9">
      <w:pPr>
        <w:ind w:left="1440"/>
        <w:rPr>
          <w:szCs w:val="24"/>
        </w:rPr>
      </w:pPr>
      <w:r w:rsidRPr="001D5C35">
        <w:rPr>
          <w:szCs w:val="24"/>
        </w:rPr>
        <w:t xml:space="preserve">_________________________________ IS A CORPORATION </w:t>
      </w:r>
    </w:p>
    <w:p w14:paraId="165A3816" w14:textId="77777777" w:rsidR="004A30D9" w:rsidRPr="001D5C35" w:rsidRDefault="004A30D9" w:rsidP="004A30D9">
      <w:pPr>
        <w:ind w:left="1440"/>
        <w:rPr>
          <w:szCs w:val="24"/>
        </w:rPr>
      </w:pPr>
    </w:p>
    <w:p w14:paraId="1E2673DE" w14:textId="77777777" w:rsidR="004A30D9" w:rsidRPr="001D5C35" w:rsidRDefault="004A30D9" w:rsidP="004A30D9">
      <w:pPr>
        <w:ind w:left="1440"/>
        <w:rPr>
          <w:szCs w:val="24"/>
        </w:rPr>
      </w:pPr>
      <w:r w:rsidRPr="001D5C35">
        <w:rPr>
          <w:szCs w:val="24"/>
        </w:rPr>
        <w:t xml:space="preserve">ORGANIZED AND EXISTING UNDER THE LAWS OF THE STATE </w:t>
      </w:r>
    </w:p>
    <w:p w14:paraId="4437D740" w14:textId="77777777" w:rsidR="004A30D9" w:rsidRPr="001D5C35" w:rsidRDefault="004A30D9" w:rsidP="004A30D9">
      <w:pPr>
        <w:ind w:left="1440"/>
        <w:rPr>
          <w:szCs w:val="24"/>
        </w:rPr>
      </w:pPr>
    </w:p>
    <w:p w14:paraId="2D4996A8" w14:textId="77777777" w:rsidR="004A30D9" w:rsidRPr="001D5C35" w:rsidRDefault="004A30D9" w:rsidP="004A30D9">
      <w:pPr>
        <w:ind w:left="1440"/>
        <w:rPr>
          <w:szCs w:val="24"/>
        </w:rPr>
      </w:pPr>
      <w:r w:rsidRPr="001D5C35">
        <w:rPr>
          <w:szCs w:val="24"/>
        </w:rPr>
        <w:t>OF ALABAMA.</w:t>
      </w:r>
    </w:p>
    <w:p w14:paraId="7B256DCA" w14:textId="77777777" w:rsidR="004A30D9" w:rsidRPr="001D5C35" w:rsidRDefault="004A30D9" w:rsidP="004A30D9">
      <w:pPr>
        <w:ind w:left="1440"/>
        <w:rPr>
          <w:szCs w:val="24"/>
        </w:rPr>
      </w:pPr>
    </w:p>
    <w:p w14:paraId="65F1D884" w14:textId="77777777" w:rsidR="004A30D9" w:rsidRPr="001D5C35" w:rsidRDefault="004A30D9" w:rsidP="004A30D9">
      <w:pPr>
        <w:ind w:left="1440"/>
        <w:rPr>
          <w:szCs w:val="24"/>
        </w:rPr>
      </w:pPr>
      <w:r w:rsidRPr="001D5C35">
        <w:rPr>
          <w:szCs w:val="24"/>
        </w:rPr>
        <w:t>____________________________________________________________</w:t>
      </w:r>
    </w:p>
    <w:p w14:paraId="0A0C1CCB" w14:textId="77777777" w:rsidR="004A30D9" w:rsidRPr="001D5C35" w:rsidRDefault="004A30D9" w:rsidP="004A30D9">
      <w:pPr>
        <w:ind w:left="1440"/>
        <w:rPr>
          <w:szCs w:val="24"/>
        </w:rPr>
      </w:pPr>
      <w:r w:rsidRPr="001D5C35">
        <w:rPr>
          <w:szCs w:val="24"/>
        </w:rPr>
        <w:t>VENDOR</w:t>
      </w:r>
    </w:p>
    <w:p w14:paraId="0DB94D40" w14:textId="77777777" w:rsidR="004A30D9" w:rsidRPr="001D5C35" w:rsidRDefault="004A30D9" w:rsidP="004A30D9">
      <w:pPr>
        <w:ind w:left="1440"/>
        <w:rPr>
          <w:szCs w:val="24"/>
        </w:rPr>
      </w:pPr>
    </w:p>
    <w:p w14:paraId="18D537E4" w14:textId="77777777" w:rsidR="004A30D9" w:rsidRPr="001D5C35" w:rsidRDefault="004A30D9" w:rsidP="004A30D9">
      <w:pPr>
        <w:ind w:left="1440"/>
        <w:rPr>
          <w:szCs w:val="24"/>
        </w:rPr>
      </w:pPr>
      <w:r w:rsidRPr="001D5C35">
        <w:rPr>
          <w:szCs w:val="24"/>
        </w:rPr>
        <w:t>____________________________________________________________</w:t>
      </w:r>
    </w:p>
    <w:p w14:paraId="46CDDCAD" w14:textId="77777777" w:rsidR="004A30D9" w:rsidRPr="001D5C35" w:rsidRDefault="004A30D9" w:rsidP="004A30D9">
      <w:pPr>
        <w:ind w:left="1440"/>
        <w:rPr>
          <w:szCs w:val="24"/>
        </w:rPr>
      </w:pPr>
      <w:r w:rsidRPr="001D5C35">
        <w:rPr>
          <w:szCs w:val="24"/>
        </w:rPr>
        <w:t>ADDRESS OF VENDOR</w:t>
      </w:r>
    </w:p>
    <w:p w14:paraId="6297B130" w14:textId="77777777" w:rsidR="004A30D9" w:rsidRPr="001D5C35" w:rsidRDefault="004A30D9" w:rsidP="004A30D9">
      <w:pPr>
        <w:ind w:left="1440"/>
        <w:rPr>
          <w:szCs w:val="24"/>
        </w:rPr>
      </w:pPr>
    </w:p>
    <w:p w14:paraId="70755E31" w14:textId="77777777" w:rsidR="004A30D9" w:rsidRPr="001D5C35" w:rsidRDefault="004A30D9" w:rsidP="004A30D9">
      <w:pPr>
        <w:ind w:left="1440"/>
        <w:rPr>
          <w:szCs w:val="24"/>
        </w:rPr>
      </w:pPr>
      <w:r w:rsidRPr="001D5C35">
        <w:rPr>
          <w:szCs w:val="24"/>
        </w:rPr>
        <w:t>____________________________________________________________</w:t>
      </w:r>
    </w:p>
    <w:p w14:paraId="61AB833F" w14:textId="77777777" w:rsidR="004A30D9" w:rsidRPr="001D5C35" w:rsidRDefault="004A30D9" w:rsidP="004A30D9">
      <w:pPr>
        <w:ind w:left="1440"/>
        <w:rPr>
          <w:szCs w:val="24"/>
        </w:rPr>
      </w:pPr>
      <w:r w:rsidRPr="001D5C35">
        <w:rPr>
          <w:szCs w:val="24"/>
        </w:rPr>
        <w:t xml:space="preserve">CITY            </w:t>
      </w:r>
      <w:r w:rsidRPr="001D5C35">
        <w:rPr>
          <w:szCs w:val="24"/>
        </w:rPr>
        <w:tab/>
      </w:r>
      <w:r w:rsidRPr="001D5C35">
        <w:rPr>
          <w:szCs w:val="24"/>
        </w:rPr>
        <w:tab/>
      </w:r>
      <w:r w:rsidRPr="001D5C35">
        <w:rPr>
          <w:szCs w:val="24"/>
        </w:rPr>
        <w:tab/>
        <w:t>STATE</w:t>
      </w:r>
      <w:r w:rsidRPr="001D5C35">
        <w:rPr>
          <w:szCs w:val="24"/>
        </w:rPr>
        <w:tab/>
      </w:r>
      <w:r w:rsidRPr="001D5C35">
        <w:rPr>
          <w:szCs w:val="24"/>
        </w:rPr>
        <w:tab/>
        <w:t>ZIP CODE</w:t>
      </w:r>
    </w:p>
    <w:p w14:paraId="0BD6F510" w14:textId="77777777" w:rsidR="004A30D9" w:rsidRPr="001D5C35" w:rsidRDefault="004A30D9" w:rsidP="004A30D9">
      <w:pPr>
        <w:ind w:left="1440"/>
        <w:rPr>
          <w:szCs w:val="24"/>
        </w:rPr>
      </w:pPr>
    </w:p>
    <w:p w14:paraId="50840CE0" w14:textId="77777777" w:rsidR="004A30D9" w:rsidRPr="001D5C35" w:rsidRDefault="004A30D9" w:rsidP="004A30D9">
      <w:pPr>
        <w:ind w:left="1440"/>
        <w:rPr>
          <w:szCs w:val="24"/>
        </w:rPr>
      </w:pPr>
      <w:r w:rsidRPr="001D5C35">
        <w:rPr>
          <w:szCs w:val="24"/>
        </w:rPr>
        <w:t>____________________________________________________________</w:t>
      </w:r>
    </w:p>
    <w:p w14:paraId="74EED1B3" w14:textId="77777777" w:rsidR="004A30D9" w:rsidRPr="001D5C35" w:rsidRDefault="004A30D9" w:rsidP="004A30D9">
      <w:pPr>
        <w:ind w:left="1440"/>
        <w:rPr>
          <w:szCs w:val="24"/>
        </w:rPr>
      </w:pPr>
      <w:r w:rsidRPr="001D5C35">
        <w:rPr>
          <w:szCs w:val="24"/>
        </w:rPr>
        <w:t>TELEPHONE NUMBER</w:t>
      </w:r>
    </w:p>
    <w:p w14:paraId="08EFC88D" w14:textId="77777777" w:rsidR="004A30D9" w:rsidRPr="001D5C35" w:rsidRDefault="004A30D9" w:rsidP="004A30D9">
      <w:pPr>
        <w:ind w:left="1440"/>
        <w:rPr>
          <w:szCs w:val="24"/>
        </w:rPr>
      </w:pPr>
    </w:p>
    <w:p w14:paraId="71ED7AE6" w14:textId="77777777" w:rsidR="004A30D9" w:rsidRPr="001D5C35" w:rsidRDefault="004A30D9" w:rsidP="004A30D9">
      <w:pPr>
        <w:ind w:left="1440"/>
        <w:rPr>
          <w:szCs w:val="24"/>
        </w:rPr>
      </w:pPr>
      <w:r w:rsidRPr="001D5C35">
        <w:rPr>
          <w:szCs w:val="24"/>
        </w:rPr>
        <w:t>____________________________________________________________</w:t>
      </w:r>
    </w:p>
    <w:p w14:paraId="3E90B3CE" w14:textId="77777777" w:rsidR="004A30D9" w:rsidRPr="001D5C35" w:rsidRDefault="004A30D9" w:rsidP="004A30D9">
      <w:pPr>
        <w:ind w:left="1440"/>
        <w:rPr>
          <w:szCs w:val="24"/>
        </w:rPr>
      </w:pPr>
      <w:r w:rsidRPr="001D5C35">
        <w:rPr>
          <w:szCs w:val="24"/>
        </w:rPr>
        <w:t>AUTHORIZED SIGNATURE</w:t>
      </w:r>
    </w:p>
    <w:p w14:paraId="504EAF31" w14:textId="77777777" w:rsidR="004A30D9" w:rsidRPr="001D5C35" w:rsidRDefault="004A30D9" w:rsidP="004A30D9">
      <w:pPr>
        <w:ind w:left="1440"/>
        <w:rPr>
          <w:szCs w:val="24"/>
        </w:rPr>
      </w:pPr>
    </w:p>
    <w:p w14:paraId="24BA1929" w14:textId="162E0C50" w:rsidR="00545820" w:rsidRDefault="004A30D9" w:rsidP="004A30D9">
      <w:pPr>
        <w:ind w:left="1440"/>
        <w:rPr>
          <w:szCs w:val="24"/>
        </w:rPr>
      </w:pPr>
      <w:r w:rsidRPr="001D5C35">
        <w:rPr>
          <w:szCs w:val="24"/>
        </w:rPr>
        <w:t xml:space="preserve">PROPOSAL PERIOD:  </w:t>
      </w:r>
      <w:r w:rsidR="006918E5">
        <w:rPr>
          <w:szCs w:val="24"/>
        </w:rPr>
        <w:t>JULY 1</w:t>
      </w:r>
      <w:r w:rsidR="00DA4C55">
        <w:rPr>
          <w:szCs w:val="24"/>
        </w:rPr>
        <w:t>, 2024</w:t>
      </w:r>
      <w:r w:rsidR="00F31F84" w:rsidRPr="001D5C35">
        <w:rPr>
          <w:szCs w:val="24"/>
        </w:rPr>
        <w:t xml:space="preserve"> THROUGH JU</w:t>
      </w:r>
      <w:r w:rsidR="00924154">
        <w:rPr>
          <w:szCs w:val="24"/>
        </w:rPr>
        <w:t>NE</w:t>
      </w:r>
      <w:r w:rsidR="00F31F84" w:rsidRPr="001D5C35">
        <w:rPr>
          <w:szCs w:val="24"/>
        </w:rPr>
        <w:t xml:space="preserve"> 30, 202</w:t>
      </w:r>
      <w:r w:rsidR="00DA4C55">
        <w:rPr>
          <w:szCs w:val="24"/>
        </w:rPr>
        <w:t>5</w:t>
      </w:r>
      <w:r w:rsidRPr="001D5C35">
        <w:rPr>
          <w:szCs w:val="24"/>
        </w:rPr>
        <w:t xml:space="preserve">.  </w:t>
      </w:r>
    </w:p>
    <w:p w14:paraId="1FE0C6B3" w14:textId="77777777" w:rsidR="00545820" w:rsidRDefault="00545820" w:rsidP="004A30D9">
      <w:pPr>
        <w:ind w:left="1440"/>
        <w:rPr>
          <w:szCs w:val="24"/>
        </w:rPr>
      </w:pPr>
    </w:p>
    <w:p w14:paraId="75A3BDF8" w14:textId="3BE455A9" w:rsidR="004A30D9" w:rsidRPr="001D5C35" w:rsidRDefault="004A30D9" w:rsidP="004A30D9">
      <w:pPr>
        <w:ind w:left="1440"/>
        <w:rPr>
          <w:szCs w:val="24"/>
        </w:rPr>
      </w:pPr>
      <w:r w:rsidRPr="001D5C35">
        <w:rPr>
          <w:szCs w:val="24"/>
        </w:rPr>
        <w:t xml:space="preserve">PROPOSALS MUST BE RECEIVED BY THE </w:t>
      </w:r>
      <w:r w:rsidR="006918E5">
        <w:rPr>
          <w:szCs w:val="24"/>
        </w:rPr>
        <w:t>ANDALUSIA CITY</w:t>
      </w:r>
      <w:r w:rsidR="008D6A14">
        <w:rPr>
          <w:szCs w:val="24"/>
        </w:rPr>
        <w:t xml:space="preserve"> SCHOOLS </w:t>
      </w:r>
      <w:r w:rsidRPr="008D6A14">
        <w:rPr>
          <w:szCs w:val="24"/>
        </w:rPr>
        <w:t xml:space="preserve">CHILD NUTRITION PROGRAM DEPARTMENT </w:t>
      </w:r>
      <w:r w:rsidR="00E22496" w:rsidRPr="008D6A14">
        <w:rPr>
          <w:szCs w:val="24"/>
        </w:rPr>
        <w:t>NO LATER THAN</w:t>
      </w:r>
      <w:r w:rsidRPr="008D6A14">
        <w:rPr>
          <w:szCs w:val="24"/>
        </w:rPr>
        <w:t xml:space="preserve"> </w:t>
      </w:r>
      <w:r w:rsidR="00325C6B">
        <w:rPr>
          <w:szCs w:val="24"/>
        </w:rPr>
        <w:t>10:00</w:t>
      </w:r>
      <w:r w:rsidR="006918E5">
        <w:rPr>
          <w:szCs w:val="24"/>
        </w:rPr>
        <w:t xml:space="preserve"> </w:t>
      </w:r>
      <w:r w:rsidRPr="008D6A14">
        <w:rPr>
          <w:szCs w:val="24"/>
        </w:rPr>
        <w:t xml:space="preserve">a.m. </w:t>
      </w:r>
      <w:r w:rsidR="00323127">
        <w:rPr>
          <w:szCs w:val="24"/>
        </w:rPr>
        <w:t xml:space="preserve">ON </w:t>
      </w:r>
      <w:r w:rsidR="00DA4C55">
        <w:rPr>
          <w:szCs w:val="24"/>
        </w:rPr>
        <w:t>APRIL 23, 2024</w:t>
      </w:r>
      <w:r w:rsidRPr="000D6529">
        <w:rPr>
          <w:szCs w:val="24"/>
        </w:rPr>
        <w:t>.</w:t>
      </w:r>
    </w:p>
    <w:p w14:paraId="2F783572" w14:textId="3A56E75C" w:rsidR="004A30D9" w:rsidRDefault="004A30D9" w:rsidP="00323127">
      <w:pPr>
        <w:rPr>
          <w:sz w:val="21"/>
          <w:szCs w:val="21"/>
        </w:rPr>
      </w:pPr>
    </w:p>
    <w:p w14:paraId="32F685B8" w14:textId="77777777" w:rsidR="00323127" w:rsidRPr="0032677A" w:rsidRDefault="00323127" w:rsidP="00323127">
      <w:pPr>
        <w:rPr>
          <w:sz w:val="21"/>
          <w:szCs w:val="21"/>
        </w:rPr>
      </w:pPr>
    </w:p>
    <w:p w14:paraId="31A730A1" w14:textId="3B19DD50" w:rsidR="004A30D9" w:rsidRDefault="004A30D9"/>
    <w:p w14:paraId="6A4C0F6A" w14:textId="05D4C9B6" w:rsidR="00E0498B" w:rsidRDefault="00E0498B" w:rsidP="00E0498B">
      <w:pPr>
        <w:jc w:val="center"/>
        <w:rPr>
          <w:b/>
        </w:rPr>
      </w:pPr>
      <w:r>
        <w:rPr>
          <w:b/>
        </w:rPr>
        <w:t xml:space="preserve">CNP State Line Cooperative </w:t>
      </w:r>
    </w:p>
    <w:p w14:paraId="3E70BAD7" w14:textId="2DE1F46A" w:rsidR="00E0498B" w:rsidRDefault="00E0498B" w:rsidP="00E0498B">
      <w:pPr>
        <w:jc w:val="center"/>
        <w:rPr>
          <w:b/>
        </w:rPr>
      </w:pPr>
      <w:r>
        <w:rPr>
          <w:b/>
        </w:rPr>
        <w:t>Members</w:t>
      </w:r>
    </w:p>
    <w:p w14:paraId="3A3338B2" w14:textId="08AA252C" w:rsidR="00E0498B" w:rsidRDefault="00E0498B" w:rsidP="00E0498B">
      <w:pPr>
        <w:pStyle w:val="Body"/>
        <w:rPr>
          <w:rFonts w:ascii="Times New Roman" w:hAnsi="Times New Roman" w:cs="Times New Roman"/>
          <w:b/>
          <w:bCs/>
          <w:sz w:val="24"/>
          <w:szCs w:val="24"/>
        </w:rPr>
      </w:pPr>
    </w:p>
    <w:p w14:paraId="5A12C4E0" w14:textId="737FB3B0" w:rsidR="00E0498B" w:rsidRDefault="00E0498B" w:rsidP="00E0498B">
      <w:pPr>
        <w:pStyle w:val="Body"/>
        <w:rPr>
          <w:rFonts w:ascii="Times New Roman" w:hAnsi="Times New Roman" w:cs="Times New Roman"/>
          <w:sz w:val="24"/>
          <w:szCs w:val="24"/>
        </w:rPr>
      </w:pPr>
      <w:r>
        <w:rPr>
          <w:rFonts w:ascii="Times New Roman" w:hAnsi="Times New Roman" w:cs="Times New Roman"/>
          <w:sz w:val="24"/>
          <w:szCs w:val="24"/>
        </w:rPr>
        <w:t>Andalusia City</w:t>
      </w:r>
      <w:r w:rsidRPr="00323127">
        <w:rPr>
          <w:rFonts w:ascii="Times New Roman" w:hAnsi="Times New Roman" w:cs="Times New Roman"/>
          <w:sz w:val="24"/>
          <w:szCs w:val="24"/>
        </w:rPr>
        <w:t xml:space="preserve"> Schools</w:t>
      </w:r>
      <w:r>
        <w:rPr>
          <w:rFonts w:ascii="Times New Roman" w:hAnsi="Times New Roman" w:cs="Times New Roman"/>
          <w:sz w:val="24"/>
          <w:szCs w:val="24"/>
        </w:rPr>
        <w:tab/>
        <w:t>Shan Burkhar</w:t>
      </w:r>
      <w:r w:rsidR="0059724E">
        <w:rPr>
          <w:rFonts w:ascii="Times New Roman" w:hAnsi="Times New Roman" w:cs="Times New Roman"/>
          <w:sz w:val="24"/>
          <w:szCs w:val="24"/>
        </w:rPr>
        <w:t>dt</w:t>
      </w:r>
      <w:r w:rsidR="0059724E">
        <w:rPr>
          <w:rFonts w:ascii="Times New Roman" w:hAnsi="Times New Roman" w:cs="Times New Roman"/>
          <w:sz w:val="24"/>
          <w:szCs w:val="24"/>
        </w:rPr>
        <w:tab/>
      </w:r>
      <w:r>
        <w:rPr>
          <w:rFonts w:ascii="Times New Roman" w:hAnsi="Times New Roman" w:cs="Times New Roman"/>
          <w:sz w:val="24"/>
          <w:szCs w:val="24"/>
        </w:rPr>
        <w:t xml:space="preserve">CNP </w:t>
      </w:r>
      <w:r w:rsidRPr="00323127">
        <w:rPr>
          <w:rFonts w:ascii="Times New Roman" w:hAnsi="Times New Roman" w:cs="Times New Roman"/>
          <w:sz w:val="24"/>
          <w:szCs w:val="24"/>
        </w:rPr>
        <w:t>Director</w:t>
      </w:r>
      <w:r w:rsidR="0059724E">
        <w:rPr>
          <w:rFonts w:ascii="Times New Roman" w:hAnsi="Times New Roman" w:cs="Times New Roman"/>
          <w:sz w:val="24"/>
          <w:szCs w:val="24"/>
        </w:rPr>
        <w:tab/>
      </w:r>
      <w:r w:rsidR="0059724E">
        <w:rPr>
          <w:rFonts w:ascii="Times New Roman" w:hAnsi="Times New Roman" w:cs="Times New Roman"/>
          <w:sz w:val="24"/>
          <w:szCs w:val="24"/>
        </w:rPr>
        <w:tab/>
        <w:t>2 cafeterias</w:t>
      </w:r>
    </w:p>
    <w:p w14:paraId="1D17B8C4" w14:textId="47AD6C6E" w:rsidR="00E0498B" w:rsidRDefault="00E0498B" w:rsidP="00E0498B">
      <w:pPr>
        <w:pStyle w:val="Body"/>
        <w:rPr>
          <w:rFonts w:ascii="Times New Roman" w:hAnsi="Times New Roman" w:cs="Times New Roman"/>
          <w:sz w:val="24"/>
          <w:szCs w:val="24"/>
        </w:rPr>
      </w:pPr>
      <w:r>
        <w:rPr>
          <w:rFonts w:ascii="Times New Roman" w:hAnsi="Times New Roman" w:cs="Times New Roman"/>
          <w:sz w:val="24"/>
          <w:szCs w:val="24"/>
        </w:rPr>
        <w:t>Brewton City Schools</w:t>
      </w:r>
      <w:r>
        <w:rPr>
          <w:rFonts w:ascii="Times New Roman" w:hAnsi="Times New Roman" w:cs="Times New Roman"/>
          <w:sz w:val="24"/>
          <w:szCs w:val="24"/>
        </w:rPr>
        <w:tab/>
      </w:r>
      <w:r>
        <w:rPr>
          <w:rFonts w:ascii="Times New Roman" w:hAnsi="Times New Roman" w:cs="Times New Roman"/>
          <w:sz w:val="24"/>
          <w:szCs w:val="24"/>
        </w:rPr>
        <w:tab/>
        <w:t>Samantha Sanks</w:t>
      </w:r>
      <w:r>
        <w:rPr>
          <w:rFonts w:ascii="Times New Roman" w:hAnsi="Times New Roman" w:cs="Times New Roman"/>
          <w:sz w:val="24"/>
          <w:szCs w:val="24"/>
        </w:rPr>
        <w:tab/>
        <w:t>CNP Director</w:t>
      </w:r>
      <w:r w:rsidR="0059724E">
        <w:rPr>
          <w:rFonts w:ascii="Times New Roman" w:hAnsi="Times New Roman" w:cs="Times New Roman"/>
          <w:sz w:val="24"/>
          <w:szCs w:val="24"/>
        </w:rPr>
        <w:tab/>
      </w:r>
      <w:r w:rsidR="0059724E">
        <w:rPr>
          <w:rFonts w:ascii="Times New Roman" w:hAnsi="Times New Roman" w:cs="Times New Roman"/>
          <w:sz w:val="24"/>
          <w:szCs w:val="24"/>
        </w:rPr>
        <w:tab/>
        <w:t>2 cafeterias</w:t>
      </w:r>
    </w:p>
    <w:p w14:paraId="3218068E" w14:textId="6FBB8FFE" w:rsidR="00E0498B" w:rsidRDefault="00E0498B" w:rsidP="00E0498B">
      <w:pPr>
        <w:pStyle w:val="Body"/>
        <w:rPr>
          <w:rFonts w:ascii="Times New Roman" w:hAnsi="Times New Roman" w:cs="Times New Roman"/>
          <w:sz w:val="24"/>
          <w:szCs w:val="24"/>
        </w:rPr>
      </w:pPr>
      <w:r>
        <w:rPr>
          <w:rFonts w:ascii="Times New Roman" w:hAnsi="Times New Roman" w:cs="Times New Roman"/>
          <w:sz w:val="24"/>
          <w:szCs w:val="24"/>
        </w:rPr>
        <w:t>Escambia County Schools</w:t>
      </w:r>
      <w:r>
        <w:rPr>
          <w:rFonts w:ascii="Times New Roman" w:hAnsi="Times New Roman" w:cs="Times New Roman"/>
          <w:sz w:val="24"/>
          <w:szCs w:val="24"/>
        </w:rPr>
        <w:tab/>
        <w:t>Susanne Boutwell</w:t>
      </w:r>
      <w:r>
        <w:rPr>
          <w:rFonts w:ascii="Times New Roman" w:hAnsi="Times New Roman" w:cs="Times New Roman"/>
          <w:sz w:val="24"/>
          <w:szCs w:val="24"/>
        </w:rPr>
        <w:tab/>
        <w:t>CNP Director</w:t>
      </w:r>
      <w:r w:rsidR="0059724E">
        <w:rPr>
          <w:rFonts w:ascii="Times New Roman" w:hAnsi="Times New Roman" w:cs="Times New Roman"/>
          <w:sz w:val="24"/>
          <w:szCs w:val="24"/>
        </w:rPr>
        <w:tab/>
      </w:r>
      <w:r w:rsidR="0059724E">
        <w:rPr>
          <w:rFonts w:ascii="Times New Roman" w:hAnsi="Times New Roman" w:cs="Times New Roman"/>
          <w:sz w:val="24"/>
          <w:szCs w:val="24"/>
        </w:rPr>
        <w:tab/>
        <w:t>9 cafeterias</w:t>
      </w:r>
    </w:p>
    <w:p w14:paraId="5EC036C6" w14:textId="3C3BA965" w:rsidR="00E0498B" w:rsidRDefault="00E0498B" w:rsidP="00E0498B">
      <w:pPr>
        <w:pStyle w:val="Body"/>
        <w:rPr>
          <w:rFonts w:ascii="Times New Roman" w:hAnsi="Times New Roman" w:cs="Times New Roman"/>
          <w:sz w:val="24"/>
          <w:szCs w:val="24"/>
        </w:rPr>
      </w:pPr>
      <w:r>
        <w:rPr>
          <w:rFonts w:ascii="Times New Roman" w:hAnsi="Times New Roman" w:cs="Times New Roman"/>
          <w:sz w:val="24"/>
          <w:szCs w:val="24"/>
        </w:rPr>
        <w:t>Geneva County Schools</w:t>
      </w:r>
      <w:r>
        <w:rPr>
          <w:rFonts w:ascii="Times New Roman" w:hAnsi="Times New Roman" w:cs="Times New Roman"/>
          <w:sz w:val="24"/>
          <w:szCs w:val="24"/>
        </w:rPr>
        <w:tab/>
        <w:t>Anna Whitehead</w:t>
      </w:r>
      <w:r>
        <w:rPr>
          <w:rFonts w:ascii="Times New Roman" w:hAnsi="Times New Roman" w:cs="Times New Roman"/>
          <w:sz w:val="24"/>
          <w:szCs w:val="24"/>
        </w:rPr>
        <w:tab/>
        <w:t>CNP Director</w:t>
      </w:r>
      <w:r w:rsidR="0059724E">
        <w:rPr>
          <w:rFonts w:ascii="Times New Roman" w:hAnsi="Times New Roman" w:cs="Times New Roman"/>
          <w:sz w:val="24"/>
          <w:szCs w:val="24"/>
        </w:rPr>
        <w:tab/>
      </w:r>
      <w:r w:rsidR="0059724E">
        <w:rPr>
          <w:rFonts w:ascii="Times New Roman" w:hAnsi="Times New Roman" w:cs="Times New Roman"/>
          <w:sz w:val="24"/>
          <w:szCs w:val="24"/>
        </w:rPr>
        <w:tab/>
        <w:t>5 cafeterias(9 schools)</w:t>
      </w:r>
    </w:p>
    <w:p w14:paraId="0F0224D2" w14:textId="0A71FD30" w:rsidR="00E0498B" w:rsidRDefault="00E0498B" w:rsidP="00E0498B">
      <w:pPr>
        <w:pStyle w:val="Body"/>
        <w:rPr>
          <w:rFonts w:ascii="Times New Roman" w:hAnsi="Times New Roman" w:cs="Times New Roman"/>
          <w:sz w:val="24"/>
          <w:szCs w:val="24"/>
        </w:rPr>
      </w:pPr>
      <w:r>
        <w:rPr>
          <w:rFonts w:ascii="Times New Roman" w:hAnsi="Times New Roman" w:cs="Times New Roman"/>
          <w:sz w:val="24"/>
          <w:szCs w:val="24"/>
        </w:rPr>
        <w:t>Covington County Schools</w:t>
      </w:r>
      <w:r>
        <w:rPr>
          <w:rFonts w:ascii="Times New Roman" w:hAnsi="Times New Roman" w:cs="Times New Roman"/>
          <w:sz w:val="24"/>
          <w:szCs w:val="24"/>
        </w:rPr>
        <w:tab/>
        <w:t>Samantha Carroll</w:t>
      </w:r>
      <w:r>
        <w:rPr>
          <w:rFonts w:ascii="Times New Roman" w:hAnsi="Times New Roman" w:cs="Times New Roman"/>
          <w:sz w:val="24"/>
          <w:szCs w:val="24"/>
        </w:rPr>
        <w:tab/>
        <w:t>CNP Director</w:t>
      </w:r>
      <w:r w:rsidR="0059724E">
        <w:rPr>
          <w:rFonts w:ascii="Times New Roman" w:hAnsi="Times New Roman" w:cs="Times New Roman"/>
          <w:sz w:val="24"/>
          <w:szCs w:val="24"/>
        </w:rPr>
        <w:tab/>
      </w:r>
      <w:r w:rsidR="0059724E">
        <w:rPr>
          <w:rFonts w:ascii="Times New Roman" w:hAnsi="Times New Roman" w:cs="Times New Roman"/>
          <w:sz w:val="24"/>
          <w:szCs w:val="24"/>
        </w:rPr>
        <w:tab/>
        <w:t>7 cafeterias</w:t>
      </w:r>
    </w:p>
    <w:p w14:paraId="604B4C6D" w14:textId="34E1F4BD" w:rsidR="00E0498B" w:rsidRDefault="00E0498B" w:rsidP="00E0498B">
      <w:pPr>
        <w:pStyle w:val="Body"/>
        <w:rPr>
          <w:rFonts w:ascii="Times New Roman" w:hAnsi="Times New Roman" w:cs="Times New Roman"/>
          <w:sz w:val="24"/>
          <w:szCs w:val="24"/>
        </w:rPr>
      </w:pPr>
      <w:r>
        <w:rPr>
          <w:rFonts w:ascii="Times New Roman" w:hAnsi="Times New Roman" w:cs="Times New Roman"/>
          <w:sz w:val="24"/>
          <w:szCs w:val="24"/>
        </w:rPr>
        <w:t>Opp City Schools</w:t>
      </w:r>
      <w:r>
        <w:rPr>
          <w:rFonts w:ascii="Times New Roman" w:hAnsi="Times New Roman" w:cs="Times New Roman"/>
          <w:sz w:val="24"/>
          <w:szCs w:val="24"/>
        </w:rPr>
        <w:tab/>
      </w:r>
      <w:r>
        <w:rPr>
          <w:rFonts w:ascii="Times New Roman" w:hAnsi="Times New Roman" w:cs="Times New Roman"/>
          <w:sz w:val="24"/>
          <w:szCs w:val="24"/>
        </w:rPr>
        <w:tab/>
        <w:t>Heather Short</w:t>
      </w:r>
      <w:r>
        <w:rPr>
          <w:rFonts w:ascii="Times New Roman" w:hAnsi="Times New Roman" w:cs="Times New Roman"/>
          <w:sz w:val="24"/>
          <w:szCs w:val="24"/>
        </w:rPr>
        <w:tab/>
      </w:r>
      <w:r>
        <w:rPr>
          <w:rFonts w:ascii="Times New Roman" w:hAnsi="Times New Roman" w:cs="Times New Roman"/>
          <w:sz w:val="24"/>
          <w:szCs w:val="24"/>
        </w:rPr>
        <w:tab/>
        <w:t>CNP Director</w:t>
      </w:r>
      <w:r w:rsidR="0059724E">
        <w:rPr>
          <w:rFonts w:ascii="Times New Roman" w:hAnsi="Times New Roman" w:cs="Times New Roman"/>
          <w:sz w:val="24"/>
          <w:szCs w:val="24"/>
        </w:rPr>
        <w:tab/>
      </w:r>
      <w:r w:rsidR="0059724E">
        <w:rPr>
          <w:rFonts w:ascii="Times New Roman" w:hAnsi="Times New Roman" w:cs="Times New Roman"/>
          <w:sz w:val="24"/>
          <w:szCs w:val="24"/>
        </w:rPr>
        <w:tab/>
        <w:t>3 cafeterias</w:t>
      </w:r>
    </w:p>
    <w:p w14:paraId="43BFDE05" w14:textId="1A5F3C88" w:rsidR="00E0498B" w:rsidRDefault="00E0498B" w:rsidP="00E0498B">
      <w:pPr>
        <w:pStyle w:val="Body"/>
        <w:rPr>
          <w:rFonts w:ascii="Times New Roman" w:hAnsi="Times New Roman" w:cs="Times New Roman"/>
          <w:sz w:val="24"/>
          <w:szCs w:val="24"/>
        </w:rPr>
      </w:pPr>
      <w:r>
        <w:rPr>
          <w:rFonts w:ascii="Times New Roman" w:hAnsi="Times New Roman" w:cs="Times New Roman"/>
          <w:sz w:val="24"/>
          <w:szCs w:val="24"/>
        </w:rPr>
        <w:t>Coffee County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Betsy Wood</w:t>
      </w:r>
      <w:r>
        <w:rPr>
          <w:rFonts w:ascii="Times New Roman" w:hAnsi="Times New Roman" w:cs="Times New Roman"/>
          <w:sz w:val="24"/>
          <w:szCs w:val="24"/>
        </w:rPr>
        <w:tab/>
      </w:r>
      <w:r>
        <w:rPr>
          <w:rFonts w:ascii="Times New Roman" w:hAnsi="Times New Roman" w:cs="Times New Roman"/>
          <w:sz w:val="24"/>
          <w:szCs w:val="24"/>
        </w:rPr>
        <w:tab/>
        <w:t>CNP Director</w:t>
      </w:r>
      <w:r w:rsidR="0059724E">
        <w:rPr>
          <w:rFonts w:ascii="Times New Roman" w:hAnsi="Times New Roman" w:cs="Times New Roman"/>
          <w:sz w:val="24"/>
          <w:szCs w:val="24"/>
        </w:rPr>
        <w:tab/>
      </w:r>
      <w:r w:rsidR="0059724E">
        <w:rPr>
          <w:rFonts w:ascii="Times New Roman" w:hAnsi="Times New Roman" w:cs="Times New Roman"/>
          <w:sz w:val="24"/>
          <w:szCs w:val="24"/>
        </w:rPr>
        <w:tab/>
        <w:t>4 cafeterias</w:t>
      </w:r>
    </w:p>
    <w:p w14:paraId="32B5394A" w14:textId="77777777" w:rsidR="00E0498B" w:rsidRDefault="00E0498B" w:rsidP="00E0498B">
      <w:pPr>
        <w:pStyle w:val="Body"/>
        <w:rPr>
          <w:rFonts w:ascii="Times New Roman" w:hAnsi="Times New Roman" w:cs="Times New Roman"/>
          <w:sz w:val="24"/>
          <w:szCs w:val="24"/>
        </w:rPr>
      </w:pPr>
    </w:p>
    <w:p w14:paraId="6D638CB1" w14:textId="77777777" w:rsidR="00E0498B" w:rsidRPr="00323127" w:rsidRDefault="00E0498B" w:rsidP="00E0498B">
      <w:pPr>
        <w:pStyle w:val="Body"/>
        <w:rPr>
          <w:rFonts w:ascii="Times New Roman" w:hAnsi="Times New Roman" w:cs="Times New Roman"/>
          <w:sz w:val="24"/>
          <w:szCs w:val="24"/>
        </w:rPr>
      </w:pPr>
      <w:r>
        <w:rPr>
          <w:rFonts w:ascii="Times New Roman" w:hAnsi="Times New Roman" w:cs="Times New Roman"/>
          <w:sz w:val="24"/>
          <w:szCs w:val="24"/>
        </w:rPr>
        <w:t>Other K-12 School Districts in the State Line area may join the State Line CNP Cooperative with their Board’s approval, and approval of the current State Line CNP Cooperative members.</w:t>
      </w:r>
    </w:p>
    <w:p w14:paraId="506A4406" w14:textId="77777777" w:rsidR="00E0498B" w:rsidRPr="00E0498B" w:rsidRDefault="00E0498B" w:rsidP="00E0498B">
      <w:pPr>
        <w:rPr>
          <w:b/>
        </w:rPr>
      </w:pPr>
    </w:p>
    <w:p w14:paraId="0AFD244D" w14:textId="2C666682" w:rsidR="00E0498B" w:rsidRDefault="00E0498B"/>
    <w:p w14:paraId="6F774D1A" w14:textId="4ED5BEC4" w:rsidR="00E0498B" w:rsidRDefault="00E0498B"/>
    <w:p w14:paraId="79043F0A" w14:textId="32F35AAB" w:rsidR="00E0498B" w:rsidRDefault="00E0498B"/>
    <w:p w14:paraId="3CEA2BA9" w14:textId="7E99CE8E" w:rsidR="00E0498B" w:rsidRDefault="00E0498B"/>
    <w:p w14:paraId="6D960775" w14:textId="2FA906AC" w:rsidR="00E0498B" w:rsidRDefault="00E0498B"/>
    <w:p w14:paraId="0271AF02" w14:textId="5E538DE2" w:rsidR="00E0498B" w:rsidRDefault="00E0498B"/>
    <w:p w14:paraId="4676ECBF" w14:textId="0260BB1E" w:rsidR="00E0498B" w:rsidRDefault="00E0498B"/>
    <w:p w14:paraId="53F70EDE" w14:textId="4802317E" w:rsidR="00E0498B" w:rsidRDefault="00E0498B"/>
    <w:p w14:paraId="17318D43" w14:textId="6304F8B0" w:rsidR="00E0498B" w:rsidRDefault="00E0498B"/>
    <w:p w14:paraId="50C55E5D" w14:textId="3EC1FB3D" w:rsidR="00E0498B" w:rsidRDefault="00E0498B"/>
    <w:p w14:paraId="32D02AC1" w14:textId="7704EE8C" w:rsidR="00E0498B" w:rsidRDefault="00E0498B"/>
    <w:p w14:paraId="13407928" w14:textId="2B74B698" w:rsidR="00E0498B" w:rsidRDefault="00E0498B"/>
    <w:p w14:paraId="378DAE80" w14:textId="516C30B4" w:rsidR="00E0498B" w:rsidRDefault="00E0498B"/>
    <w:p w14:paraId="3E9538D1" w14:textId="7DB17214" w:rsidR="00E0498B" w:rsidRDefault="00E0498B"/>
    <w:p w14:paraId="1B726666" w14:textId="0ECF17B9" w:rsidR="00E0498B" w:rsidRDefault="00E0498B"/>
    <w:p w14:paraId="39CDBE51" w14:textId="250B066A" w:rsidR="00E0498B" w:rsidRDefault="00E0498B"/>
    <w:p w14:paraId="3301D3F2" w14:textId="682CB0AC" w:rsidR="00E0498B" w:rsidRDefault="00E0498B"/>
    <w:p w14:paraId="15829473" w14:textId="4D85AAB6" w:rsidR="00E0498B" w:rsidRDefault="00E0498B"/>
    <w:p w14:paraId="1BF2E508" w14:textId="5049205F" w:rsidR="00E0498B" w:rsidRDefault="00E0498B"/>
    <w:p w14:paraId="206BCCC2" w14:textId="629AE5B2" w:rsidR="00E0498B" w:rsidRDefault="00E0498B"/>
    <w:p w14:paraId="6B6AD8D8" w14:textId="7D0DC7FB" w:rsidR="00E0498B" w:rsidRDefault="00E0498B"/>
    <w:p w14:paraId="14BDEF95" w14:textId="559CE34C" w:rsidR="00E0498B" w:rsidRDefault="00E0498B"/>
    <w:p w14:paraId="7EC8AEFA" w14:textId="73ED9AE3" w:rsidR="00E0498B" w:rsidRDefault="00E0498B"/>
    <w:p w14:paraId="7D5BF038" w14:textId="77777777" w:rsidR="00E0498B" w:rsidRDefault="00E0498B"/>
    <w:p w14:paraId="55F3F584" w14:textId="77777777" w:rsidR="00E0498B" w:rsidRDefault="00E0498B"/>
    <w:p w14:paraId="76015EA3" w14:textId="77777777" w:rsidR="004A30D9" w:rsidRDefault="004A30D9"/>
    <w:p w14:paraId="4E348608" w14:textId="1B66D964" w:rsidR="004A30D9" w:rsidRPr="008E306D" w:rsidRDefault="008E306D" w:rsidP="008E306D">
      <w:pPr>
        <w:jc w:val="center"/>
        <w:rPr>
          <w:b/>
          <w:bCs/>
        </w:rPr>
      </w:pPr>
      <w:r>
        <w:rPr>
          <w:b/>
          <w:bCs/>
        </w:rPr>
        <w:t>SCOPE OF WORK</w:t>
      </w:r>
    </w:p>
    <w:p w14:paraId="5006CF5A" w14:textId="77777777" w:rsidR="004A30D9" w:rsidRDefault="004A30D9"/>
    <w:p w14:paraId="304D7F7F" w14:textId="77777777" w:rsidR="004A30D9" w:rsidRDefault="004A30D9"/>
    <w:p w14:paraId="2820EFC6" w14:textId="54C0B840"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rPr>
        <w:t>Purpose</w:t>
      </w:r>
    </w:p>
    <w:p w14:paraId="6AA458C6" w14:textId="61D22DF6" w:rsidR="008E306D" w:rsidRPr="00E22496" w:rsidRDefault="00714519" w:rsidP="008E306D">
      <w:pPr>
        <w:pStyle w:val="Body"/>
        <w:rPr>
          <w:rFonts w:ascii="Times New Roman" w:hAnsi="Times New Roman" w:cs="Times New Roman"/>
          <w:sz w:val="24"/>
          <w:szCs w:val="24"/>
        </w:rPr>
      </w:pPr>
      <w:r w:rsidRPr="00E22496">
        <w:rPr>
          <w:rFonts w:ascii="Times New Roman" w:hAnsi="Times New Roman" w:cs="Times New Roman"/>
          <w:sz w:val="24"/>
          <w:szCs w:val="24"/>
          <w:lang w:val="en-US"/>
        </w:rPr>
        <w:t xml:space="preserve">The </w:t>
      </w:r>
      <w:r w:rsidR="006918E5">
        <w:rPr>
          <w:rFonts w:ascii="Times New Roman" w:hAnsi="Times New Roman" w:cs="Times New Roman"/>
          <w:sz w:val="24"/>
          <w:szCs w:val="24"/>
          <w:lang w:val="en-US"/>
        </w:rPr>
        <w:t>State Line</w:t>
      </w:r>
      <w:r w:rsidR="00EC3206">
        <w:rPr>
          <w:rFonts w:ascii="Times New Roman" w:hAnsi="Times New Roman" w:cs="Times New Roman"/>
          <w:sz w:val="24"/>
          <w:szCs w:val="24"/>
          <w:lang w:val="en-US"/>
        </w:rPr>
        <w:t xml:space="preserve"> CNP Cooperative</w:t>
      </w:r>
      <w:r w:rsidRPr="00E22496">
        <w:rPr>
          <w:rFonts w:ascii="Times New Roman" w:hAnsi="Times New Roman" w:cs="Times New Roman"/>
          <w:sz w:val="24"/>
          <w:szCs w:val="24"/>
          <w:lang w:val="en-US"/>
        </w:rPr>
        <w:t xml:space="preserve"> seeks responses from qualified food and supply distributors. Experienced distributors are invited to submit a bid for consideration by the </w:t>
      </w:r>
      <w:r w:rsidR="008E306D">
        <w:rPr>
          <w:rFonts w:ascii="Times New Roman" w:hAnsi="Times New Roman" w:cs="Times New Roman"/>
          <w:sz w:val="24"/>
          <w:szCs w:val="24"/>
          <w:lang w:val="en-US"/>
        </w:rPr>
        <w:t xml:space="preserve">member </w:t>
      </w:r>
      <w:r w:rsidRPr="00E22496">
        <w:rPr>
          <w:rFonts w:ascii="Times New Roman" w:hAnsi="Times New Roman" w:cs="Times New Roman"/>
          <w:sz w:val="24"/>
          <w:szCs w:val="24"/>
          <w:lang w:val="en-US"/>
        </w:rPr>
        <w:t>districts. Bidder must bid on a minimum of ninety percent of the items requested.</w:t>
      </w:r>
      <w:r w:rsidR="008E306D">
        <w:rPr>
          <w:rFonts w:ascii="Times New Roman" w:hAnsi="Times New Roman" w:cs="Times New Roman"/>
          <w:sz w:val="24"/>
          <w:szCs w:val="24"/>
          <w:lang w:val="en-US"/>
        </w:rPr>
        <w:t xml:space="preserve">  </w:t>
      </w:r>
      <w:r w:rsidR="008E306D" w:rsidRPr="00E22496">
        <w:rPr>
          <w:rFonts w:ascii="Times New Roman" w:hAnsi="Times New Roman" w:cs="Times New Roman"/>
          <w:sz w:val="24"/>
          <w:szCs w:val="24"/>
          <w:lang w:val="en-US"/>
        </w:rPr>
        <w:t xml:space="preserve">This bid is for the purchasing of food and miscellaneous non-food supplies for </w:t>
      </w:r>
      <w:r w:rsidR="008E306D">
        <w:rPr>
          <w:rFonts w:ascii="Times New Roman" w:hAnsi="Times New Roman" w:cs="Times New Roman"/>
          <w:sz w:val="24"/>
          <w:szCs w:val="24"/>
          <w:lang w:val="en-US"/>
        </w:rPr>
        <w:t>Cooperative member districts.</w:t>
      </w:r>
    </w:p>
    <w:p w14:paraId="691CF81A" w14:textId="77777777"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n-US"/>
        </w:rPr>
        <w:t>Introduction and Background</w:t>
      </w:r>
    </w:p>
    <w:p w14:paraId="1766FB1A" w14:textId="6AAEE5DD" w:rsidR="00714519" w:rsidRPr="00E22496" w:rsidRDefault="005638D3" w:rsidP="00714519">
      <w:pPr>
        <w:pStyle w:val="Body"/>
        <w:rPr>
          <w:rFonts w:ascii="Times New Roman" w:hAnsi="Times New Roman" w:cs="Times New Roman"/>
          <w:sz w:val="24"/>
          <w:szCs w:val="24"/>
        </w:rPr>
      </w:pPr>
      <w:r>
        <w:rPr>
          <w:rFonts w:ascii="Times New Roman" w:hAnsi="Times New Roman" w:cs="Times New Roman"/>
          <w:sz w:val="24"/>
          <w:szCs w:val="24"/>
          <w:lang w:val="en-US"/>
        </w:rPr>
        <w:t xml:space="preserve">The </w:t>
      </w:r>
      <w:r w:rsidR="006918E5">
        <w:rPr>
          <w:rFonts w:ascii="Times New Roman" w:hAnsi="Times New Roman" w:cs="Times New Roman"/>
          <w:sz w:val="24"/>
          <w:szCs w:val="24"/>
          <w:lang w:val="en-US"/>
        </w:rPr>
        <w:t>State Line</w:t>
      </w:r>
      <w:r w:rsidR="00EC3206">
        <w:rPr>
          <w:rFonts w:ascii="Times New Roman" w:hAnsi="Times New Roman" w:cs="Times New Roman"/>
          <w:sz w:val="24"/>
          <w:szCs w:val="24"/>
          <w:lang w:val="en-US"/>
        </w:rPr>
        <w:t xml:space="preserve"> CNP Cooperative</w:t>
      </w:r>
      <w:r w:rsidR="00714519" w:rsidRPr="00E22496">
        <w:rPr>
          <w:rFonts w:ascii="Times New Roman" w:hAnsi="Times New Roman" w:cs="Times New Roman"/>
          <w:sz w:val="24"/>
          <w:szCs w:val="24"/>
          <w:lang w:val="en-US"/>
        </w:rPr>
        <w:t xml:space="preserve"> seeks written bids for fee for service contracts from qualified vendors able to provide groceries and miscellaneous non-food supplies.</w:t>
      </w:r>
    </w:p>
    <w:p w14:paraId="64BBDF5F" w14:textId="342B4700"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 xml:space="preserve">The </w:t>
      </w:r>
      <w:r w:rsidR="00DD4A15">
        <w:rPr>
          <w:rFonts w:ascii="Times New Roman" w:hAnsi="Times New Roman" w:cs="Times New Roman"/>
          <w:sz w:val="24"/>
          <w:szCs w:val="24"/>
          <w:lang w:val="en-US"/>
        </w:rPr>
        <w:t>vendor</w:t>
      </w:r>
      <w:r w:rsidRPr="00E22496">
        <w:rPr>
          <w:rFonts w:ascii="Times New Roman" w:hAnsi="Times New Roman" w:cs="Times New Roman"/>
          <w:sz w:val="24"/>
          <w:szCs w:val="24"/>
          <w:lang w:val="en-US"/>
        </w:rPr>
        <w:t xml:space="preserve"> must be able to deliver specified end products and ensure the return of quantity, quality and value of such food.</w:t>
      </w:r>
    </w:p>
    <w:p w14:paraId="167531EE" w14:textId="5B1C5BF5"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 xml:space="preserve">Sealed, written bids will be received by the </w:t>
      </w:r>
      <w:r w:rsidR="008E306D">
        <w:rPr>
          <w:rFonts w:ascii="Times New Roman" w:hAnsi="Times New Roman" w:cs="Times New Roman"/>
          <w:sz w:val="24"/>
          <w:szCs w:val="24"/>
          <w:lang w:val="en-US"/>
        </w:rPr>
        <w:t>Cooperative</w:t>
      </w:r>
      <w:r w:rsidRPr="00E22496">
        <w:rPr>
          <w:rFonts w:ascii="Times New Roman" w:hAnsi="Times New Roman" w:cs="Times New Roman"/>
          <w:sz w:val="24"/>
          <w:szCs w:val="24"/>
          <w:lang w:val="en-US"/>
        </w:rPr>
        <w:t xml:space="preserve"> at the time and place specified on the Request for Bid. Dating of bid form or placing in mail by bid opening date will not meet requirements. Bid must be received on/or before date and time stated. The </w:t>
      </w:r>
      <w:r w:rsidR="008E306D">
        <w:rPr>
          <w:rFonts w:ascii="Times New Roman" w:hAnsi="Times New Roman" w:cs="Times New Roman"/>
          <w:sz w:val="24"/>
          <w:szCs w:val="24"/>
          <w:lang w:val="en-US"/>
        </w:rPr>
        <w:t>Cooperative</w:t>
      </w:r>
      <w:r w:rsidRPr="00E22496">
        <w:rPr>
          <w:rFonts w:ascii="Times New Roman" w:hAnsi="Times New Roman" w:cs="Times New Roman"/>
          <w:sz w:val="24"/>
          <w:szCs w:val="24"/>
          <w:lang w:val="en-US"/>
        </w:rPr>
        <w:t xml:space="preserve"> reserve</w:t>
      </w:r>
      <w:r w:rsidR="008E306D">
        <w:rPr>
          <w:rFonts w:ascii="Times New Roman" w:hAnsi="Times New Roman" w:cs="Times New Roman"/>
          <w:sz w:val="24"/>
          <w:szCs w:val="24"/>
          <w:lang w:val="en-US"/>
        </w:rPr>
        <w:t>s</w:t>
      </w:r>
      <w:r w:rsidRPr="00E22496">
        <w:rPr>
          <w:rFonts w:ascii="Times New Roman" w:hAnsi="Times New Roman" w:cs="Times New Roman"/>
          <w:sz w:val="24"/>
          <w:szCs w:val="24"/>
          <w:lang w:val="en-US"/>
        </w:rPr>
        <w:t xml:space="preserve"> the right to reject any and all bids and to waive any and all informalities.</w:t>
      </w:r>
    </w:p>
    <w:p w14:paraId="290938F3" w14:textId="77777777"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n-US"/>
        </w:rPr>
        <w:t>Return Instructions</w:t>
      </w:r>
    </w:p>
    <w:p w14:paraId="27E6D9EB" w14:textId="17B052A0" w:rsidR="008E306D" w:rsidRDefault="00714519" w:rsidP="00714519">
      <w:pPr>
        <w:pStyle w:val="Body"/>
        <w:rPr>
          <w:rFonts w:ascii="Times New Roman" w:hAnsi="Times New Roman" w:cs="Times New Roman"/>
          <w:sz w:val="24"/>
          <w:szCs w:val="24"/>
          <w:lang w:val="en-US"/>
        </w:rPr>
      </w:pPr>
      <w:r w:rsidRPr="00E22496">
        <w:rPr>
          <w:rFonts w:ascii="Times New Roman" w:hAnsi="Times New Roman" w:cs="Times New Roman"/>
          <w:sz w:val="24"/>
          <w:szCs w:val="24"/>
          <w:lang w:val="en-US"/>
        </w:rPr>
        <w:t xml:space="preserve">Bid documents shall be in a sealed envelope, </w:t>
      </w:r>
      <w:r w:rsidR="008E306D">
        <w:rPr>
          <w:rFonts w:ascii="Times New Roman" w:hAnsi="Times New Roman" w:cs="Times New Roman"/>
          <w:sz w:val="24"/>
          <w:szCs w:val="24"/>
          <w:lang w:val="en-US"/>
        </w:rPr>
        <w:t>marked “</w:t>
      </w:r>
      <w:r w:rsidR="00804445">
        <w:rPr>
          <w:rFonts w:ascii="Times New Roman" w:hAnsi="Times New Roman" w:cs="Times New Roman"/>
          <w:sz w:val="24"/>
          <w:szCs w:val="24"/>
          <w:lang w:val="en-US"/>
        </w:rPr>
        <w:t xml:space="preserve">2024 CNP </w:t>
      </w:r>
      <w:r w:rsidR="008E306D">
        <w:rPr>
          <w:rFonts w:ascii="Times New Roman" w:hAnsi="Times New Roman" w:cs="Times New Roman"/>
          <w:sz w:val="24"/>
          <w:szCs w:val="24"/>
          <w:lang w:val="en-US"/>
        </w:rPr>
        <w:t xml:space="preserve">Supplemental Grocery Bid” </w:t>
      </w:r>
      <w:r w:rsidRPr="00E22496">
        <w:rPr>
          <w:rFonts w:ascii="Times New Roman" w:hAnsi="Times New Roman" w:cs="Times New Roman"/>
          <w:sz w:val="24"/>
          <w:szCs w:val="24"/>
          <w:lang w:val="en-US"/>
        </w:rPr>
        <w:t xml:space="preserve">with the name and address of the </w:t>
      </w:r>
      <w:r w:rsidR="008E306D">
        <w:rPr>
          <w:rFonts w:ascii="Times New Roman" w:hAnsi="Times New Roman" w:cs="Times New Roman"/>
          <w:sz w:val="24"/>
          <w:szCs w:val="24"/>
          <w:lang w:val="en-US"/>
        </w:rPr>
        <w:t>vendor,</w:t>
      </w:r>
      <w:r w:rsidRPr="00E22496">
        <w:rPr>
          <w:rFonts w:ascii="Times New Roman" w:hAnsi="Times New Roman" w:cs="Times New Roman"/>
          <w:sz w:val="24"/>
          <w:szCs w:val="24"/>
          <w:lang w:val="en-US"/>
        </w:rPr>
        <w:t xml:space="preserve"> and opening date on the outside of the envelope</w:t>
      </w:r>
      <w:r w:rsidR="008E306D">
        <w:rPr>
          <w:rFonts w:ascii="Times New Roman" w:hAnsi="Times New Roman" w:cs="Times New Roman"/>
          <w:sz w:val="24"/>
          <w:szCs w:val="24"/>
          <w:lang w:val="en-US"/>
        </w:rPr>
        <w:t>.</w:t>
      </w:r>
    </w:p>
    <w:p w14:paraId="1939CCDE" w14:textId="6BDAFEFB" w:rsidR="00714519" w:rsidRPr="008E306D" w:rsidRDefault="008E306D" w:rsidP="00714519">
      <w:pPr>
        <w:pStyle w:val="Body"/>
        <w:rPr>
          <w:rFonts w:ascii="Times New Roman" w:hAnsi="Times New Roman" w:cs="Times New Roman"/>
          <w:sz w:val="24"/>
          <w:szCs w:val="24"/>
          <w:lang w:val="en-US"/>
        </w:rPr>
      </w:pPr>
      <w:r w:rsidRPr="008E306D">
        <w:rPr>
          <w:rFonts w:ascii="Times New Roman" w:hAnsi="Times New Roman" w:cs="Times New Roman"/>
          <w:b/>
          <w:bCs/>
          <w:sz w:val="24"/>
          <w:szCs w:val="24"/>
          <w:lang w:val="en-US"/>
        </w:rPr>
        <w:t>Ter</w:t>
      </w:r>
      <w:r w:rsidR="00714519" w:rsidRPr="00E22496">
        <w:rPr>
          <w:rFonts w:ascii="Times New Roman" w:hAnsi="Times New Roman" w:cs="Times New Roman"/>
          <w:b/>
          <w:bCs/>
          <w:sz w:val="24"/>
          <w:szCs w:val="24"/>
          <w:lang w:val="en-US"/>
        </w:rPr>
        <w:t>m of Contract</w:t>
      </w:r>
    </w:p>
    <w:p w14:paraId="1925A002" w14:textId="0F9C6244" w:rsidR="00313D8D" w:rsidRDefault="00714519" w:rsidP="00714519">
      <w:pPr>
        <w:pStyle w:val="Body"/>
        <w:rPr>
          <w:rFonts w:ascii="Times New Roman" w:hAnsi="Times New Roman" w:cs="Times New Roman"/>
          <w:sz w:val="24"/>
          <w:szCs w:val="24"/>
          <w:lang w:val="en-US"/>
        </w:rPr>
      </w:pPr>
      <w:r w:rsidRPr="00E22496">
        <w:rPr>
          <w:rFonts w:ascii="Times New Roman" w:hAnsi="Times New Roman" w:cs="Times New Roman"/>
          <w:sz w:val="24"/>
          <w:szCs w:val="24"/>
          <w:lang w:val="en-US"/>
        </w:rPr>
        <w:t>The contract term will be</w:t>
      </w:r>
      <w:r w:rsidR="00545820">
        <w:rPr>
          <w:rFonts w:ascii="Times New Roman" w:hAnsi="Times New Roman" w:cs="Times New Roman"/>
          <w:sz w:val="24"/>
          <w:szCs w:val="24"/>
          <w:lang w:val="en-US"/>
        </w:rPr>
        <w:t xml:space="preserve"> 12</w:t>
      </w:r>
      <w:r w:rsidRPr="00E22496">
        <w:rPr>
          <w:rFonts w:ascii="Times New Roman" w:hAnsi="Times New Roman" w:cs="Times New Roman"/>
          <w:sz w:val="24"/>
          <w:szCs w:val="24"/>
          <w:lang w:val="en-US"/>
        </w:rPr>
        <w:t xml:space="preserve"> months with an option to renew for two additional 12-month periods</w:t>
      </w:r>
      <w:r w:rsidR="00804445">
        <w:rPr>
          <w:rFonts w:ascii="Times New Roman" w:hAnsi="Times New Roman" w:cs="Times New Roman"/>
          <w:sz w:val="24"/>
          <w:szCs w:val="24"/>
          <w:lang w:val="en-US"/>
        </w:rPr>
        <w:t xml:space="preserve">. </w:t>
      </w:r>
      <w:r w:rsidRPr="00E22496">
        <w:rPr>
          <w:rFonts w:ascii="Times New Roman" w:hAnsi="Times New Roman" w:cs="Times New Roman"/>
          <w:sz w:val="24"/>
          <w:szCs w:val="24"/>
          <w:lang w:val="en-US"/>
        </w:rPr>
        <w:t>The start da</w:t>
      </w:r>
      <w:r w:rsidR="00496342">
        <w:rPr>
          <w:rFonts w:ascii="Times New Roman" w:hAnsi="Times New Roman" w:cs="Times New Roman"/>
          <w:sz w:val="24"/>
          <w:szCs w:val="24"/>
          <w:lang w:val="en-US"/>
        </w:rPr>
        <w:t xml:space="preserve">te for the contract will be </w:t>
      </w:r>
      <w:r w:rsidR="00545820">
        <w:rPr>
          <w:rFonts w:ascii="Times New Roman" w:hAnsi="Times New Roman" w:cs="Times New Roman"/>
          <w:sz w:val="24"/>
          <w:szCs w:val="24"/>
          <w:lang w:val="en-US"/>
        </w:rPr>
        <w:t>July 1</w:t>
      </w:r>
      <w:r w:rsidR="00DA4C55">
        <w:rPr>
          <w:rFonts w:ascii="Times New Roman" w:hAnsi="Times New Roman" w:cs="Times New Roman"/>
          <w:sz w:val="24"/>
          <w:szCs w:val="24"/>
          <w:lang w:val="en-US"/>
        </w:rPr>
        <w:t>, 2024.</w:t>
      </w:r>
      <w:r w:rsidR="00804445">
        <w:rPr>
          <w:rFonts w:ascii="Times New Roman" w:hAnsi="Times New Roman" w:cs="Times New Roman"/>
          <w:sz w:val="24"/>
          <w:szCs w:val="24"/>
          <w:lang w:val="en-US"/>
        </w:rPr>
        <w:t xml:space="preserve"> If manufacturer costs increase significantly, bid prices per manufacturer may be increased upon bid renewal with supporting documentation from the manufacturer.</w:t>
      </w:r>
    </w:p>
    <w:p w14:paraId="177396A5" w14:textId="669FA003"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n-US"/>
        </w:rPr>
        <w:t>Standard Contract Conditions</w:t>
      </w:r>
    </w:p>
    <w:p w14:paraId="4866F396" w14:textId="77777777" w:rsidR="00714519" w:rsidRPr="00E22496" w:rsidRDefault="00714519" w:rsidP="00714519">
      <w:pPr>
        <w:pStyle w:val="ListParagraph"/>
        <w:numPr>
          <w:ilvl w:val="0"/>
          <w:numId w:val="8"/>
        </w:numPr>
        <w:rPr>
          <w:rFonts w:eastAsia="Calibri" w:cs="Times New Roman"/>
          <w:b/>
          <w:bCs/>
        </w:rPr>
      </w:pPr>
      <w:r w:rsidRPr="00E22496">
        <w:rPr>
          <w:rFonts w:eastAsia="Calibri" w:cs="Times New Roman"/>
        </w:rPr>
        <w:t>This contract shall be governed in all respects to validity, construction, capacity, performance or otherwise- by the laws of the State of Alabama and the United States.</w:t>
      </w:r>
    </w:p>
    <w:p w14:paraId="309B8B73" w14:textId="0CFF7525" w:rsidR="00714519" w:rsidRPr="00E22496" w:rsidRDefault="00DD4A15" w:rsidP="00714519">
      <w:pPr>
        <w:pStyle w:val="ListParagraph"/>
        <w:numPr>
          <w:ilvl w:val="0"/>
          <w:numId w:val="8"/>
        </w:numPr>
        <w:rPr>
          <w:rFonts w:eastAsia="Calibri" w:cs="Times New Roman"/>
          <w:b/>
          <w:bCs/>
        </w:rPr>
      </w:pPr>
      <w:r>
        <w:rPr>
          <w:rFonts w:eastAsia="Calibri" w:cs="Times New Roman"/>
        </w:rPr>
        <w:t>Vendor</w:t>
      </w:r>
      <w:r w:rsidR="00714519" w:rsidRPr="00E22496">
        <w:rPr>
          <w:rFonts w:eastAsia="Calibri" w:cs="Times New Roman"/>
        </w:rPr>
        <w:t xml:space="preserve"> providing service under this Request for Bid, herewith, </w:t>
      </w:r>
      <w:r>
        <w:rPr>
          <w:rFonts w:eastAsia="Calibri" w:cs="Times New Roman"/>
        </w:rPr>
        <w:t xml:space="preserve">shall </w:t>
      </w:r>
      <w:r w:rsidR="00714519" w:rsidRPr="00E22496">
        <w:rPr>
          <w:rFonts w:eastAsia="Calibri" w:cs="Times New Roman"/>
        </w:rPr>
        <w:t>assure the school system that they are conforming to the provision of the Civil Rights Act of 1964, as amended.</w:t>
      </w:r>
    </w:p>
    <w:p w14:paraId="5A4178F7" w14:textId="672BE520" w:rsidR="00714519" w:rsidRPr="00E22496" w:rsidRDefault="00DD4A15" w:rsidP="00714519">
      <w:pPr>
        <w:pStyle w:val="ListParagraph"/>
        <w:numPr>
          <w:ilvl w:val="0"/>
          <w:numId w:val="8"/>
        </w:numPr>
        <w:rPr>
          <w:rFonts w:eastAsia="Calibri" w:cs="Times New Roman"/>
          <w:b/>
          <w:bCs/>
        </w:rPr>
      </w:pPr>
      <w:r>
        <w:rPr>
          <w:rFonts w:eastAsia="Calibri" w:cs="Times New Roman"/>
        </w:rPr>
        <w:t>Vend</w:t>
      </w:r>
      <w:r w:rsidR="00714519" w:rsidRPr="00E22496">
        <w:rPr>
          <w:rFonts w:eastAsia="Calibri" w:cs="Times New Roman"/>
        </w:rPr>
        <w:t>or shall comply with Executive Order 11246, entitled “Equal Employment Opportunity”, as amended by Labor regulations (41CFR Part 60).</w:t>
      </w:r>
    </w:p>
    <w:p w14:paraId="1CCA92CB" w14:textId="1EE00915" w:rsidR="00714519" w:rsidRPr="00E22496" w:rsidRDefault="00714519" w:rsidP="00714519">
      <w:pPr>
        <w:pStyle w:val="ListParagraph"/>
        <w:numPr>
          <w:ilvl w:val="0"/>
          <w:numId w:val="8"/>
        </w:numPr>
        <w:rPr>
          <w:rFonts w:eastAsia="Calibri" w:cs="Times New Roman"/>
          <w:b/>
          <w:bCs/>
        </w:rPr>
      </w:pPr>
      <w:r w:rsidRPr="00E22496">
        <w:rPr>
          <w:rFonts w:eastAsia="Calibri" w:cs="Times New Roman"/>
        </w:rPr>
        <w:t>State Sales and Use Tax Certificate of Exemption form will be issued upon request. Sales tax shall be included in prices where applicable.</w:t>
      </w:r>
    </w:p>
    <w:p w14:paraId="226E4147" w14:textId="35D8029A" w:rsidR="00714519" w:rsidRPr="00E22496" w:rsidRDefault="00DD4A15" w:rsidP="00714519">
      <w:pPr>
        <w:pStyle w:val="ListParagraph"/>
        <w:numPr>
          <w:ilvl w:val="0"/>
          <w:numId w:val="8"/>
        </w:numPr>
        <w:rPr>
          <w:rFonts w:eastAsia="Calibri" w:cs="Times New Roman"/>
          <w:b/>
          <w:bCs/>
        </w:rPr>
      </w:pPr>
      <w:r>
        <w:rPr>
          <w:rFonts w:eastAsia="Calibri" w:cs="Times New Roman"/>
        </w:rPr>
        <w:lastRenderedPageBreak/>
        <w:t>Vendor</w:t>
      </w:r>
      <w:r w:rsidR="00714519" w:rsidRPr="00E22496">
        <w:rPr>
          <w:rFonts w:eastAsia="Calibri" w:cs="Times New Roman"/>
        </w:rPr>
        <w:t xml:space="preserve"> shall comply with applicable Federal, State and local laws and regulations pertaining to wages, hours, and conditions of employment. In connection with </w:t>
      </w:r>
      <w:r>
        <w:rPr>
          <w:rFonts w:eastAsia="Calibri" w:cs="Times New Roman"/>
        </w:rPr>
        <w:t>vendor</w:t>
      </w:r>
      <w:r w:rsidR="00714519" w:rsidRPr="00E22496">
        <w:rPr>
          <w:rFonts w:eastAsia="Calibri" w:cs="Times New Roman"/>
        </w:rPr>
        <w:t xml:space="preserve">’s performance of work under this contract, </w:t>
      </w:r>
      <w:r>
        <w:rPr>
          <w:rFonts w:eastAsia="Calibri" w:cs="Times New Roman"/>
        </w:rPr>
        <w:t>vendor</w:t>
      </w:r>
      <w:r w:rsidR="00714519" w:rsidRPr="00E22496">
        <w:rPr>
          <w:rFonts w:eastAsia="Calibri" w:cs="Times New Roman"/>
        </w:rPr>
        <w:t xml:space="preserve"> agrees not to discriminate against any employee(s) or applicant(s) for employment because of age, race, color, religion, sex, national origin or disability.</w:t>
      </w:r>
    </w:p>
    <w:p w14:paraId="7ACAF7DD" w14:textId="3BE4E366" w:rsidR="00714519" w:rsidRPr="00E22496" w:rsidRDefault="00714519" w:rsidP="00714519">
      <w:pPr>
        <w:pStyle w:val="ListParagraph"/>
        <w:numPr>
          <w:ilvl w:val="0"/>
          <w:numId w:val="8"/>
        </w:numPr>
        <w:rPr>
          <w:rFonts w:eastAsia="Calibri" w:cs="Times New Roman"/>
          <w:b/>
          <w:bCs/>
        </w:rPr>
      </w:pPr>
      <w:r w:rsidRPr="00E22496">
        <w:rPr>
          <w:rFonts w:eastAsia="Calibri" w:cs="Times New Roman"/>
        </w:rPr>
        <w:t xml:space="preserve">The </w:t>
      </w:r>
      <w:r w:rsidR="00DD4A15">
        <w:rPr>
          <w:rFonts w:eastAsia="Calibri" w:cs="Times New Roman"/>
        </w:rPr>
        <w:t>vendor</w:t>
      </w:r>
      <w:r w:rsidRPr="00E22496">
        <w:rPr>
          <w:rFonts w:eastAsia="Calibri" w:cs="Times New Roman"/>
        </w:rPr>
        <w:t xml:space="preserve"> agrees to retain all books, records and other documents relative to this agreement for three (3) years after final payment. The </w:t>
      </w:r>
      <w:r w:rsidR="00DD4A15">
        <w:rPr>
          <w:rFonts w:eastAsia="Calibri" w:cs="Times New Roman"/>
        </w:rPr>
        <w:t xml:space="preserve">Cooperative members, their </w:t>
      </w:r>
      <w:r w:rsidRPr="00E22496">
        <w:rPr>
          <w:rFonts w:eastAsia="Calibri" w:cs="Times New Roman"/>
        </w:rPr>
        <w:t>authorized agents, and/or State/Federal representatives shall have full access to, and the right to examine any of said materials during said period. If an investigation or audit is in progress, records shall be maintained until slated matter is closed.</w:t>
      </w:r>
    </w:p>
    <w:p w14:paraId="5793C688" w14:textId="7FC81D83" w:rsidR="00714519" w:rsidRPr="00E22496" w:rsidRDefault="00DD4A15" w:rsidP="00714519">
      <w:pPr>
        <w:pStyle w:val="ListParagraph"/>
        <w:numPr>
          <w:ilvl w:val="0"/>
          <w:numId w:val="8"/>
        </w:numPr>
        <w:rPr>
          <w:rFonts w:eastAsia="Calibri" w:cs="Times New Roman"/>
          <w:b/>
          <w:bCs/>
        </w:rPr>
      </w:pPr>
      <w:r>
        <w:rPr>
          <w:rFonts w:eastAsia="Calibri" w:cs="Times New Roman"/>
        </w:rPr>
        <w:t>Vendor</w:t>
      </w:r>
      <w:r w:rsidR="00714519" w:rsidRPr="00E22496">
        <w:rPr>
          <w:rFonts w:eastAsia="Calibri" w:cs="Times New Roman"/>
        </w:rPr>
        <w:t xml:space="preserve"> shall comply with all applicable standards, orders or requirements issued under Section 306 of the Clean Air Act (42 U.S.C 1857[h]), Section 508 of the Clean Air Act (33 U.S.C. 1368), Executive Order 11738 and Environmental Protection Agency regulations (40 CFR Part 15), which prohibit the use under non-exempt federal contracts, grants or loans of facilities included on the EPA List of Violating Facilities.</w:t>
      </w:r>
    </w:p>
    <w:p w14:paraId="5B3422F3" w14:textId="38C4353C" w:rsidR="00714519" w:rsidRPr="00E22496" w:rsidRDefault="00714519" w:rsidP="00714519">
      <w:pPr>
        <w:pStyle w:val="ListParagraph"/>
        <w:numPr>
          <w:ilvl w:val="0"/>
          <w:numId w:val="8"/>
        </w:numPr>
        <w:rPr>
          <w:rFonts w:eastAsia="Calibri" w:cs="Times New Roman"/>
          <w:b/>
          <w:bCs/>
        </w:rPr>
      </w:pPr>
      <w:r w:rsidRPr="00E22496">
        <w:rPr>
          <w:rFonts w:eastAsia="Calibri" w:cs="Times New Roman"/>
        </w:rPr>
        <w:t xml:space="preserve">By signing this document, the </w:t>
      </w:r>
      <w:r w:rsidR="00DD4A15">
        <w:rPr>
          <w:rFonts w:eastAsia="Calibri" w:cs="Times New Roman"/>
        </w:rPr>
        <w:t xml:space="preserve">vendor </w:t>
      </w:r>
      <w:r w:rsidRPr="00E22496">
        <w:rPr>
          <w:rFonts w:eastAsia="Calibri" w:cs="Times New Roman"/>
        </w:rPr>
        <w:t xml:space="preserve">certifies that this bid is made without prior understanding, agreement or connection with any other corporation, firm or person submitting a bid for the same materials, supplies, or equipment, and is in all respects fair and without collusion or fraud. The </w:t>
      </w:r>
      <w:r w:rsidR="00075F40">
        <w:rPr>
          <w:rFonts w:eastAsia="Calibri" w:cs="Times New Roman"/>
        </w:rPr>
        <w:t xml:space="preserve">vendor </w:t>
      </w:r>
      <w:r w:rsidRPr="00E22496">
        <w:rPr>
          <w:rFonts w:eastAsia="Calibri" w:cs="Times New Roman"/>
        </w:rPr>
        <w:t>certifies that collusive bidding is a violation of Federal law and can result in fines, prison sentences and civil damage awards.</w:t>
      </w:r>
    </w:p>
    <w:p w14:paraId="7A2DB26B" w14:textId="20E81246" w:rsidR="00714519" w:rsidRPr="00E22496" w:rsidRDefault="00714519" w:rsidP="00714519">
      <w:pPr>
        <w:pStyle w:val="ListParagraph"/>
        <w:numPr>
          <w:ilvl w:val="0"/>
          <w:numId w:val="8"/>
        </w:numPr>
        <w:rPr>
          <w:rFonts w:eastAsia="Calibri" w:cs="Times New Roman"/>
          <w:b/>
          <w:bCs/>
        </w:rPr>
      </w:pPr>
      <w:r w:rsidRPr="00E22496">
        <w:rPr>
          <w:rFonts w:eastAsia="Calibri" w:cs="Times New Roman"/>
        </w:rPr>
        <w:t xml:space="preserve">Prohibition against conflicts of interest, gratuities and kickbacks; Any employee, any official of the </w:t>
      </w:r>
      <w:r w:rsidR="00075F40">
        <w:rPr>
          <w:rFonts w:eastAsia="Calibri" w:cs="Times New Roman"/>
        </w:rPr>
        <w:t>Cooperative,</w:t>
      </w:r>
      <w:r w:rsidRPr="00E22496">
        <w:rPr>
          <w:rFonts w:eastAsia="Calibri" w:cs="Times New Roman"/>
        </w:rPr>
        <w:t xml:space="preserve"> elective or appointive, who shall take, receive or offer to take or receive, either directly or indirectly, any rebate, percentage of contract, money or other things of value as an inducement, in the procurement of business, or the giving of business, for, or to, or from, any person, partnership, firm, or corporation, offering, bidding for, or in open market seeking to make sure sales to the school system shall be deemed guilty of a felony and upon conviction such person or persons shall be subject to punishment of a fine in accord with State and/or Federal laws.</w:t>
      </w:r>
    </w:p>
    <w:p w14:paraId="1EADAECF" w14:textId="77777777" w:rsidR="00887D20" w:rsidRPr="00E22496" w:rsidRDefault="00887D20" w:rsidP="00714519">
      <w:pPr>
        <w:pStyle w:val="Body"/>
        <w:rPr>
          <w:rFonts w:ascii="Times New Roman" w:hAnsi="Times New Roman" w:cs="Times New Roman"/>
          <w:b/>
          <w:bCs/>
          <w:sz w:val="24"/>
          <w:szCs w:val="24"/>
          <w:lang w:val="es-ES_tradnl"/>
        </w:rPr>
      </w:pPr>
    </w:p>
    <w:p w14:paraId="4622B386" w14:textId="2DCC8BF6"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s-ES_tradnl"/>
        </w:rPr>
        <w:t>Buy American</w:t>
      </w:r>
    </w:p>
    <w:p w14:paraId="3C4DF0E0" w14:textId="5F15089B"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Vendor must be in compliance with the Buy American provision. Section 104(d) of the William F. Goodling Child Nutrition Reauthorization Act of 1998 (Public Law 105-336) added a new provision, Section 12(n) of the NSLA (42 USC 1760(n)), requiring SFAs to purchase domestically grown and processed foods, to the maximum extent practicable. Purchases made in accordance with the Buy American provision must still follow the applicable procurement rules calling for free and open competition.</w:t>
      </w:r>
    </w:p>
    <w:p w14:paraId="151E8902" w14:textId="77777777"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n-US"/>
        </w:rPr>
        <w:t>Product Buy Change</w:t>
      </w:r>
    </w:p>
    <w:p w14:paraId="4F7ADE14" w14:textId="1B221D2F" w:rsidR="00714519" w:rsidRDefault="00714519" w:rsidP="00714519">
      <w:pPr>
        <w:pStyle w:val="Body"/>
        <w:rPr>
          <w:rFonts w:ascii="Times New Roman" w:hAnsi="Times New Roman" w:cs="Times New Roman"/>
          <w:sz w:val="24"/>
          <w:szCs w:val="24"/>
          <w:lang w:val="en-US"/>
        </w:rPr>
      </w:pPr>
      <w:r w:rsidRPr="00E22496">
        <w:rPr>
          <w:rFonts w:ascii="Times New Roman" w:hAnsi="Times New Roman" w:cs="Times New Roman"/>
          <w:sz w:val="24"/>
          <w:szCs w:val="24"/>
          <w:lang w:val="en-US"/>
        </w:rPr>
        <w:t xml:space="preserve">The </w:t>
      </w:r>
      <w:r w:rsidR="006918E5">
        <w:rPr>
          <w:rFonts w:ascii="Times New Roman" w:hAnsi="Times New Roman" w:cs="Times New Roman"/>
          <w:sz w:val="24"/>
          <w:szCs w:val="24"/>
          <w:lang w:val="en-US"/>
        </w:rPr>
        <w:t>State Line</w:t>
      </w:r>
      <w:r w:rsidR="00EC3206">
        <w:rPr>
          <w:rFonts w:ascii="Times New Roman" w:hAnsi="Times New Roman" w:cs="Times New Roman"/>
          <w:sz w:val="24"/>
          <w:szCs w:val="24"/>
          <w:lang w:val="en-US"/>
        </w:rPr>
        <w:t xml:space="preserve"> CNP Cooperative</w:t>
      </w:r>
      <w:r w:rsidRPr="00E22496">
        <w:rPr>
          <w:rFonts w:ascii="Times New Roman" w:hAnsi="Times New Roman" w:cs="Times New Roman"/>
          <w:sz w:val="24"/>
          <w:szCs w:val="24"/>
          <w:lang w:val="en-US"/>
        </w:rPr>
        <w:t xml:space="preserve"> reserves t</w:t>
      </w:r>
      <w:r w:rsidR="00924154">
        <w:rPr>
          <w:rFonts w:ascii="Times New Roman" w:hAnsi="Times New Roman" w:cs="Times New Roman"/>
          <w:sz w:val="24"/>
          <w:szCs w:val="24"/>
          <w:lang w:val="en-US"/>
        </w:rPr>
        <w:t>h</w:t>
      </w:r>
      <w:r w:rsidRPr="00E22496">
        <w:rPr>
          <w:rFonts w:ascii="Times New Roman" w:hAnsi="Times New Roman" w:cs="Times New Roman"/>
          <w:sz w:val="24"/>
          <w:szCs w:val="24"/>
          <w:lang w:val="en-US"/>
        </w:rPr>
        <w:t xml:space="preserve">e right to change the product mix as new products become available or student preferences change. The </w:t>
      </w:r>
      <w:r w:rsidR="00924154">
        <w:rPr>
          <w:rFonts w:ascii="Times New Roman" w:hAnsi="Times New Roman" w:cs="Times New Roman"/>
          <w:sz w:val="24"/>
          <w:szCs w:val="24"/>
          <w:lang w:val="en-US"/>
        </w:rPr>
        <w:t>Cooperative</w:t>
      </w:r>
      <w:r w:rsidRPr="00E22496">
        <w:rPr>
          <w:rFonts w:ascii="Times New Roman" w:hAnsi="Times New Roman" w:cs="Times New Roman"/>
          <w:sz w:val="24"/>
          <w:szCs w:val="24"/>
          <w:lang w:val="en-US"/>
        </w:rPr>
        <w:t xml:space="preserve"> will not change any more than ten percent of the products during each 12</w:t>
      </w:r>
      <w:r w:rsidR="00924154">
        <w:rPr>
          <w:rFonts w:ascii="Times New Roman" w:hAnsi="Times New Roman" w:cs="Times New Roman"/>
          <w:sz w:val="24"/>
          <w:szCs w:val="24"/>
          <w:lang w:val="en-US"/>
        </w:rPr>
        <w:t>-</w:t>
      </w:r>
      <w:r w:rsidRPr="00E22496">
        <w:rPr>
          <w:rFonts w:ascii="Times New Roman" w:hAnsi="Times New Roman" w:cs="Times New Roman"/>
          <w:sz w:val="24"/>
          <w:szCs w:val="24"/>
          <w:lang w:val="en-US"/>
        </w:rPr>
        <w:t xml:space="preserve">month period beginning </w:t>
      </w:r>
      <w:r w:rsidR="00924154">
        <w:rPr>
          <w:rFonts w:ascii="Times New Roman" w:hAnsi="Times New Roman" w:cs="Times New Roman"/>
          <w:sz w:val="24"/>
          <w:szCs w:val="24"/>
          <w:lang w:val="en-US"/>
        </w:rPr>
        <w:t>July</w:t>
      </w:r>
      <w:r w:rsidRPr="00E22496">
        <w:rPr>
          <w:rFonts w:ascii="Times New Roman" w:hAnsi="Times New Roman" w:cs="Times New Roman"/>
          <w:sz w:val="24"/>
          <w:szCs w:val="24"/>
          <w:lang w:val="en-US"/>
        </w:rPr>
        <w:t xml:space="preserve"> 1</w:t>
      </w:r>
      <w:r w:rsidRPr="00E22496">
        <w:rPr>
          <w:rFonts w:ascii="Times New Roman" w:hAnsi="Times New Roman" w:cs="Times New Roman"/>
          <w:sz w:val="24"/>
          <w:szCs w:val="24"/>
          <w:vertAlign w:val="superscript"/>
        </w:rPr>
        <w:t>st</w:t>
      </w:r>
      <w:r w:rsidRPr="00E22496">
        <w:rPr>
          <w:rFonts w:ascii="Times New Roman" w:hAnsi="Times New Roman" w:cs="Times New Roman"/>
          <w:sz w:val="24"/>
          <w:szCs w:val="24"/>
          <w:lang w:val="en-US"/>
        </w:rPr>
        <w:t xml:space="preserve"> of each year.</w:t>
      </w:r>
    </w:p>
    <w:p w14:paraId="06C64C20" w14:textId="00631603" w:rsidR="00804445" w:rsidRDefault="00804445" w:rsidP="00714519">
      <w:pPr>
        <w:pStyle w:val="Body"/>
        <w:rPr>
          <w:rFonts w:ascii="Times New Roman" w:hAnsi="Times New Roman" w:cs="Times New Roman"/>
          <w:sz w:val="24"/>
          <w:szCs w:val="24"/>
          <w:lang w:val="en-US"/>
        </w:rPr>
      </w:pPr>
    </w:p>
    <w:p w14:paraId="74500EE9" w14:textId="77777777" w:rsidR="00804445" w:rsidRPr="00E22496" w:rsidRDefault="00804445" w:rsidP="00714519">
      <w:pPr>
        <w:pStyle w:val="Body"/>
        <w:rPr>
          <w:rFonts w:ascii="Times New Roman" w:hAnsi="Times New Roman" w:cs="Times New Roman"/>
          <w:sz w:val="24"/>
          <w:szCs w:val="24"/>
        </w:rPr>
      </w:pPr>
    </w:p>
    <w:p w14:paraId="2DF5E741" w14:textId="7371D82A" w:rsidR="00924154"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rPr>
        <w:lastRenderedPageBreak/>
        <w:t>Quantit</w:t>
      </w:r>
      <w:r w:rsidR="00924154">
        <w:rPr>
          <w:rFonts w:ascii="Times New Roman" w:hAnsi="Times New Roman" w:cs="Times New Roman"/>
          <w:b/>
          <w:bCs/>
          <w:sz w:val="24"/>
          <w:szCs w:val="24"/>
        </w:rPr>
        <w:t>y</w:t>
      </w:r>
    </w:p>
    <w:p w14:paraId="09EE1A68" w14:textId="4B62479F" w:rsidR="00714519" w:rsidRPr="00924154" w:rsidRDefault="00714519" w:rsidP="00714519">
      <w:pPr>
        <w:pStyle w:val="Body"/>
        <w:rPr>
          <w:rFonts w:ascii="Times New Roman" w:hAnsi="Times New Roman" w:cs="Times New Roman"/>
          <w:b/>
          <w:bCs/>
          <w:sz w:val="24"/>
          <w:szCs w:val="24"/>
        </w:rPr>
      </w:pPr>
      <w:r w:rsidRPr="00E22496">
        <w:rPr>
          <w:rFonts w:ascii="Times New Roman" w:hAnsi="Times New Roman" w:cs="Times New Roman"/>
          <w:sz w:val="24"/>
          <w:szCs w:val="24"/>
          <w:lang w:val="en-US"/>
        </w:rPr>
        <w:t xml:space="preserve">The </w:t>
      </w:r>
      <w:r w:rsidR="006918E5">
        <w:rPr>
          <w:rFonts w:ascii="Times New Roman" w:hAnsi="Times New Roman" w:cs="Times New Roman"/>
          <w:sz w:val="24"/>
          <w:szCs w:val="24"/>
          <w:lang w:val="en-US"/>
        </w:rPr>
        <w:t>State Line</w:t>
      </w:r>
      <w:r w:rsidR="00EC3206">
        <w:rPr>
          <w:rFonts w:ascii="Times New Roman" w:hAnsi="Times New Roman" w:cs="Times New Roman"/>
          <w:sz w:val="24"/>
          <w:szCs w:val="24"/>
          <w:lang w:val="en-US"/>
        </w:rPr>
        <w:t xml:space="preserve"> CNP Cooperative</w:t>
      </w:r>
      <w:r w:rsidRPr="00E22496">
        <w:rPr>
          <w:rFonts w:ascii="Times New Roman" w:hAnsi="Times New Roman" w:cs="Times New Roman"/>
          <w:sz w:val="24"/>
          <w:szCs w:val="24"/>
          <w:lang w:val="en-US"/>
        </w:rPr>
        <w:t xml:space="preserve"> does not guarantee orders in the amounts listed nor shall the</w:t>
      </w:r>
      <w:r w:rsidR="00924154">
        <w:rPr>
          <w:rFonts w:ascii="Times New Roman" w:hAnsi="Times New Roman" w:cs="Times New Roman"/>
          <w:sz w:val="24"/>
          <w:szCs w:val="24"/>
          <w:lang w:val="en-US"/>
        </w:rPr>
        <w:t xml:space="preserve">y </w:t>
      </w:r>
      <w:r w:rsidRPr="00E22496">
        <w:rPr>
          <w:rFonts w:ascii="Times New Roman" w:hAnsi="Times New Roman" w:cs="Times New Roman"/>
          <w:sz w:val="24"/>
          <w:szCs w:val="24"/>
          <w:lang w:val="en-US"/>
        </w:rPr>
        <w:t>be required to limit its orders to specific figures. This is an indefinite quantity bid based on estimated usage and average daily participation. The amounts shown are estimates only. Th</w:t>
      </w:r>
      <w:r w:rsidR="00924154">
        <w:rPr>
          <w:rFonts w:ascii="Times New Roman" w:hAnsi="Times New Roman" w:cs="Times New Roman"/>
          <w:sz w:val="24"/>
          <w:szCs w:val="24"/>
          <w:lang w:val="en-US"/>
        </w:rPr>
        <w:t>is d</w:t>
      </w:r>
      <w:r w:rsidRPr="00E22496">
        <w:rPr>
          <w:rFonts w:ascii="Times New Roman" w:hAnsi="Times New Roman" w:cs="Times New Roman"/>
          <w:sz w:val="24"/>
          <w:szCs w:val="24"/>
          <w:lang w:val="en-US"/>
        </w:rPr>
        <w:t>oes not guarantee any specific usage but the following represents the current meal participation.</w:t>
      </w:r>
    </w:p>
    <w:p w14:paraId="21FE88A9" w14:textId="508068D1"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rPr>
        <w:t>Pack Size</w:t>
      </w:r>
    </w:p>
    <w:p w14:paraId="3CCD7B16" w14:textId="216315FD"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 xml:space="preserve">The </w:t>
      </w:r>
      <w:r w:rsidR="00924154">
        <w:rPr>
          <w:rFonts w:ascii="Times New Roman" w:hAnsi="Times New Roman" w:cs="Times New Roman"/>
          <w:sz w:val="24"/>
          <w:szCs w:val="24"/>
          <w:lang w:val="en-US"/>
        </w:rPr>
        <w:t>vendor</w:t>
      </w:r>
      <w:r w:rsidRPr="00E22496">
        <w:rPr>
          <w:rFonts w:ascii="Times New Roman" w:hAnsi="Times New Roman" w:cs="Times New Roman"/>
          <w:sz w:val="24"/>
          <w:szCs w:val="24"/>
          <w:lang w:val="en-US"/>
        </w:rPr>
        <w:t xml:space="preserve"> will maintain the pack size during the term of the contract, unless circumstances arise that are out of the </w:t>
      </w:r>
      <w:r w:rsidR="00924154">
        <w:rPr>
          <w:rFonts w:ascii="Times New Roman" w:hAnsi="Times New Roman" w:cs="Times New Roman"/>
          <w:sz w:val="24"/>
          <w:szCs w:val="24"/>
          <w:lang w:val="en-US"/>
        </w:rPr>
        <w:t>vendor</w:t>
      </w:r>
      <w:r w:rsidRPr="00E22496">
        <w:rPr>
          <w:rFonts w:ascii="Times New Roman" w:hAnsi="Times New Roman" w:cs="Times New Roman"/>
          <w:sz w:val="24"/>
          <w:szCs w:val="24"/>
        </w:rPr>
        <w:t>’</w:t>
      </w:r>
      <w:r w:rsidRPr="00E22496">
        <w:rPr>
          <w:rFonts w:ascii="Times New Roman" w:hAnsi="Times New Roman" w:cs="Times New Roman"/>
          <w:sz w:val="24"/>
          <w:szCs w:val="24"/>
          <w:lang w:val="en-US"/>
        </w:rPr>
        <w:t xml:space="preserve">s control. Notice in writing will be given to the </w:t>
      </w:r>
      <w:r w:rsidR="006918E5">
        <w:rPr>
          <w:rFonts w:ascii="Times New Roman" w:hAnsi="Times New Roman" w:cs="Times New Roman"/>
          <w:sz w:val="24"/>
          <w:szCs w:val="24"/>
          <w:lang w:val="en-US"/>
        </w:rPr>
        <w:t>State Line</w:t>
      </w:r>
      <w:r w:rsidR="00EC3206">
        <w:rPr>
          <w:rFonts w:ascii="Times New Roman" w:hAnsi="Times New Roman" w:cs="Times New Roman"/>
          <w:sz w:val="24"/>
          <w:szCs w:val="24"/>
          <w:lang w:val="en-US"/>
        </w:rPr>
        <w:t xml:space="preserve"> CNP Cooperative</w:t>
      </w:r>
      <w:r w:rsidRPr="00E22496">
        <w:rPr>
          <w:rFonts w:ascii="Times New Roman" w:hAnsi="Times New Roman" w:cs="Times New Roman"/>
          <w:sz w:val="24"/>
          <w:szCs w:val="24"/>
          <w:lang w:val="en-US"/>
        </w:rPr>
        <w:t xml:space="preserve"> prior to changes that may occur. In the event that the </w:t>
      </w:r>
      <w:r w:rsidR="00924154">
        <w:rPr>
          <w:rFonts w:ascii="Times New Roman" w:hAnsi="Times New Roman" w:cs="Times New Roman"/>
          <w:sz w:val="24"/>
          <w:szCs w:val="24"/>
          <w:lang w:val="en-US"/>
        </w:rPr>
        <w:t>vendor</w:t>
      </w:r>
      <w:r w:rsidRPr="00E22496">
        <w:rPr>
          <w:rFonts w:ascii="Times New Roman" w:hAnsi="Times New Roman" w:cs="Times New Roman"/>
          <w:sz w:val="24"/>
          <w:szCs w:val="24"/>
          <w:lang w:val="en-US"/>
        </w:rPr>
        <w:t xml:space="preserve"> change in pack size impacts the costs of the product, the price shall be adjusted accordingly.</w:t>
      </w:r>
    </w:p>
    <w:p w14:paraId="31F7BD9B" w14:textId="77777777"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n-US"/>
        </w:rPr>
        <w:t>Equivalent Product Approval Request Process</w:t>
      </w:r>
    </w:p>
    <w:p w14:paraId="0831A925" w14:textId="01E66732"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 xml:space="preserve">Bidders wishing to offer products equivalent to those identified </w:t>
      </w:r>
      <w:r w:rsidR="00075F40">
        <w:rPr>
          <w:rFonts w:ascii="Times New Roman" w:hAnsi="Times New Roman" w:cs="Times New Roman"/>
          <w:sz w:val="24"/>
          <w:szCs w:val="24"/>
          <w:lang w:val="en-US"/>
        </w:rPr>
        <w:t xml:space="preserve">by Brand and Manufacturer Number </w:t>
      </w:r>
      <w:r w:rsidRPr="00E22496">
        <w:rPr>
          <w:rFonts w:ascii="Times New Roman" w:hAnsi="Times New Roman" w:cs="Times New Roman"/>
          <w:sz w:val="24"/>
          <w:szCs w:val="24"/>
          <w:lang w:val="en-US"/>
        </w:rPr>
        <w:t xml:space="preserve">must receive approval from the </w:t>
      </w:r>
      <w:r w:rsidR="006918E5">
        <w:rPr>
          <w:rFonts w:ascii="Times New Roman" w:hAnsi="Times New Roman" w:cs="Times New Roman"/>
          <w:sz w:val="24"/>
          <w:szCs w:val="24"/>
          <w:lang w:val="en-US"/>
        </w:rPr>
        <w:t>State Line</w:t>
      </w:r>
      <w:r w:rsidR="00EC3206">
        <w:rPr>
          <w:rFonts w:ascii="Times New Roman" w:hAnsi="Times New Roman" w:cs="Times New Roman"/>
          <w:sz w:val="24"/>
          <w:szCs w:val="24"/>
          <w:lang w:val="en-US"/>
        </w:rPr>
        <w:t xml:space="preserve"> CNP Cooperative</w:t>
      </w:r>
      <w:r w:rsidR="00075F40">
        <w:rPr>
          <w:rFonts w:ascii="Times New Roman" w:hAnsi="Times New Roman" w:cs="Times New Roman"/>
          <w:sz w:val="24"/>
          <w:szCs w:val="24"/>
          <w:lang w:val="en-US"/>
        </w:rPr>
        <w:t xml:space="preserve"> </w:t>
      </w:r>
      <w:r w:rsidRPr="00E22496">
        <w:rPr>
          <w:rFonts w:ascii="Times New Roman" w:hAnsi="Times New Roman" w:cs="Times New Roman"/>
          <w:sz w:val="24"/>
          <w:szCs w:val="24"/>
          <w:lang w:val="en-US"/>
        </w:rPr>
        <w:t xml:space="preserve">in order for the equivalent product to be considered. Products not </w:t>
      </w:r>
      <w:r w:rsidR="00075F40" w:rsidRPr="00E22496">
        <w:rPr>
          <w:rFonts w:ascii="Times New Roman" w:hAnsi="Times New Roman" w:cs="Times New Roman"/>
          <w:sz w:val="24"/>
          <w:szCs w:val="24"/>
          <w:lang w:val="en-US"/>
        </w:rPr>
        <w:t xml:space="preserve">identified </w:t>
      </w:r>
      <w:r w:rsidR="00075F40">
        <w:rPr>
          <w:rFonts w:ascii="Times New Roman" w:hAnsi="Times New Roman" w:cs="Times New Roman"/>
          <w:sz w:val="24"/>
          <w:szCs w:val="24"/>
          <w:lang w:val="en-US"/>
        </w:rPr>
        <w:t xml:space="preserve">by Brand and Manufacturer Number </w:t>
      </w:r>
      <w:r w:rsidRPr="00E22496">
        <w:rPr>
          <w:rFonts w:ascii="Times New Roman" w:hAnsi="Times New Roman" w:cs="Times New Roman"/>
          <w:sz w:val="24"/>
          <w:szCs w:val="24"/>
          <w:lang w:val="en-US"/>
        </w:rPr>
        <w:t xml:space="preserve">will be left up to the distributor as to what product they bid as long as it meets the specifications requested. Bidders will have up to </w:t>
      </w:r>
      <w:r w:rsidR="00AB47A2">
        <w:rPr>
          <w:rFonts w:ascii="Times New Roman" w:hAnsi="Times New Roman" w:cs="Times New Roman"/>
          <w:sz w:val="24"/>
          <w:szCs w:val="24"/>
          <w:lang w:val="en-US"/>
        </w:rPr>
        <w:t>five (5)</w:t>
      </w:r>
      <w:r w:rsidRPr="00E22496">
        <w:rPr>
          <w:rFonts w:ascii="Times New Roman" w:hAnsi="Times New Roman" w:cs="Times New Roman"/>
          <w:sz w:val="24"/>
          <w:szCs w:val="24"/>
          <w:lang w:val="en-US"/>
        </w:rPr>
        <w:t xml:space="preserve"> business days prior to the bid opening to submit for approval. Approval will require product testing and evaluation with the school system. Bidders are responsible for providing product for the product testing and evaluation. If approval is given for a specific product, all bidders will be notified.</w:t>
      </w:r>
    </w:p>
    <w:p w14:paraId="7432AF01" w14:textId="77777777"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n-US"/>
        </w:rPr>
        <w:t>Private Labels on Commercial Products</w:t>
      </w:r>
    </w:p>
    <w:p w14:paraId="5770ACE7" w14:textId="77777777"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No private labels will be accepted on commercial products.</w:t>
      </w:r>
    </w:p>
    <w:p w14:paraId="18A5F75B" w14:textId="6A0211FD"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n-US"/>
        </w:rPr>
        <w:t>Delivery Requirements</w:t>
      </w:r>
    </w:p>
    <w:p w14:paraId="320F24F1" w14:textId="4F56FEED"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 xml:space="preserve">The </w:t>
      </w:r>
      <w:r w:rsidR="00924154">
        <w:rPr>
          <w:rFonts w:ascii="Times New Roman" w:hAnsi="Times New Roman" w:cs="Times New Roman"/>
          <w:sz w:val="24"/>
          <w:szCs w:val="24"/>
          <w:lang w:val="en-US"/>
        </w:rPr>
        <w:t>vendor</w:t>
      </w:r>
      <w:r w:rsidRPr="00E22496">
        <w:rPr>
          <w:rFonts w:ascii="Times New Roman" w:hAnsi="Times New Roman" w:cs="Times New Roman"/>
          <w:sz w:val="24"/>
          <w:szCs w:val="24"/>
          <w:lang w:val="en-US"/>
        </w:rPr>
        <w:t xml:space="preserve"> shall make deliveries to the </w:t>
      </w:r>
      <w:r w:rsidR="00075F40">
        <w:rPr>
          <w:rFonts w:ascii="Times New Roman" w:hAnsi="Times New Roman" w:cs="Times New Roman"/>
          <w:sz w:val="24"/>
          <w:szCs w:val="24"/>
          <w:lang w:val="en-US"/>
        </w:rPr>
        <w:t xml:space="preserve">member districts of the </w:t>
      </w:r>
      <w:r w:rsidR="006918E5">
        <w:rPr>
          <w:rFonts w:ascii="Times New Roman" w:hAnsi="Times New Roman" w:cs="Times New Roman"/>
          <w:sz w:val="24"/>
          <w:szCs w:val="24"/>
          <w:lang w:val="en-US"/>
        </w:rPr>
        <w:t>State Line</w:t>
      </w:r>
      <w:r w:rsidR="00EC3206">
        <w:rPr>
          <w:rFonts w:ascii="Times New Roman" w:hAnsi="Times New Roman" w:cs="Times New Roman"/>
          <w:sz w:val="24"/>
          <w:szCs w:val="24"/>
          <w:lang w:val="en-US"/>
        </w:rPr>
        <w:t xml:space="preserve"> CNP Cooperative</w:t>
      </w:r>
      <w:r w:rsidR="00075F40">
        <w:rPr>
          <w:rFonts w:ascii="Times New Roman" w:hAnsi="Times New Roman" w:cs="Times New Roman"/>
          <w:sz w:val="24"/>
          <w:szCs w:val="24"/>
          <w:lang w:val="en-US"/>
        </w:rPr>
        <w:t xml:space="preserve"> </w:t>
      </w:r>
      <w:r w:rsidR="00313D8D">
        <w:rPr>
          <w:rFonts w:ascii="Times New Roman" w:hAnsi="Times New Roman" w:cs="Times New Roman"/>
          <w:sz w:val="24"/>
          <w:szCs w:val="24"/>
          <w:lang w:val="en-US"/>
        </w:rPr>
        <w:t>Twice per month</w:t>
      </w:r>
      <w:r w:rsidRPr="00E22496">
        <w:rPr>
          <w:rFonts w:ascii="Times New Roman" w:hAnsi="Times New Roman" w:cs="Times New Roman"/>
          <w:sz w:val="24"/>
          <w:szCs w:val="24"/>
          <w:lang w:val="en-US"/>
        </w:rPr>
        <w:t xml:space="preserve"> but limited to two delivery days per week. A delivery schedule will be agreed upon with the </w:t>
      </w:r>
      <w:r w:rsidR="00075F40">
        <w:rPr>
          <w:rFonts w:ascii="Times New Roman" w:hAnsi="Times New Roman" w:cs="Times New Roman"/>
          <w:sz w:val="24"/>
          <w:szCs w:val="24"/>
          <w:lang w:val="en-US"/>
        </w:rPr>
        <w:t xml:space="preserve">member </w:t>
      </w:r>
      <w:r w:rsidRPr="00E22496">
        <w:rPr>
          <w:rFonts w:ascii="Times New Roman" w:hAnsi="Times New Roman" w:cs="Times New Roman"/>
          <w:sz w:val="24"/>
          <w:szCs w:val="24"/>
          <w:lang w:val="en-US"/>
        </w:rPr>
        <w:t xml:space="preserve">districts and the </w:t>
      </w:r>
      <w:r w:rsidR="00924154">
        <w:rPr>
          <w:rFonts w:ascii="Times New Roman" w:hAnsi="Times New Roman" w:cs="Times New Roman"/>
          <w:sz w:val="24"/>
          <w:szCs w:val="24"/>
          <w:lang w:val="en-US"/>
        </w:rPr>
        <w:t>vendor</w:t>
      </w:r>
      <w:r w:rsidRPr="00E22496">
        <w:rPr>
          <w:rFonts w:ascii="Times New Roman" w:hAnsi="Times New Roman" w:cs="Times New Roman"/>
          <w:sz w:val="24"/>
          <w:szCs w:val="24"/>
          <w:lang w:val="en-US"/>
        </w:rPr>
        <w:t xml:space="preserve"> before the contract date starts. The </w:t>
      </w:r>
      <w:r w:rsidR="00075F40">
        <w:rPr>
          <w:rFonts w:ascii="Times New Roman" w:hAnsi="Times New Roman" w:cs="Times New Roman"/>
          <w:sz w:val="24"/>
          <w:szCs w:val="24"/>
          <w:lang w:val="en-US"/>
        </w:rPr>
        <w:t xml:space="preserve">member </w:t>
      </w:r>
      <w:r w:rsidRPr="00E22496">
        <w:rPr>
          <w:rFonts w:ascii="Times New Roman" w:hAnsi="Times New Roman" w:cs="Times New Roman"/>
          <w:sz w:val="24"/>
          <w:szCs w:val="24"/>
          <w:lang w:val="en-US"/>
        </w:rPr>
        <w:t>district</w:t>
      </w:r>
      <w:r w:rsidR="00075F40">
        <w:rPr>
          <w:rFonts w:ascii="Times New Roman" w:hAnsi="Times New Roman" w:cs="Times New Roman"/>
          <w:sz w:val="24"/>
          <w:szCs w:val="24"/>
        </w:rPr>
        <w:t>s are</w:t>
      </w:r>
      <w:r w:rsidRPr="00E22496">
        <w:rPr>
          <w:rFonts w:ascii="Times New Roman" w:hAnsi="Times New Roman" w:cs="Times New Roman"/>
          <w:sz w:val="24"/>
          <w:szCs w:val="24"/>
          <w:lang w:val="en-US"/>
        </w:rPr>
        <w:t xml:space="preserve"> listed within this document. Please reference this information to determine delivery locations. The delivery times will be conducted between the hours of 6:00 am and 2:00 pm. Deliveries made by the </w:t>
      </w:r>
      <w:r w:rsidR="00924154">
        <w:rPr>
          <w:rFonts w:ascii="Times New Roman" w:hAnsi="Times New Roman" w:cs="Times New Roman"/>
          <w:sz w:val="24"/>
          <w:szCs w:val="24"/>
          <w:lang w:val="en-US"/>
        </w:rPr>
        <w:t>vend</w:t>
      </w:r>
      <w:r w:rsidRPr="00E22496">
        <w:rPr>
          <w:rFonts w:ascii="Times New Roman" w:hAnsi="Times New Roman" w:cs="Times New Roman"/>
          <w:sz w:val="24"/>
          <w:szCs w:val="24"/>
          <w:lang w:val="en-US"/>
        </w:rPr>
        <w:t xml:space="preserve">or without a scheduled appointment may result in delivery refusal by the district. Any cost accrued as the result of such refusal shall be born solely by the </w:t>
      </w:r>
      <w:r w:rsidR="00DD4A15">
        <w:rPr>
          <w:rFonts w:ascii="Times New Roman" w:hAnsi="Times New Roman" w:cs="Times New Roman"/>
          <w:sz w:val="24"/>
          <w:szCs w:val="24"/>
          <w:lang w:val="en-US"/>
        </w:rPr>
        <w:t>vendor</w:t>
      </w:r>
      <w:r w:rsidRPr="00E22496">
        <w:rPr>
          <w:rFonts w:ascii="Times New Roman" w:hAnsi="Times New Roman" w:cs="Times New Roman"/>
          <w:sz w:val="24"/>
          <w:szCs w:val="24"/>
          <w:lang w:val="en-US"/>
        </w:rPr>
        <w:t xml:space="preserve"> and not result in any additional costs to the </w:t>
      </w:r>
      <w:r w:rsidR="00DD4A15">
        <w:rPr>
          <w:rFonts w:ascii="Times New Roman" w:hAnsi="Times New Roman" w:cs="Times New Roman"/>
          <w:sz w:val="24"/>
          <w:szCs w:val="24"/>
          <w:lang w:val="en-US"/>
        </w:rPr>
        <w:t>d</w:t>
      </w:r>
      <w:r w:rsidRPr="00E22496">
        <w:rPr>
          <w:rFonts w:ascii="Times New Roman" w:hAnsi="Times New Roman" w:cs="Times New Roman"/>
          <w:sz w:val="24"/>
          <w:szCs w:val="24"/>
          <w:lang w:val="en-US"/>
        </w:rPr>
        <w:t xml:space="preserve">istrict. The </w:t>
      </w:r>
      <w:r w:rsidR="00DD4A15">
        <w:rPr>
          <w:rFonts w:ascii="Times New Roman" w:hAnsi="Times New Roman" w:cs="Times New Roman"/>
          <w:sz w:val="24"/>
          <w:szCs w:val="24"/>
          <w:lang w:val="en-US"/>
        </w:rPr>
        <w:t>vendor</w:t>
      </w:r>
      <w:r w:rsidRPr="00E22496">
        <w:rPr>
          <w:rFonts w:ascii="Times New Roman" w:hAnsi="Times New Roman" w:cs="Times New Roman"/>
          <w:sz w:val="24"/>
          <w:szCs w:val="24"/>
          <w:lang w:val="en-US"/>
        </w:rPr>
        <w:t xml:space="preserve"> must be responsible for </w:t>
      </w:r>
      <w:r w:rsidR="00075F40" w:rsidRPr="00E22496">
        <w:rPr>
          <w:rFonts w:ascii="Times New Roman" w:hAnsi="Times New Roman" w:cs="Times New Roman"/>
          <w:sz w:val="24"/>
          <w:szCs w:val="24"/>
          <w:lang w:val="en-US"/>
        </w:rPr>
        <w:t>ensuring</w:t>
      </w:r>
      <w:r w:rsidRPr="00E22496">
        <w:rPr>
          <w:rFonts w:ascii="Times New Roman" w:hAnsi="Times New Roman" w:cs="Times New Roman"/>
          <w:sz w:val="24"/>
          <w:szCs w:val="24"/>
          <w:lang w:val="en-US"/>
        </w:rPr>
        <w:t xml:space="preserve"> that delivery personnel remain with their equipment and unload the delivery. All frozen products must be delivered in a frozen state with a minimum temperature of -30 degrees F with a maximum temperature of 0 degrees F. This temperature range must be maintained during transit and delivery. A temperature above 0 degrees F is subject to further examination and may result in the rejection of the product. There shall be no signs of freezer burn and no evidence of thawing at the time of delivery. All refrigerated products will be delivered in a refrigerated state with an internal temperature not exceeding 40 degrees F. There should be no sign of freezing with refrigerated products. All HACCP regulations must be followed.</w:t>
      </w:r>
    </w:p>
    <w:p w14:paraId="0A0904F3" w14:textId="56CA6B8E" w:rsidR="00714519" w:rsidRPr="00E22496" w:rsidRDefault="00714519" w:rsidP="00714519">
      <w:pPr>
        <w:pStyle w:val="Body"/>
        <w:widowControl w:val="0"/>
        <w:ind w:left="720"/>
        <w:jc w:val="both"/>
        <w:rPr>
          <w:rFonts w:ascii="Times New Roman" w:hAnsi="Times New Roman" w:cs="Times New Roman"/>
          <w:sz w:val="24"/>
          <w:szCs w:val="24"/>
        </w:rPr>
      </w:pPr>
      <w:r w:rsidRPr="00E22496">
        <w:rPr>
          <w:rFonts w:ascii="Times New Roman" w:hAnsi="Times New Roman" w:cs="Times New Roman"/>
          <w:sz w:val="24"/>
          <w:szCs w:val="24"/>
          <w:lang w:val="en-US"/>
        </w:rPr>
        <w:lastRenderedPageBreak/>
        <w:t xml:space="preserve">Additionally, </w:t>
      </w:r>
      <w:r w:rsidR="00DD4A15">
        <w:rPr>
          <w:rFonts w:ascii="Times New Roman" w:hAnsi="Times New Roman" w:cs="Times New Roman"/>
          <w:sz w:val="24"/>
          <w:szCs w:val="24"/>
          <w:lang w:val="en-US"/>
        </w:rPr>
        <w:t>the vendor</w:t>
      </w:r>
      <w:r w:rsidRPr="00E22496">
        <w:rPr>
          <w:rFonts w:ascii="Times New Roman" w:hAnsi="Times New Roman" w:cs="Times New Roman"/>
          <w:sz w:val="24"/>
          <w:szCs w:val="24"/>
          <w:lang w:val="en-US"/>
        </w:rPr>
        <w:t xml:space="preserve"> shall:</w:t>
      </w:r>
    </w:p>
    <w:p w14:paraId="170F9820" w14:textId="77777777" w:rsidR="00714519" w:rsidRPr="00E22496" w:rsidRDefault="00714519" w:rsidP="00714519">
      <w:pPr>
        <w:pStyle w:val="BodyText"/>
        <w:numPr>
          <w:ilvl w:val="0"/>
          <w:numId w:val="10"/>
        </w:numPr>
        <w:rPr>
          <w:rFonts w:ascii="Times New Roman" w:eastAsia="Calibri" w:hAnsi="Times New Roman" w:cs="Times New Roman"/>
        </w:rPr>
      </w:pPr>
      <w:r w:rsidRPr="00E22496">
        <w:rPr>
          <w:rFonts w:ascii="Times New Roman" w:eastAsia="Calibri" w:hAnsi="Times New Roman" w:cs="Times New Roman"/>
        </w:rPr>
        <w:t>Ensure delivery personnel remain with their equipment and assist in unloading.</w:t>
      </w:r>
    </w:p>
    <w:p w14:paraId="4C4BBFCB" w14:textId="39B42045" w:rsidR="00714519" w:rsidRPr="00E22496" w:rsidRDefault="00714519" w:rsidP="00714519">
      <w:pPr>
        <w:pStyle w:val="Body"/>
        <w:widowControl w:val="0"/>
        <w:numPr>
          <w:ilvl w:val="0"/>
          <w:numId w:val="10"/>
        </w:numPr>
        <w:spacing w:after="0" w:line="240" w:lineRule="auto"/>
        <w:jc w:val="both"/>
        <w:rPr>
          <w:rFonts w:ascii="Times New Roman" w:hAnsi="Times New Roman" w:cs="Times New Roman"/>
          <w:sz w:val="24"/>
          <w:szCs w:val="24"/>
          <w:lang w:val="en-US"/>
        </w:rPr>
      </w:pPr>
      <w:r w:rsidRPr="00E22496">
        <w:rPr>
          <w:rFonts w:ascii="Times New Roman" w:hAnsi="Times New Roman" w:cs="Times New Roman"/>
          <w:sz w:val="24"/>
          <w:szCs w:val="24"/>
          <w:lang w:val="en-US"/>
        </w:rPr>
        <w:t xml:space="preserve">Provide packing slips with each shipment identifying items ordered by the </w:t>
      </w:r>
      <w:r w:rsidR="00DD4A15">
        <w:rPr>
          <w:rFonts w:ascii="Times New Roman" w:hAnsi="Times New Roman" w:cs="Times New Roman"/>
          <w:sz w:val="24"/>
          <w:szCs w:val="24"/>
          <w:lang w:val="en-US"/>
        </w:rPr>
        <w:t>d</w:t>
      </w:r>
      <w:r w:rsidRPr="00E22496">
        <w:rPr>
          <w:rFonts w:ascii="Times New Roman" w:hAnsi="Times New Roman" w:cs="Times New Roman"/>
          <w:sz w:val="24"/>
          <w:szCs w:val="24"/>
          <w:lang w:val="en-US"/>
        </w:rPr>
        <w:t xml:space="preserve">istrict item number, quantity ordered, purchase order and associated invoice numbers.  </w:t>
      </w:r>
    </w:p>
    <w:p w14:paraId="1109A31E" w14:textId="77777777" w:rsidR="00714519" w:rsidRPr="00E22496" w:rsidRDefault="00714519" w:rsidP="00714519">
      <w:pPr>
        <w:pStyle w:val="BodyText"/>
        <w:numPr>
          <w:ilvl w:val="0"/>
          <w:numId w:val="10"/>
        </w:numPr>
        <w:rPr>
          <w:rFonts w:ascii="Times New Roman" w:eastAsia="Calibri" w:hAnsi="Times New Roman" w:cs="Times New Roman"/>
        </w:rPr>
      </w:pPr>
      <w:r w:rsidRPr="00E22496">
        <w:rPr>
          <w:rFonts w:ascii="Times New Roman" w:eastAsia="Calibri" w:hAnsi="Times New Roman" w:cs="Times New Roman"/>
        </w:rPr>
        <w:t>Ensure that bottles with squared corners have a protective insert between bottles to protect bottles from damage during shipment.</w:t>
      </w:r>
    </w:p>
    <w:p w14:paraId="39C37D9B" w14:textId="0E2801B0" w:rsidR="00714519" w:rsidRPr="00E22496" w:rsidRDefault="00714519" w:rsidP="00714519">
      <w:pPr>
        <w:pStyle w:val="BodyText"/>
        <w:numPr>
          <w:ilvl w:val="0"/>
          <w:numId w:val="10"/>
        </w:numPr>
        <w:rPr>
          <w:rFonts w:ascii="Times New Roman" w:eastAsia="Calibri" w:hAnsi="Times New Roman" w:cs="Times New Roman"/>
        </w:rPr>
      </w:pPr>
      <w:r w:rsidRPr="00E22496">
        <w:rPr>
          <w:rFonts w:ascii="Times New Roman" w:eastAsia="Calibri" w:hAnsi="Times New Roman" w:cs="Times New Roman"/>
        </w:rPr>
        <w:t xml:space="preserve">Be held responsible for any shortages in packages of delivered products by reshipping shortages at no additional cost to the </w:t>
      </w:r>
      <w:r w:rsidR="00DD4A15">
        <w:rPr>
          <w:rFonts w:ascii="Times New Roman" w:eastAsia="Calibri" w:hAnsi="Times New Roman" w:cs="Times New Roman"/>
        </w:rPr>
        <w:t>d</w:t>
      </w:r>
      <w:r w:rsidRPr="00E22496">
        <w:rPr>
          <w:rFonts w:ascii="Times New Roman" w:eastAsia="Calibri" w:hAnsi="Times New Roman" w:cs="Times New Roman"/>
        </w:rPr>
        <w:t xml:space="preserve">istrict.  </w:t>
      </w:r>
    </w:p>
    <w:p w14:paraId="1BB676A2" w14:textId="77777777" w:rsidR="00714519" w:rsidRPr="00E22496" w:rsidRDefault="00714519" w:rsidP="00714519">
      <w:pPr>
        <w:pStyle w:val="Body"/>
        <w:widowControl w:val="0"/>
        <w:numPr>
          <w:ilvl w:val="0"/>
          <w:numId w:val="10"/>
        </w:numPr>
        <w:spacing w:after="0" w:line="240" w:lineRule="auto"/>
        <w:jc w:val="both"/>
        <w:rPr>
          <w:rFonts w:ascii="Times New Roman" w:hAnsi="Times New Roman" w:cs="Times New Roman"/>
          <w:sz w:val="24"/>
          <w:szCs w:val="24"/>
          <w:lang w:val="en-US"/>
        </w:rPr>
      </w:pPr>
      <w:r w:rsidRPr="00E22496">
        <w:rPr>
          <w:rFonts w:ascii="Times New Roman" w:hAnsi="Times New Roman" w:cs="Times New Roman"/>
          <w:sz w:val="24"/>
          <w:szCs w:val="24"/>
          <w:lang w:val="en-US"/>
        </w:rPr>
        <w:t>Ensure deliveries are organized for easy off loading and receipting.</w:t>
      </w:r>
    </w:p>
    <w:p w14:paraId="41F1D7BA" w14:textId="2CD2E6D3" w:rsidR="00714519" w:rsidRPr="00E22496" w:rsidRDefault="00714519" w:rsidP="00714519">
      <w:pPr>
        <w:pStyle w:val="Body"/>
        <w:widowControl w:val="0"/>
        <w:numPr>
          <w:ilvl w:val="0"/>
          <w:numId w:val="10"/>
        </w:numPr>
        <w:spacing w:after="0" w:line="240" w:lineRule="auto"/>
        <w:jc w:val="both"/>
        <w:rPr>
          <w:rFonts w:ascii="Times New Roman" w:hAnsi="Times New Roman" w:cs="Times New Roman"/>
          <w:sz w:val="24"/>
          <w:szCs w:val="24"/>
          <w:lang w:val="en-US"/>
        </w:rPr>
      </w:pPr>
      <w:r w:rsidRPr="00E22496">
        <w:rPr>
          <w:rFonts w:ascii="Times New Roman" w:hAnsi="Times New Roman" w:cs="Times New Roman"/>
          <w:sz w:val="24"/>
          <w:szCs w:val="24"/>
          <w:lang w:val="en-US"/>
        </w:rPr>
        <w:t xml:space="preserve">Products that do not meet specifications may be rejected and replacement of the rejected products shall occur within five business days of the delivery date at no cost to the </w:t>
      </w:r>
      <w:r w:rsidR="00DD4A15">
        <w:rPr>
          <w:rFonts w:ascii="Times New Roman" w:hAnsi="Times New Roman" w:cs="Times New Roman"/>
          <w:sz w:val="24"/>
          <w:szCs w:val="24"/>
          <w:lang w:val="en-US"/>
        </w:rPr>
        <w:t>d</w:t>
      </w:r>
      <w:r w:rsidRPr="00E22496">
        <w:rPr>
          <w:rFonts w:ascii="Times New Roman" w:hAnsi="Times New Roman" w:cs="Times New Roman"/>
          <w:sz w:val="24"/>
          <w:szCs w:val="24"/>
          <w:lang w:val="en-US"/>
        </w:rPr>
        <w:t>istrict.</w:t>
      </w:r>
    </w:p>
    <w:p w14:paraId="75EDE138" w14:textId="77777777" w:rsidR="00714519" w:rsidRPr="00E22496" w:rsidRDefault="00714519" w:rsidP="00714519">
      <w:pPr>
        <w:pStyle w:val="Body"/>
        <w:widowControl w:val="0"/>
        <w:numPr>
          <w:ilvl w:val="0"/>
          <w:numId w:val="10"/>
        </w:numPr>
        <w:spacing w:after="0" w:line="240" w:lineRule="auto"/>
        <w:jc w:val="both"/>
        <w:rPr>
          <w:rFonts w:ascii="Times New Roman" w:hAnsi="Times New Roman" w:cs="Times New Roman"/>
          <w:sz w:val="24"/>
          <w:szCs w:val="24"/>
          <w:lang w:val="en-US"/>
        </w:rPr>
      </w:pPr>
      <w:r w:rsidRPr="00E22496">
        <w:rPr>
          <w:rFonts w:ascii="Times New Roman" w:hAnsi="Times New Roman" w:cs="Times New Roman"/>
          <w:sz w:val="24"/>
          <w:szCs w:val="24"/>
          <w:lang w:val="en-US"/>
        </w:rPr>
        <w:t>Deliver products in a clean truck.</w:t>
      </w:r>
    </w:p>
    <w:p w14:paraId="41E61BB4" w14:textId="77777777" w:rsidR="00714519" w:rsidRPr="00E22496" w:rsidRDefault="00714519" w:rsidP="00714519">
      <w:pPr>
        <w:pStyle w:val="Body"/>
        <w:widowControl w:val="0"/>
        <w:numPr>
          <w:ilvl w:val="0"/>
          <w:numId w:val="10"/>
        </w:numPr>
        <w:spacing w:after="0" w:line="240" w:lineRule="auto"/>
        <w:jc w:val="both"/>
        <w:rPr>
          <w:rFonts w:ascii="Times New Roman" w:hAnsi="Times New Roman" w:cs="Times New Roman"/>
          <w:sz w:val="24"/>
          <w:szCs w:val="24"/>
          <w:lang w:val="en-US"/>
        </w:rPr>
      </w:pPr>
      <w:r w:rsidRPr="00E22496">
        <w:rPr>
          <w:rFonts w:ascii="Times New Roman" w:hAnsi="Times New Roman" w:cs="Times New Roman"/>
          <w:sz w:val="24"/>
          <w:szCs w:val="24"/>
          <w:lang w:val="en-US"/>
        </w:rPr>
        <w:t>Maintain a 97% fill rate for products ordered.</w:t>
      </w:r>
    </w:p>
    <w:p w14:paraId="33C193B2" w14:textId="77777777" w:rsidR="00714519" w:rsidRPr="00E22496" w:rsidRDefault="00714519" w:rsidP="00714519">
      <w:pPr>
        <w:pStyle w:val="Body"/>
        <w:widowControl w:val="0"/>
        <w:numPr>
          <w:ilvl w:val="0"/>
          <w:numId w:val="10"/>
        </w:numPr>
        <w:spacing w:after="0" w:line="240" w:lineRule="auto"/>
        <w:jc w:val="both"/>
        <w:rPr>
          <w:rFonts w:ascii="Times New Roman" w:hAnsi="Times New Roman" w:cs="Times New Roman"/>
          <w:sz w:val="24"/>
          <w:szCs w:val="24"/>
          <w:lang w:val="en-US"/>
        </w:rPr>
      </w:pPr>
      <w:r w:rsidRPr="00E22496">
        <w:rPr>
          <w:rFonts w:ascii="Times New Roman" w:hAnsi="Times New Roman" w:cs="Times New Roman"/>
          <w:sz w:val="24"/>
          <w:szCs w:val="24"/>
          <w:lang w:val="en-US"/>
        </w:rPr>
        <w:t>Ensure all packaging is wholesome, safe, and in sanitary condition.</w:t>
      </w:r>
    </w:p>
    <w:p w14:paraId="244BDC32" w14:textId="11345BB4" w:rsidR="00714519" w:rsidRPr="00E22496" w:rsidRDefault="00714519" w:rsidP="00714519">
      <w:pPr>
        <w:pStyle w:val="Body"/>
        <w:widowControl w:val="0"/>
        <w:numPr>
          <w:ilvl w:val="0"/>
          <w:numId w:val="10"/>
        </w:numPr>
        <w:spacing w:after="0" w:line="240" w:lineRule="auto"/>
        <w:jc w:val="both"/>
        <w:rPr>
          <w:rFonts w:ascii="Times New Roman" w:hAnsi="Times New Roman" w:cs="Times New Roman"/>
          <w:sz w:val="24"/>
          <w:szCs w:val="24"/>
          <w:lang w:val="en-US"/>
        </w:rPr>
      </w:pPr>
      <w:r w:rsidRPr="00E22496">
        <w:rPr>
          <w:rFonts w:ascii="Times New Roman" w:hAnsi="Times New Roman" w:cs="Times New Roman"/>
          <w:sz w:val="24"/>
          <w:szCs w:val="24"/>
          <w:lang w:val="en-US"/>
        </w:rPr>
        <w:t xml:space="preserve">Allow for the </w:t>
      </w:r>
      <w:r w:rsidR="00DD4A15">
        <w:rPr>
          <w:rFonts w:ascii="Times New Roman" w:hAnsi="Times New Roman" w:cs="Times New Roman"/>
          <w:sz w:val="24"/>
          <w:szCs w:val="24"/>
          <w:lang w:val="en-US"/>
        </w:rPr>
        <w:t>d</w:t>
      </w:r>
      <w:r w:rsidRPr="00E22496">
        <w:rPr>
          <w:rFonts w:ascii="Times New Roman" w:hAnsi="Times New Roman" w:cs="Times New Roman"/>
          <w:sz w:val="24"/>
          <w:szCs w:val="24"/>
          <w:lang w:val="en-US"/>
        </w:rPr>
        <w:t>istrict to have multiple end products delivered on the same truckload.</w:t>
      </w:r>
    </w:p>
    <w:p w14:paraId="0D4B3D6A" w14:textId="77777777" w:rsidR="00714519" w:rsidRPr="00E22496" w:rsidRDefault="00714519" w:rsidP="00714519">
      <w:pPr>
        <w:pStyle w:val="Heading2"/>
        <w:tabs>
          <w:tab w:val="left" w:pos="792"/>
        </w:tabs>
        <w:rPr>
          <w:rFonts w:ascii="Times New Roman" w:eastAsia="Calibri" w:hAnsi="Times New Roman" w:cs="Times New Roman"/>
          <w:sz w:val="24"/>
          <w:szCs w:val="24"/>
        </w:rPr>
      </w:pPr>
    </w:p>
    <w:p w14:paraId="30AC4848" w14:textId="5FD792D6" w:rsidR="00714519" w:rsidRPr="00E22496" w:rsidRDefault="00714519" w:rsidP="00714519">
      <w:pPr>
        <w:pStyle w:val="Body"/>
        <w:rPr>
          <w:rFonts w:ascii="Times New Roman" w:hAnsi="Times New Roman" w:cs="Times New Roman"/>
          <w:sz w:val="24"/>
          <w:szCs w:val="24"/>
        </w:rPr>
      </w:pPr>
      <w:r w:rsidRPr="00075F40">
        <w:rPr>
          <w:rFonts w:ascii="Times New Roman" w:hAnsi="Times New Roman" w:cs="Times New Roman"/>
          <w:b/>
          <w:bCs/>
          <w:sz w:val="24"/>
          <w:szCs w:val="24"/>
          <w:lang w:val="en-US"/>
        </w:rPr>
        <w:t>Minimum Order</w:t>
      </w:r>
    </w:p>
    <w:p w14:paraId="2DF2D798" w14:textId="70D676DF" w:rsidR="005E2EF8" w:rsidRPr="00804445" w:rsidRDefault="00714519" w:rsidP="00714519">
      <w:pPr>
        <w:pStyle w:val="Body"/>
        <w:rPr>
          <w:rFonts w:ascii="Times New Roman" w:hAnsi="Times New Roman" w:cs="Times New Roman"/>
          <w:sz w:val="24"/>
          <w:szCs w:val="24"/>
          <w:lang w:val="en-US"/>
        </w:rPr>
      </w:pPr>
      <w:r w:rsidRPr="00E22496">
        <w:rPr>
          <w:rFonts w:ascii="Times New Roman" w:hAnsi="Times New Roman" w:cs="Times New Roman"/>
          <w:sz w:val="24"/>
          <w:szCs w:val="24"/>
          <w:lang w:val="en-US"/>
        </w:rPr>
        <w:t>Deliveries are to be made to all schools placing orders provided the average order is $</w:t>
      </w:r>
      <w:r w:rsidR="00313D8D">
        <w:rPr>
          <w:rFonts w:ascii="Times New Roman" w:hAnsi="Times New Roman" w:cs="Times New Roman"/>
          <w:sz w:val="24"/>
          <w:szCs w:val="24"/>
          <w:lang w:val="en-US"/>
        </w:rPr>
        <w:t>100</w:t>
      </w:r>
      <w:r w:rsidR="00DD4A15">
        <w:rPr>
          <w:rFonts w:ascii="Times New Roman" w:hAnsi="Times New Roman" w:cs="Times New Roman"/>
          <w:sz w:val="24"/>
          <w:szCs w:val="24"/>
          <w:lang w:val="en-US"/>
        </w:rPr>
        <w:t>0</w:t>
      </w:r>
      <w:r w:rsidRPr="00E22496">
        <w:rPr>
          <w:rFonts w:ascii="Times New Roman" w:hAnsi="Times New Roman" w:cs="Times New Roman"/>
          <w:sz w:val="24"/>
          <w:szCs w:val="24"/>
          <w:lang w:val="en-US"/>
        </w:rPr>
        <w:t>.00, although an individual school may be below the $</w:t>
      </w:r>
      <w:r w:rsidR="00313D8D">
        <w:rPr>
          <w:rFonts w:ascii="Times New Roman" w:hAnsi="Times New Roman" w:cs="Times New Roman"/>
          <w:sz w:val="24"/>
          <w:szCs w:val="24"/>
          <w:lang w:val="en-US"/>
        </w:rPr>
        <w:t>100</w:t>
      </w:r>
      <w:r w:rsidRPr="00E22496">
        <w:rPr>
          <w:rFonts w:ascii="Times New Roman" w:hAnsi="Times New Roman" w:cs="Times New Roman"/>
          <w:sz w:val="24"/>
          <w:szCs w:val="24"/>
          <w:lang w:val="en-US"/>
        </w:rPr>
        <w:t>0.00 order.</w:t>
      </w:r>
    </w:p>
    <w:p w14:paraId="1479320C" w14:textId="77777777"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rPr>
        <w:t>Decimals</w:t>
      </w:r>
    </w:p>
    <w:p w14:paraId="0881A62B" w14:textId="5D6888D1"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Any mathematical calculation that involves decimals shall be treated as follows: All decimals shall be carried only two (2) places in the final extension. Unit price may be extended to four (4) decimal places.</w:t>
      </w:r>
    </w:p>
    <w:p w14:paraId="07359F42" w14:textId="16343BCF" w:rsidR="00714519" w:rsidRPr="00E22496" w:rsidRDefault="00714519" w:rsidP="00075F40">
      <w:pPr>
        <w:pStyle w:val="Body"/>
        <w:rPr>
          <w:rFonts w:ascii="Times New Roman" w:hAnsi="Times New Roman" w:cs="Times New Roman"/>
          <w:sz w:val="24"/>
          <w:szCs w:val="24"/>
        </w:rPr>
      </w:pPr>
      <w:r w:rsidRPr="00075F40">
        <w:rPr>
          <w:rFonts w:ascii="Times New Roman" w:hAnsi="Times New Roman" w:cs="Times New Roman"/>
          <w:b/>
          <w:bCs/>
          <w:sz w:val="24"/>
          <w:szCs w:val="24"/>
          <w:lang w:val="en-US"/>
        </w:rPr>
        <w:t xml:space="preserve">Delivery Delays or </w:t>
      </w:r>
      <w:r w:rsidR="00075F40">
        <w:rPr>
          <w:rFonts w:ascii="Times New Roman" w:hAnsi="Times New Roman" w:cs="Times New Roman"/>
          <w:b/>
          <w:bCs/>
          <w:sz w:val="24"/>
          <w:szCs w:val="24"/>
          <w:lang w:val="en-US"/>
        </w:rPr>
        <w:t>S</w:t>
      </w:r>
      <w:r w:rsidRPr="00075F40">
        <w:rPr>
          <w:rFonts w:ascii="Times New Roman" w:hAnsi="Times New Roman" w:cs="Times New Roman"/>
          <w:b/>
          <w:bCs/>
          <w:sz w:val="24"/>
          <w:szCs w:val="24"/>
          <w:lang w:val="en-US"/>
        </w:rPr>
        <w:t>hortages</w:t>
      </w:r>
    </w:p>
    <w:p w14:paraId="2F2B62D8" w14:textId="1F8C59BA" w:rsidR="00714519" w:rsidRPr="00E22496" w:rsidRDefault="00714519" w:rsidP="00714519">
      <w:pPr>
        <w:pStyle w:val="BodyText"/>
        <w:tabs>
          <w:tab w:val="left" w:pos="1440"/>
        </w:tabs>
        <w:rPr>
          <w:rFonts w:ascii="Times New Roman" w:eastAsia="Calibri" w:hAnsi="Times New Roman" w:cs="Times New Roman"/>
        </w:rPr>
      </w:pPr>
      <w:r w:rsidRPr="00E22496">
        <w:rPr>
          <w:rFonts w:ascii="Times New Roman" w:eastAsia="Calibri" w:hAnsi="Times New Roman" w:cs="Times New Roman"/>
        </w:rPr>
        <w:t>If delivery delays</w:t>
      </w:r>
      <w:r w:rsidR="00DD4A15">
        <w:rPr>
          <w:rFonts w:ascii="Times New Roman" w:eastAsia="Calibri" w:hAnsi="Times New Roman" w:cs="Times New Roman"/>
        </w:rPr>
        <w:t xml:space="preserve"> or shortages</w:t>
      </w:r>
      <w:r w:rsidRPr="00E22496">
        <w:rPr>
          <w:rFonts w:ascii="Times New Roman" w:eastAsia="Calibri" w:hAnsi="Times New Roman" w:cs="Times New Roman"/>
        </w:rPr>
        <w:t xml:space="preserve"> are foreseen </w:t>
      </w:r>
      <w:r w:rsidR="00DD4A15">
        <w:rPr>
          <w:rFonts w:ascii="Times New Roman" w:eastAsia="Calibri" w:hAnsi="Times New Roman" w:cs="Times New Roman"/>
        </w:rPr>
        <w:t>the vendor</w:t>
      </w:r>
      <w:r w:rsidRPr="00E22496">
        <w:rPr>
          <w:rFonts w:ascii="Times New Roman" w:eastAsia="Calibri" w:hAnsi="Times New Roman" w:cs="Times New Roman"/>
        </w:rPr>
        <w:t xml:space="preserve"> shall notify the Child Nutrition Department of the </w:t>
      </w:r>
      <w:r w:rsidR="00DD4A15">
        <w:rPr>
          <w:rFonts w:ascii="Times New Roman" w:eastAsia="Calibri" w:hAnsi="Times New Roman" w:cs="Times New Roman"/>
        </w:rPr>
        <w:t>member district</w:t>
      </w:r>
      <w:r w:rsidRPr="00E22496">
        <w:rPr>
          <w:rFonts w:ascii="Times New Roman" w:eastAsia="Calibri" w:hAnsi="Times New Roman" w:cs="Times New Roman"/>
        </w:rPr>
        <w:t xml:space="preserve"> three (3) days before the delivery.</w:t>
      </w:r>
    </w:p>
    <w:p w14:paraId="2E7BD754" w14:textId="77777777" w:rsidR="00714519" w:rsidRPr="00E22496" w:rsidRDefault="00714519" w:rsidP="00714519">
      <w:pPr>
        <w:pStyle w:val="BodyText"/>
        <w:tabs>
          <w:tab w:val="left" w:pos="1440"/>
        </w:tabs>
        <w:rPr>
          <w:rFonts w:ascii="Times New Roman" w:eastAsia="Calibri" w:hAnsi="Times New Roman" w:cs="Times New Roman"/>
        </w:rPr>
      </w:pPr>
    </w:p>
    <w:p w14:paraId="0FAFB694" w14:textId="7C261B4A" w:rsidR="00714519" w:rsidRDefault="00714519" w:rsidP="00075F40">
      <w:pPr>
        <w:pStyle w:val="BodyText"/>
        <w:tabs>
          <w:tab w:val="left" w:pos="1440"/>
        </w:tabs>
        <w:jc w:val="left"/>
        <w:rPr>
          <w:rFonts w:ascii="Times New Roman" w:eastAsia="Calibri" w:hAnsi="Times New Roman" w:cs="Times New Roman"/>
        </w:rPr>
      </w:pPr>
      <w:r w:rsidRPr="00E22496">
        <w:rPr>
          <w:rFonts w:ascii="Times New Roman" w:eastAsia="Calibri" w:hAnsi="Times New Roman" w:cs="Times New Roman"/>
        </w:rPr>
        <w:t xml:space="preserve">In the event of default by the </w:t>
      </w:r>
      <w:r w:rsidR="00DD4A15">
        <w:rPr>
          <w:rFonts w:ascii="Times New Roman" w:eastAsia="Calibri" w:hAnsi="Times New Roman" w:cs="Times New Roman"/>
        </w:rPr>
        <w:t>vendor</w:t>
      </w:r>
      <w:r w:rsidRPr="00E22496">
        <w:rPr>
          <w:rFonts w:ascii="Times New Roman" w:eastAsia="Calibri" w:hAnsi="Times New Roman" w:cs="Times New Roman"/>
        </w:rPr>
        <w:t xml:space="preserve"> of their obligations, the </w:t>
      </w:r>
      <w:r w:rsidR="00DD4A15">
        <w:rPr>
          <w:rFonts w:ascii="Times New Roman" w:eastAsia="Calibri" w:hAnsi="Times New Roman" w:cs="Times New Roman"/>
        </w:rPr>
        <w:t>d</w:t>
      </w:r>
      <w:r w:rsidRPr="00E22496">
        <w:rPr>
          <w:rFonts w:ascii="Times New Roman" w:eastAsia="Calibri" w:hAnsi="Times New Roman" w:cs="Times New Roman"/>
        </w:rPr>
        <w:t xml:space="preserve">istrict reserves the right to obtain the required products elsewhere. The </w:t>
      </w:r>
      <w:r w:rsidR="00DD4A15">
        <w:rPr>
          <w:rFonts w:ascii="Times New Roman" w:eastAsia="Calibri" w:hAnsi="Times New Roman" w:cs="Times New Roman"/>
        </w:rPr>
        <w:t>vendor</w:t>
      </w:r>
      <w:r w:rsidRPr="00E22496">
        <w:rPr>
          <w:rFonts w:ascii="Times New Roman" w:eastAsia="Calibri" w:hAnsi="Times New Roman" w:cs="Times New Roman"/>
        </w:rPr>
        <w:t xml:space="preserve"> would be responsible for the </w:t>
      </w:r>
      <w:r w:rsidR="00DD4A15">
        <w:rPr>
          <w:rFonts w:ascii="Times New Roman" w:eastAsia="Calibri" w:hAnsi="Times New Roman" w:cs="Times New Roman"/>
        </w:rPr>
        <w:t>d</w:t>
      </w:r>
      <w:r w:rsidRPr="00E22496">
        <w:rPr>
          <w:rFonts w:ascii="Times New Roman" w:eastAsia="Calibri" w:hAnsi="Times New Roman" w:cs="Times New Roman"/>
        </w:rPr>
        <w:t>istrict’s documented differences in price for the replacement products.</w:t>
      </w:r>
    </w:p>
    <w:p w14:paraId="5CF1ECAD" w14:textId="77777777" w:rsidR="00075F40" w:rsidRPr="00E22496" w:rsidRDefault="00075F40" w:rsidP="00075F40">
      <w:pPr>
        <w:pStyle w:val="BodyText"/>
        <w:tabs>
          <w:tab w:val="left" w:pos="1440"/>
        </w:tabs>
        <w:jc w:val="left"/>
        <w:rPr>
          <w:rFonts w:ascii="Times New Roman" w:hAnsi="Times New Roman" w:cs="Times New Roman"/>
          <w:b/>
          <w:bCs/>
        </w:rPr>
      </w:pPr>
    </w:p>
    <w:p w14:paraId="47E52EDF" w14:textId="77777777"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s-ES_tradnl"/>
        </w:rPr>
        <w:t>Fuel Surcharge</w:t>
      </w:r>
    </w:p>
    <w:p w14:paraId="3E440C62" w14:textId="4CB88238"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In the event that fuel prices increase significantly over the life of the contract, then a fuel surcharge may be negotiated.</w:t>
      </w:r>
    </w:p>
    <w:p w14:paraId="539BF09B" w14:textId="1C85406A"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n-US"/>
        </w:rPr>
        <w:t xml:space="preserve">Food </w:t>
      </w:r>
      <w:r w:rsidR="001576AF">
        <w:rPr>
          <w:rFonts w:ascii="Times New Roman" w:hAnsi="Times New Roman" w:cs="Times New Roman"/>
          <w:b/>
          <w:bCs/>
          <w:sz w:val="24"/>
          <w:szCs w:val="24"/>
          <w:lang w:val="en-US"/>
        </w:rPr>
        <w:t>S</w:t>
      </w:r>
      <w:r w:rsidRPr="00E22496">
        <w:rPr>
          <w:rFonts w:ascii="Times New Roman" w:hAnsi="Times New Roman" w:cs="Times New Roman"/>
          <w:b/>
          <w:bCs/>
          <w:sz w:val="24"/>
          <w:szCs w:val="24"/>
          <w:lang w:val="en-US"/>
        </w:rPr>
        <w:t xml:space="preserve">ecurity </w:t>
      </w:r>
      <w:r w:rsidR="001576AF">
        <w:rPr>
          <w:rFonts w:ascii="Times New Roman" w:hAnsi="Times New Roman" w:cs="Times New Roman"/>
          <w:b/>
          <w:bCs/>
          <w:sz w:val="24"/>
          <w:szCs w:val="24"/>
          <w:lang w:val="en-US"/>
        </w:rPr>
        <w:t>P</w:t>
      </w:r>
      <w:r w:rsidRPr="00E22496">
        <w:rPr>
          <w:rFonts w:ascii="Times New Roman" w:hAnsi="Times New Roman" w:cs="Times New Roman"/>
          <w:b/>
          <w:bCs/>
          <w:sz w:val="24"/>
          <w:szCs w:val="24"/>
          <w:lang w:val="en-US"/>
        </w:rPr>
        <w:t xml:space="preserve">reventive </w:t>
      </w:r>
      <w:r w:rsidR="001576AF">
        <w:rPr>
          <w:rFonts w:ascii="Times New Roman" w:hAnsi="Times New Roman" w:cs="Times New Roman"/>
          <w:b/>
          <w:bCs/>
          <w:sz w:val="24"/>
          <w:szCs w:val="24"/>
          <w:lang w:val="en-US"/>
        </w:rPr>
        <w:t>M</w:t>
      </w:r>
      <w:r w:rsidRPr="00E22496">
        <w:rPr>
          <w:rFonts w:ascii="Times New Roman" w:hAnsi="Times New Roman" w:cs="Times New Roman"/>
          <w:b/>
          <w:bCs/>
          <w:sz w:val="24"/>
          <w:szCs w:val="24"/>
          <w:lang w:val="en-US"/>
        </w:rPr>
        <w:t>easures</w:t>
      </w:r>
    </w:p>
    <w:p w14:paraId="206A3E75" w14:textId="6E9B3355" w:rsidR="00714519" w:rsidRDefault="00714519" w:rsidP="00714519">
      <w:pPr>
        <w:pStyle w:val="Body"/>
        <w:rPr>
          <w:rFonts w:ascii="Times New Roman" w:hAnsi="Times New Roman" w:cs="Times New Roman"/>
          <w:sz w:val="24"/>
          <w:szCs w:val="24"/>
          <w:lang w:val="en-US"/>
        </w:rPr>
      </w:pPr>
      <w:r w:rsidRPr="00E22496">
        <w:rPr>
          <w:rFonts w:ascii="Times New Roman" w:hAnsi="Times New Roman" w:cs="Times New Roman"/>
          <w:sz w:val="24"/>
          <w:szCs w:val="24"/>
          <w:lang w:val="en-US"/>
        </w:rPr>
        <w:t>Food security preventive measures shall be employed by the selected contractor to minimize the risk that food under their control be subject to tampering or criminal or terrorist actions.</w:t>
      </w:r>
    </w:p>
    <w:p w14:paraId="530D3A7D" w14:textId="77777777" w:rsidR="00804445" w:rsidRPr="00E22496" w:rsidRDefault="00804445" w:rsidP="00714519">
      <w:pPr>
        <w:pStyle w:val="Body"/>
        <w:rPr>
          <w:rFonts w:ascii="Times New Roman" w:hAnsi="Times New Roman" w:cs="Times New Roman"/>
          <w:sz w:val="24"/>
          <w:szCs w:val="24"/>
        </w:rPr>
      </w:pPr>
    </w:p>
    <w:p w14:paraId="6341175E" w14:textId="4811A05C"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n-US"/>
        </w:rPr>
        <w:lastRenderedPageBreak/>
        <w:t>Delivery Invoices</w:t>
      </w:r>
    </w:p>
    <w:p w14:paraId="532A6416" w14:textId="77777777"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The delivery invoice must be left at each delivery location. A copy of the delivery invoice must be sent to the central office for payment.</w:t>
      </w:r>
    </w:p>
    <w:p w14:paraId="0D4DC7E5" w14:textId="77777777"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sv-SE"/>
        </w:rPr>
        <w:t>Cancellation</w:t>
      </w:r>
    </w:p>
    <w:p w14:paraId="7BFA4E77" w14:textId="3024C2B5"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 xml:space="preserve">The </w:t>
      </w:r>
      <w:r w:rsidR="006918E5">
        <w:rPr>
          <w:rFonts w:ascii="Times New Roman" w:hAnsi="Times New Roman" w:cs="Times New Roman"/>
          <w:sz w:val="24"/>
          <w:szCs w:val="24"/>
          <w:lang w:val="en-US"/>
        </w:rPr>
        <w:t>State Line</w:t>
      </w:r>
      <w:r w:rsidR="00EC3206">
        <w:rPr>
          <w:rFonts w:ascii="Times New Roman" w:hAnsi="Times New Roman" w:cs="Times New Roman"/>
          <w:sz w:val="24"/>
          <w:szCs w:val="24"/>
          <w:lang w:val="en-US"/>
        </w:rPr>
        <w:t xml:space="preserve"> CNP Cooperative</w:t>
      </w:r>
      <w:r w:rsidRPr="00E22496">
        <w:rPr>
          <w:rFonts w:ascii="Times New Roman" w:hAnsi="Times New Roman" w:cs="Times New Roman"/>
          <w:sz w:val="24"/>
          <w:szCs w:val="24"/>
          <w:lang w:val="en-US"/>
        </w:rPr>
        <w:t xml:space="preserve"> reserves the right to cancel this Request for Bid at any time if cancellation is deemed to be in the </w:t>
      </w:r>
      <w:r w:rsidR="00DD4A15">
        <w:rPr>
          <w:rFonts w:ascii="Times New Roman" w:hAnsi="Times New Roman" w:cs="Times New Roman"/>
          <w:sz w:val="24"/>
          <w:szCs w:val="24"/>
          <w:lang w:val="en-US"/>
        </w:rPr>
        <w:t>Cooperative</w:t>
      </w:r>
      <w:r w:rsidRPr="00E22496">
        <w:rPr>
          <w:rFonts w:ascii="Times New Roman" w:hAnsi="Times New Roman" w:cs="Times New Roman"/>
          <w:sz w:val="24"/>
          <w:szCs w:val="24"/>
        </w:rPr>
        <w:t>’</w:t>
      </w:r>
      <w:r w:rsidRPr="00E22496">
        <w:rPr>
          <w:rFonts w:ascii="Times New Roman" w:hAnsi="Times New Roman" w:cs="Times New Roman"/>
          <w:sz w:val="24"/>
          <w:szCs w:val="24"/>
          <w:lang w:val="en-US"/>
        </w:rPr>
        <w:t xml:space="preserve">s best interest. In no event shall the </w:t>
      </w:r>
      <w:r w:rsidR="00DD4A15">
        <w:rPr>
          <w:rFonts w:ascii="Times New Roman" w:hAnsi="Times New Roman" w:cs="Times New Roman"/>
          <w:sz w:val="24"/>
          <w:szCs w:val="24"/>
          <w:lang w:val="en-US"/>
        </w:rPr>
        <w:t>Cooperative</w:t>
      </w:r>
      <w:r w:rsidRPr="00E22496">
        <w:rPr>
          <w:rFonts w:ascii="Times New Roman" w:hAnsi="Times New Roman" w:cs="Times New Roman"/>
          <w:sz w:val="24"/>
          <w:szCs w:val="24"/>
          <w:lang w:val="en-US"/>
        </w:rPr>
        <w:t xml:space="preserve"> have any liability for the cancellation. The proposer assumes the sole risk and responsibility for all expenses connected with the preparation of its proposal.</w:t>
      </w:r>
    </w:p>
    <w:p w14:paraId="4CA126DD" w14:textId="77777777"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n-US"/>
        </w:rPr>
        <w:t>Disputes</w:t>
      </w:r>
    </w:p>
    <w:p w14:paraId="5D5CBB09" w14:textId="11FB0AD4"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In case of any doubt or differences of opinions as to the items or services to be furnished hereunder, or the interpretation of the provisions of the Request for Bids, the decision of the</w:t>
      </w:r>
      <w:r w:rsidR="00075F40">
        <w:rPr>
          <w:rFonts w:ascii="Times New Roman" w:hAnsi="Times New Roman" w:cs="Times New Roman"/>
          <w:sz w:val="24"/>
          <w:szCs w:val="24"/>
          <w:lang w:val="en-US"/>
        </w:rPr>
        <w:t xml:space="preserve"> </w:t>
      </w:r>
      <w:r w:rsidR="006918E5">
        <w:rPr>
          <w:rFonts w:ascii="Times New Roman" w:hAnsi="Times New Roman" w:cs="Times New Roman"/>
          <w:sz w:val="24"/>
          <w:szCs w:val="24"/>
          <w:lang w:val="en-US"/>
        </w:rPr>
        <w:t>State Line</w:t>
      </w:r>
      <w:r w:rsidR="00EC3206">
        <w:rPr>
          <w:rFonts w:ascii="Times New Roman" w:hAnsi="Times New Roman" w:cs="Times New Roman"/>
          <w:sz w:val="24"/>
          <w:szCs w:val="24"/>
          <w:lang w:val="en-US"/>
        </w:rPr>
        <w:t xml:space="preserve"> CNP Cooperative</w:t>
      </w:r>
      <w:r w:rsidRPr="00E22496">
        <w:rPr>
          <w:rFonts w:ascii="Times New Roman" w:hAnsi="Times New Roman" w:cs="Times New Roman"/>
          <w:sz w:val="24"/>
          <w:szCs w:val="24"/>
          <w:lang w:val="en-US"/>
        </w:rPr>
        <w:t xml:space="preserve"> shall be final and binding upon all parties.</w:t>
      </w:r>
    </w:p>
    <w:p w14:paraId="49801E70" w14:textId="77777777"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n-US"/>
        </w:rPr>
        <w:t>Clarification of Responses</w:t>
      </w:r>
    </w:p>
    <w:p w14:paraId="531C842E" w14:textId="02543A41"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 xml:space="preserve">The </w:t>
      </w:r>
      <w:r w:rsidR="006918E5">
        <w:rPr>
          <w:rFonts w:ascii="Times New Roman" w:hAnsi="Times New Roman" w:cs="Times New Roman"/>
          <w:sz w:val="24"/>
          <w:szCs w:val="24"/>
          <w:lang w:val="en-US"/>
        </w:rPr>
        <w:t>State Line</w:t>
      </w:r>
      <w:r w:rsidR="00EC3206">
        <w:rPr>
          <w:rFonts w:ascii="Times New Roman" w:hAnsi="Times New Roman" w:cs="Times New Roman"/>
          <w:sz w:val="24"/>
          <w:szCs w:val="24"/>
          <w:lang w:val="en-US"/>
        </w:rPr>
        <w:t xml:space="preserve"> CNP Cooperative</w:t>
      </w:r>
      <w:r w:rsidRPr="00E22496">
        <w:rPr>
          <w:rFonts w:ascii="Times New Roman" w:hAnsi="Times New Roman" w:cs="Times New Roman"/>
          <w:sz w:val="24"/>
          <w:szCs w:val="24"/>
          <w:lang w:val="en-US"/>
        </w:rPr>
        <w:t xml:space="preserve"> reserves the right to request clarification of any item in a firm</w:t>
      </w:r>
      <w:r w:rsidRPr="00E22496">
        <w:rPr>
          <w:rFonts w:ascii="Times New Roman" w:hAnsi="Times New Roman" w:cs="Times New Roman"/>
          <w:sz w:val="24"/>
          <w:szCs w:val="24"/>
        </w:rPr>
        <w:t>’</w:t>
      </w:r>
      <w:r w:rsidRPr="00E22496">
        <w:rPr>
          <w:rFonts w:ascii="Times New Roman" w:hAnsi="Times New Roman" w:cs="Times New Roman"/>
          <w:sz w:val="24"/>
          <w:szCs w:val="24"/>
          <w:lang w:val="en-US"/>
        </w:rPr>
        <w:t>s proposal or the request additional information necessary to properly evaluate a particular bid. All requests for clarification and responses shall be in writing.</w:t>
      </w:r>
    </w:p>
    <w:p w14:paraId="0807BC38" w14:textId="3CE18309" w:rsidR="00714519" w:rsidRPr="00E22496" w:rsidRDefault="00714519" w:rsidP="00714519">
      <w:pPr>
        <w:pStyle w:val="Body"/>
        <w:rPr>
          <w:rFonts w:ascii="Times New Roman" w:hAnsi="Times New Roman" w:cs="Times New Roman"/>
          <w:b/>
          <w:bCs/>
          <w:sz w:val="24"/>
          <w:szCs w:val="24"/>
        </w:rPr>
      </w:pPr>
      <w:r w:rsidRPr="00E22496">
        <w:rPr>
          <w:rFonts w:ascii="Times New Roman" w:hAnsi="Times New Roman" w:cs="Times New Roman"/>
          <w:b/>
          <w:bCs/>
          <w:sz w:val="24"/>
          <w:szCs w:val="24"/>
          <w:lang w:val="en-US"/>
        </w:rPr>
        <w:t>Review and Award</w:t>
      </w:r>
    </w:p>
    <w:p w14:paraId="2BCC6C37" w14:textId="6EF8A17C"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 xml:space="preserve">After the public opening of the Request for Bids, </w:t>
      </w:r>
      <w:r w:rsidR="00075F40">
        <w:rPr>
          <w:rFonts w:ascii="Times New Roman" w:hAnsi="Times New Roman" w:cs="Times New Roman"/>
          <w:sz w:val="24"/>
          <w:szCs w:val="24"/>
          <w:lang w:val="en-US"/>
        </w:rPr>
        <w:t xml:space="preserve">member districts shall </w:t>
      </w:r>
      <w:r w:rsidRPr="00E22496">
        <w:rPr>
          <w:rFonts w:ascii="Times New Roman" w:hAnsi="Times New Roman" w:cs="Times New Roman"/>
          <w:sz w:val="24"/>
          <w:szCs w:val="24"/>
          <w:lang w:val="en-US"/>
        </w:rPr>
        <w:t xml:space="preserve">require a maximum of ten (10) working days for review. The </w:t>
      </w:r>
      <w:r w:rsidR="00075F40">
        <w:rPr>
          <w:rFonts w:ascii="Times New Roman" w:hAnsi="Times New Roman" w:cs="Times New Roman"/>
          <w:sz w:val="24"/>
          <w:szCs w:val="24"/>
          <w:lang w:val="en-US"/>
        </w:rPr>
        <w:t>member districts shall</w:t>
      </w:r>
      <w:r w:rsidRPr="00E22496">
        <w:rPr>
          <w:rFonts w:ascii="Times New Roman" w:hAnsi="Times New Roman" w:cs="Times New Roman"/>
          <w:sz w:val="24"/>
          <w:szCs w:val="24"/>
          <w:lang w:val="en-US"/>
        </w:rPr>
        <w:t xml:space="preserve"> award the Request for Bid at the next Board Meeting after opening.</w:t>
      </w:r>
    </w:p>
    <w:p w14:paraId="5C60327A" w14:textId="77777777"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b/>
          <w:bCs/>
          <w:sz w:val="24"/>
          <w:szCs w:val="24"/>
          <w:lang w:val="en-US"/>
        </w:rPr>
        <w:t>Termination of Contract</w:t>
      </w:r>
    </w:p>
    <w:p w14:paraId="717D4A82" w14:textId="1091D3CA" w:rsidR="00714519" w:rsidRPr="00E22496" w:rsidRDefault="00714519" w:rsidP="00714519">
      <w:pPr>
        <w:pStyle w:val="Body"/>
        <w:rPr>
          <w:rFonts w:ascii="Times New Roman" w:hAnsi="Times New Roman" w:cs="Times New Roman"/>
          <w:sz w:val="24"/>
          <w:szCs w:val="24"/>
        </w:rPr>
      </w:pPr>
      <w:r w:rsidRPr="00E22496">
        <w:rPr>
          <w:rFonts w:ascii="Times New Roman" w:hAnsi="Times New Roman" w:cs="Times New Roman"/>
          <w:sz w:val="24"/>
          <w:szCs w:val="24"/>
          <w:lang w:val="en-US"/>
        </w:rPr>
        <w:t>Failure on the part of th</w:t>
      </w:r>
      <w:r w:rsidR="001576AF">
        <w:rPr>
          <w:rFonts w:ascii="Times New Roman" w:hAnsi="Times New Roman" w:cs="Times New Roman"/>
          <w:sz w:val="24"/>
          <w:szCs w:val="24"/>
          <w:lang w:val="en-US"/>
        </w:rPr>
        <w:t xml:space="preserve">e </w:t>
      </w:r>
      <w:r w:rsidR="006918E5">
        <w:rPr>
          <w:rFonts w:ascii="Times New Roman" w:hAnsi="Times New Roman" w:cs="Times New Roman"/>
          <w:sz w:val="24"/>
          <w:szCs w:val="24"/>
          <w:lang w:val="en-US"/>
        </w:rPr>
        <w:t>State Line</w:t>
      </w:r>
      <w:r w:rsidR="00EC3206">
        <w:rPr>
          <w:rFonts w:ascii="Times New Roman" w:hAnsi="Times New Roman" w:cs="Times New Roman"/>
          <w:sz w:val="24"/>
          <w:szCs w:val="24"/>
          <w:lang w:val="en-US"/>
        </w:rPr>
        <w:t xml:space="preserve"> CNP Cooperative</w:t>
      </w:r>
      <w:r w:rsidR="001576AF">
        <w:rPr>
          <w:rFonts w:ascii="Times New Roman" w:hAnsi="Times New Roman" w:cs="Times New Roman"/>
          <w:sz w:val="24"/>
          <w:szCs w:val="24"/>
          <w:lang w:val="en-US"/>
        </w:rPr>
        <w:t xml:space="preserve"> member districts</w:t>
      </w:r>
      <w:r w:rsidRPr="00E22496">
        <w:rPr>
          <w:rFonts w:ascii="Times New Roman" w:hAnsi="Times New Roman" w:cs="Times New Roman"/>
          <w:sz w:val="24"/>
          <w:szCs w:val="24"/>
          <w:lang w:val="en-US"/>
        </w:rPr>
        <w:t xml:space="preserve"> or the </w:t>
      </w:r>
      <w:r w:rsidR="001576AF">
        <w:rPr>
          <w:rFonts w:ascii="Times New Roman" w:hAnsi="Times New Roman" w:cs="Times New Roman"/>
          <w:sz w:val="24"/>
          <w:szCs w:val="24"/>
          <w:lang w:val="en-US"/>
        </w:rPr>
        <w:t>vend</w:t>
      </w:r>
      <w:r w:rsidRPr="00E22496">
        <w:rPr>
          <w:rFonts w:ascii="Times New Roman" w:hAnsi="Times New Roman" w:cs="Times New Roman"/>
          <w:sz w:val="24"/>
          <w:szCs w:val="24"/>
          <w:lang w:val="en-US"/>
        </w:rPr>
        <w:t>or to meet requirements as stipulated of this contract may result in contract termination.</w:t>
      </w:r>
    </w:p>
    <w:p w14:paraId="6EA05569" w14:textId="77777777" w:rsidR="00714519" w:rsidRPr="00E22496" w:rsidRDefault="00714519" w:rsidP="00714519">
      <w:pPr>
        <w:pStyle w:val="ListParagraph"/>
        <w:numPr>
          <w:ilvl w:val="0"/>
          <w:numId w:val="12"/>
        </w:numPr>
        <w:rPr>
          <w:rFonts w:eastAsia="Calibri" w:cs="Times New Roman"/>
        </w:rPr>
      </w:pPr>
      <w:r w:rsidRPr="00E22496">
        <w:rPr>
          <w:rFonts w:eastAsia="Calibri" w:cs="Times New Roman"/>
        </w:rPr>
        <w:t xml:space="preserve">Each party shall follow the procedure outlines below if a contract is to be terminated. All transactions shall be sent by Registered or Certified mail. </w:t>
      </w:r>
    </w:p>
    <w:p w14:paraId="17F98479" w14:textId="77777777" w:rsidR="00714519" w:rsidRPr="00E22496" w:rsidRDefault="00714519" w:rsidP="00714519">
      <w:pPr>
        <w:pStyle w:val="ListParagraph"/>
        <w:rPr>
          <w:rFonts w:eastAsia="Calibri" w:cs="Times New Roman"/>
        </w:rPr>
      </w:pPr>
      <w:r w:rsidRPr="00E22496">
        <w:rPr>
          <w:rFonts w:eastAsia="Calibri" w:cs="Times New Roman"/>
        </w:rPr>
        <w:t xml:space="preserve">Step 1: Verbal communication in regards to violation. </w:t>
      </w:r>
    </w:p>
    <w:p w14:paraId="5A5BDC04" w14:textId="77777777" w:rsidR="00714519" w:rsidRPr="00E22496" w:rsidRDefault="00714519" w:rsidP="00714519">
      <w:pPr>
        <w:pStyle w:val="ListParagraph"/>
        <w:rPr>
          <w:rFonts w:eastAsia="Calibri" w:cs="Times New Roman"/>
        </w:rPr>
      </w:pPr>
      <w:r w:rsidRPr="00E22496">
        <w:rPr>
          <w:rFonts w:eastAsia="Calibri" w:cs="Times New Roman"/>
        </w:rPr>
        <w:t xml:space="preserve">Step 2: Issue warning letter and outline violations and length of time to correct the problem. </w:t>
      </w:r>
    </w:p>
    <w:p w14:paraId="111458ED" w14:textId="77777777" w:rsidR="00714519" w:rsidRPr="00E22496" w:rsidRDefault="00714519" w:rsidP="00714519">
      <w:pPr>
        <w:pStyle w:val="ListParagraph"/>
        <w:rPr>
          <w:rFonts w:eastAsia="Calibri" w:cs="Times New Roman"/>
        </w:rPr>
      </w:pPr>
      <w:r w:rsidRPr="00E22496">
        <w:rPr>
          <w:rFonts w:eastAsia="Calibri" w:cs="Times New Roman"/>
        </w:rPr>
        <w:t>Step 3: Issue letter of Intent to Cancel Contract if problem is not resolved by given date.</w:t>
      </w:r>
    </w:p>
    <w:p w14:paraId="54A43CE9" w14:textId="77777777" w:rsidR="00714519" w:rsidRPr="00E22496" w:rsidRDefault="00714519" w:rsidP="00714519">
      <w:pPr>
        <w:pStyle w:val="ListParagraph"/>
        <w:rPr>
          <w:rFonts w:eastAsia="Calibri" w:cs="Times New Roman"/>
        </w:rPr>
      </w:pPr>
      <w:r w:rsidRPr="00E22496">
        <w:rPr>
          <w:rFonts w:eastAsia="Calibri" w:cs="Times New Roman"/>
        </w:rPr>
        <w:t>Step 4: Issue letter to cancel contract.</w:t>
      </w:r>
    </w:p>
    <w:p w14:paraId="3BC1950E" w14:textId="77777777" w:rsidR="00714519" w:rsidRPr="00E22496" w:rsidRDefault="00714519" w:rsidP="00714519">
      <w:pPr>
        <w:pStyle w:val="ListParagraph"/>
        <w:rPr>
          <w:rFonts w:eastAsia="Calibri" w:cs="Times New Roman"/>
        </w:rPr>
      </w:pPr>
    </w:p>
    <w:p w14:paraId="0C800ED5" w14:textId="3E023E89" w:rsidR="00714519" w:rsidRPr="005E2EF8" w:rsidRDefault="00714519" w:rsidP="00556C73">
      <w:pPr>
        <w:pStyle w:val="ListParagraph"/>
        <w:numPr>
          <w:ilvl w:val="0"/>
          <w:numId w:val="12"/>
        </w:numPr>
        <w:rPr>
          <w:rFonts w:eastAsia="Calibri" w:cs="Times New Roman"/>
        </w:rPr>
      </w:pPr>
      <w:r w:rsidRPr="005E2EF8">
        <w:rPr>
          <w:rFonts w:eastAsia="Calibri" w:cs="Times New Roman"/>
        </w:rPr>
        <w:t xml:space="preserve">In the event that the physical facilities of the </w:t>
      </w:r>
      <w:r w:rsidR="001576AF" w:rsidRPr="005E2EF8">
        <w:rPr>
          <w:rFonts w:eastAsia="Calibri" w:cs="Times New Roman"/>
        </w:rPr>
        <w:t>vendor</w:t>
      </w:r>
      <w:r w:rsidRPr="005E2EF8">
        <w:rPr>
          <w:rFonts w:eastAsia="Calibri" w:cs="Times New Roman"/>
        </w:rPr>
        <w:t xml:space="preserve"> are destroyed, the </w:t>
      </w:r>
      <w:r w:rsidR="001576AF" w:rsidRPr="005E2EF8">
        <w:rPr>
          <w:rFonts w:eastAsia="Calibri" w:cs="Times New Roman"/>
        </w:rPr>
        <w:t>vendor</w:t>
      </w:r>
      <w:r w:rsidRPr="005E2EF8">
        <w:rPr>
          <w:rFonts w:eastAsia="Calibri" w:cs="Times New Roman"/>
        </w:rPr>
        <w:t xml:space="preserve"> will not be held liable by the </w:t>
      </w:r>
      <w:r w:rsidR="001576AF" w:rsidRPr="005E2EF8">
        <w:rPr>
          <w:rFonts w:eastAsia="Calibri" w:cs="Times New Roman"/>
        </w:rPr>
        <w:t>Cooperative</w:t>
      </w:r>
      <w:r w:rsidRPr="005E2EF8">
        <w:rPr>
          <w:rFonts w:eastAsia="Calibri" w:cs="Times New Roman"/>
        </w:rPr>
        <w:t xml:space="preserve">. The </w:t>
      </w:r>
      <w:r w:rsidR="001576AF" w:rsidRPr="005E2EF8">
        <w:rPr>
          <w:rFonts w:eastAsia="Calibri" w:cs="Times New Roman"/>
        </w:rPr>
        <w:t>vendor</w:t>
      </w:r>
      <w:r w:rsidRPr="005E2EF8">
        <w:rPr>
          <w:rFonts w:eastAsia="Calibri" w:cs="Times New Roman"/>
        </w:rPr>
        <w:t xml:space="preserve"> may not be held liable for the terms of the contract should normal fulfillment of the contract be disrupted by an organized labor strike. The credibility of any such labor disruption claim should be verified by the </w:t>
      </w:r>
      <w:r w:rsidR="001576AF" w:rsidRPr="005E2EF8">
        <w:rPr>
          <w:rFonts w:eastAsia="Calibri" w:cs="Times New Roman"/>
        </w:rPr>
        <w:t>Cooperative</w:t>
      </w:r>
      <w:r w:rsidRPr="005E2EF8">
        <w:rPr>
          <w:rFonts w:eastAsia="Calibri" w:cs="Times New Roman"/>
        </w:rPr>
        <w:t xml:space="preserve"> before allowing the termination of the contract. </w:t>
      </w:r>
    </w:p>
    <w:p w14:paraId="368DF9F8" w14:textId="77777777" w:rsidR="001576AF" w:rsidRDefault="00714519" w:rsidP="001576AF">
      <w:pPr>
        <w:pStyle w:val="Body"/>
        <w:rPr>
          <w:rFonts w:ascii="Times New Roman" w:hAnsi="Times New Roman" w:cs="Times New Roman"/>
          <w:sz w:val="24"/>
          <w:szCs w:val="24"/>
        </w:rPr>
      </w:pPr>
      <w:r w:rsidRPr="00E22496">
        <w:rPr>
          <w:rFonts w:ascii="Times New Roman" w:hAnsi="Times New Roman" w:cs="Times New Roman"/>
          <w:sz w:val="24"/>
          <w:szCs w:val="24"/>
        </w:rPr>
        <w:t xml:space="preserve"> </w:t>
      </w:r>
    </w:p>
    <w:p w14:paraId="69390A63" w14:textId="5249F1EE" w:rsidR="00714519" w:rsidRPr="00E22496" w:rsidRDefault="00714519" w:rsidP="001576AF">
      <w:pPr>
        <w:pStyle w:val="Body"/>
        <w:rPr>
          <w:rFonts w:ascii="Times New Roman" w:hAnsi="Times New Roman" w:cs="Times New Roman"/>
          <w:b/>
          <w:bCs/>
          <w:sz w:val="24"/>
          <w:szCs w:val="24"/>
        </w:rPr>
      </w:pPr>
      <w:r w:rsidRPr="001576AF">
        <w:rPr>
          <w:rFonts w:ascii="Times New Roman" w:hAnsi="Times New Roman" w:cs="Times New Roman"/>
          <w:b/>
          <w:bCs/>
          <w:sz w:val="24"/>
          <w:szCs w:val="24"/>
          <w:lang w:val="en-US"/>
        </w:rPr>
        <w:lastRenderedPageBreak/>
        <w:t>Federal Requirements</w:t>
      </w:r>
    </w:p>
    <w:p w14:paraId="4C507971" w14:textId="762CA692" w:rsidR="00714519" w:rsidRPr="00E22496" w:rsidRDefault="00714519" w:rsidP="00714519">
      <w:pPr>
        <w:pStyle w:val="BodyText"/>
        <w:ind w:left="1080" w:hanging="360"/>
        <w:rPr>
          <w:rFonts w:ascii="Times New Roman" w:eastAsia="Calibri" w:hAnsi="Times New Roman" w:cs="Times New Roman"/>
        </w:rPr>
      </w:pPr>
      <w:r w:rsidRPr="00E22496">
        <w:rPr>
          <w:rFonts w:ascii="Times New Roman" w:eastAsia="Calibri" w:hAnsi="Times New Roman" w:cs="Times New Roman"/>
        </w:rPr>
        <w:t>A.</w:t>
      </w:r>
      <w:r w:rsidRPr="00E22496">
        <w:rPr>
          <w:rFonts w:ascii="Times New Roman" w:eastAsia="Calibri" w:hAnsi="Times New Roman" w:cs="Times New Roman"/>
        </w:rPr>
        <w:tab/>
        <w:t xml:space="preserve">The </w:t>
      </w:r>
      <w:r w:rsidR="006918E5">
        <w:rPr>
          <w:rFonts w:ascii="Times New Roman" w:hAnsi="Times New Roman" w:cs="Times New Roman"/>
        </w:rPr>
        <w:t>State Line</w:t>
      </w:r>
      <w:r w:rsidR="00EC3206">
        <w:rPr>
          <w:rFonts w:ascii="Times New Roman" w:hAnsi="Times New Roman" w:cs="Times New Roman"/>
        </w:rPr>
        <w:t xml:space="preserve"> CNP Cooperative</w:t>
      </w:r>
      <w:r w:rsidR="001576AF">
        <w:rPr>
          <w:rFonts w:ascii="Times New Roman" w:eastAsia="Calibri" w:hAnsi="Times New Roman" w:cs="Times New Roman"/>
        </w:rPr>
        <w:t xml:space="preserve"> member districts</w:t>
      </w:r>
      <w:r w:rsidRPr="00E22496">
        <w:rPr>
          <w:rFonts w:ascii="Times New Roman" w:eastAsia="Calibri" w:hAnsi="Times New Roman" w:cs="Times New Roman"/>
        </w:rPr>
        <w:t xml:space="preserve"> participate in the National School Lunch Program and School Breakfast Program and is required by law to use school foodservice funds, to the maximum extent practical, to buy domestic commodities or products for meals served under these programs.  A “domestic commodity or product” is defined as one that is either produced in the U.S. or is processed in the U.S. substantially using agricultural commodities that are produced in the U.S.  The term “substantially” means that over 51 percent of the final processed product consists of agricultural commodities that were grown domestically.  Therefore, when school foodservice funds are used to acquire foods, </w:t>
      </w:r>
      <w:r w:rsidR="001576AF">
        <w:rPr>
          <w:rFonts w:ascii="Times New Roman" w:eastAsia="Calibri" w:hAnsi="Times New Roman" w:cs="Times New Roman"/>
        </w:rPr>
        <w:t>Vendors</w:t>
      </w:r>
      <w:r w:rsidRPr="00E22496">
        <w:rPr>
          <w:rFonts w:ascii="Times New Roman" w:eastAsia="Calibri" w:hAnsi="Times New Roman" w:cs="Times New Roman"/>
        </w:rPr>
        <w:t xml:space="preserve"> shall ensure that the items are in compliance with this requirement. See specific USDA Federal Requirements in Attachment A, Sample Requirements Contract – FOOD.</w:t>
      </w:r>
    </w:p>
    <w:p w14:paraId="464FB918" w14:textId="77777777" w:rsidR="00714519" w:rsidRPr="00E22496" w:rsidRDefault="00714519" w:rsidP="00714519">
      <w:pPr>
        <w:pStyle w:val="BodyText"/>
        <w:tabs>
          <w:tab w:val="left" w:pos="720"/>
        </w:tabs>
        <w:ind w:left="720"/>
        <w:rPr>
          <w:rFonts w:ascii="Times New Roman" w:eastAsia="Calibri" w:hAnsi="Times New Roman" w:cs="Times New Roman"/>
        </w:rPr>
      </w:pPr>
    </w:p>
    <w:p w14:paraId="7B7CADC6" w14:textId="7725E129" w:rsidR="00714519" w:rsidRDefault="00714519" w:rsidP="00714519">
      <w:pPr>
        <w:pStyle w:val="Body"/>
        <w:ind w:left="1080" w:hanging="360"/>
        <w:jc w:val="both"/>
        <w:rPr>
          <w:rFonts w:ascii="Times New Roman" w:hAnsi="Times New Roman" w:cs="Times New Roman"/>
          <w:sz w:val="24"/>
          <w:szCs w:val="24"/>
          <w:lang w:val="en-US"/>
        </w:rPr>
      </w:pPr>
      <w:r w:rsidRPr="00E22496">
        <w:rPr>
          <w:rFonts w:ascii="Times New Roman" w:hAnsi="Times New Roman" w:cs="Times New Roman"/>
          <w:sz w:val="24"/>
          <w:szCs w:val="24"/>
          <w:lang w:val="en-US"/>
        </w:rPr>
        <w:t>B.</w:t>
      </w:r>
      <w:r w:rsidRPr="00E22496">
        <w:rPr>
          <w:rFonts w:ascii="Times New Roman" w:hAnsi="Times New Roman" w:cs="Times New Roman"/>
          <w:sz w:val="24"/>
          <w:szCs w:val="24"/>
          <w:lang w:val="en-US"/>
        </w:rPr>
        <w:tab/>
      </w:r>
      <w:r w:rsidR="001576AF">
        <w:rPr>
          <w:rFonts w:ascii="Times New Roman" w:hAnsi="Times New Roman" w:cs="Times New Roman"/>
          <w:sz w:val="24"/>
          <w:szCs w:val="24"/>
          <w:lang w:val="en-US"/>
        </w:rPr>
        <w:t xml:space="preserve">Vendor </w:t>
      </w:r>
      <w:r w:rsidRPr="00E22496">
        <w:rPr>
          <w:rFonts w:ascii="Times New Roman" w:hAnsi="Times New Roman" w:cs="Times New Roman"/>
          <w:sz w:val="24"/>
          <w:szCs w:val="24"/>
          <w:lang w:val="en-US"/>
        </w:rPr>
        <w:t>is compliant with regulations implementing Executive Order 12549, Debarment and Suspension, 7DFR Part 3017, Section 3017.510, Participants</w:t>
      </w:r>
      <w:r w:rsidRPr="00E22496">
        <w:rPr>
          <w:rFonts w:ascii="Times New Roman" w:hAnsi="Times New Roman" w:cs="Times New Roman"/>
          <w:sz w:val="24"/>
          <w:szCs w:val="24"/>
        </w:rPr>
        <w:t xml:space="preserve">’ </w:t>
      </w:r>
      <w:r w:rsidRPr="00E22496">
        <w:rPr>
          <w:rFonts w:ascii="Times New Roman" w:hAnsi="Times New Roman" w:cs="Times New Roman"/>
          <w:sz w:val="24"/>
          <w:szCs w:val="24"/>
          <w:lang w:val="en-US"/>
        </w:rPr>
        <w:t>responsibilities. The regulations were published as Part IV of the January 30, 1989, Federal Register (pages 4722-4733). Copies of the regulations may be obtained by contacting the Department of Agriculture.</w:t>
      </w:r>
    </w:p>
    <w:p w14:paraId="033BE878" w14:textId="77777777" w:rsidR="005E2EF8" w:rsidRPr="00E22496" w:rsidRDefault="005E2EF8" w:rsidP="00714519">
      <w:pPr>
        <w:pStyle w:val="Body"/>
        <w:ind w:left="1080" w:hanging="360"/>
        <w:jc w:val="both"/>
        <w:rPr>
          <w:rFonts w:ascii="Times New Roman" w:hAnsi="Times New Roman" w:cs="Times New Roman"/>
          <w:sz w:val="24"/>
          <w:szCs w:val="24"/>
        </w:rPr>
      </w:pPr>
    </w:p>
    <w:p w14:paraId="61EE0426" w14:textId="5FBE272B" w:rsidR="00714519" w:rsidRPr="00E22496" w:rsidRDefault="00714519" w:rsidP="00714519">
      <w:pPr>
        <w:pStyle w:val="BodyText"/>
        <w:numPr>
          <w:ilvl w:val="0"/>
          <w:numId w:val="14"/>
        </w:numPr>
        <w:rPr>
          <w:rFonts w:ascii="Times New Roman" w:eastAsia="Calibri" w:hAnsi="Times New Roman" w:cs="Times New Roman"/>
        </w:rPr>
      </w:pPr>
      <w:r w:rsidRPr="00E22496">
        <w:rPr>
          <w:rFonts w:ascii="Times New Roman" w:eastAsia="Calibri" w:hAnsi="Times New Roman" w:cs="Times New Roman"/>
        </w:rPr>
        <w:t xml:space="preserve">Bidder/Contractor certifies by submission of </w:t>
      </w:r>
      <w:r w:rsidR="001576AF" w:rsidRPr="00E22496">
        <w:rPr>
          <w:rFonts w:ascii="Times New Roman" w:eastAsia="Calibri" w:hAnsi="Times New Roman" w:cs="Times New Roman"/>
        </w:rPr>
        <w:t>its</w:t>
      </w:r>
      <w:r w:rsidRPr="00E22496">
        <w:rPr>
          <w:rFonts w:ascii="Times New Roman" w:eastAsia="Calibri" w:hAnsi="Times New Roman" w:cs="Times New Roman"/>
        </w:rPr>
        <w:t xml:space="preserve"> Bid, that neither it nor its principals is presently debarred, suspended, proposed for debarment, declared ineligible, or voluntarily excluded from participation in this transaction by any Federal department or agency.</w:t>
      </w:r>
    </w:p>
    <w:p w14:paraId="03221A2C" w14:textId="77777777" w:rsidR="00714519" w:rsidRPr="00E22496" w:rsidRDefault="00714519" w:rsidP="00714519">
      <w:pPr>
        <w:pStyle w:val="BodyText"/>
        <w:tabs>
          <w:tab w:val="left" w:pos="720"/>
        </w:tabs>
        <w:ind w:left="1080"/>
        <w:rPr>
          <w:rFonts w:ascii="Times New Roman" w:eastAsia="Calibri" w:hAnsi="Times New Roman" w:cs="Times New Roman"/>
        </w:rPr>
      </w:pPr>
    </w:p>
    <w:p w14:paraId="4E52C0D5" w14:textId="77777777" w:rsidR="00714519" w:rsidRPr="00E22496" w:rsidRDefault="00714519" w:rsidP="00714519">
      <w:pPr>
        <w:pStyle w:val="BodyText"/>
        <w:numPr>
          <w:ilvl w:val="0"/>
          <w:numId w:val="14"/>
        </w:numPr>
        <w:rPr>
          <w:rFonts w:ascii="Times New Roman" w:eastAsia="Calibri" w:hAnsi="Times New Roman" w:cs="Times New Roman"/>
        </w:rPr>
      </w:pPr>
      <w:r w:rsidRPr="00E22496">
        <w:rPr>
          <w:rFonts w:ascii="Times New Roman" w:eastAsia="Calibri" w:hAnsi="Times New Roman" w:cs="Times New Roman"/>
        </w:rPr>
        <w:t>Bidder/Contractor certifies that it shall provide immediate written notice to the District if at any time the bidder learns that its certification was erroneous when submitted or has become erroneous by reason of changed circumstances.</w:t>
      </w:r>
    </w:p>
    <w:p w14:paraId="57BC83B8" w14:textId="77777777" w:rsidR="00714519" w:rsidRPr="00E22496" w:rsidRDefault="00714519" w:rsidP="00714519">
      <w:pPr>
        <w:pStyle w:val="BodyText"/>
        <w:tabs>
          <w:tab w:val="left" w:pos="720"/>
        </w:tabs>
        <w:rPr>
          <w:rFonts w:ascii="Times New Roman" w:eastAsia="Calibri" w:hAnsi="Times New Roman" w:cs="Times New Roman"/>
        </w:rPr>
      </w:pPr>
    </w:p>
    <w:p w14:paraId="7616209A" w14:textId="77777777" w:rsidR="00714519" w:rsidRPr="00E22496" w:rsidRDefault="00714519" w:rsidP="00714519">
      <w:pPr>
        <w:pStyle w:val="BodyText"/>
        <w:numPr>
          <w:ilvl w:val="0"/>
          <w:numId w:val="14"/>
        </w:numPr>
        <w:rPr>
          <w:rFonts w:ascii="Times New Roman" w:eastAsia="Calibri" w:hAnsi="Times New Roman" w:cs="Times New Roman"/>
        </w:rPr>
      </w:pPr>
      <w:r w:rsidRPr="00E22496">
        <w:rPr>
          <w:rFonts w:ascii="Times New Roman" w:eastAsia="Calibri" w:hAnsi="Times New Roman" w:cs="Times New Roman"/>
        </w:rPr>
        <w:t>Bidder/Contractor certifies that it has hereby been informed that Federal and State penalties exist for Bidders and Districts that knowingly enter into contracts with suspended/dared persons.</w:t>
      </w:r>
    </w:p>
    <w:p w14:paraId="49EDB053" w14:textId="77777777" w:rsidR="00714519" w:rsidRPr="00E22496" w:rsidRDefault="00714519" w:rsidP="00714519">
      <w:pPr>
        <w:pStyle w:val="BodyText"/>
        <w:tabs>
          <w:tab w:val="left" w:pos="720"/>
        </w:tabs>
        <w:rPr>
          <w:rFonts w:ascii="Times New Roman" w:eastAsia="Calibri" w:hAnsi="Times New Roman" w:cs="Times New Roman"/>
        </w:rPr>
      </w:pPr>
    </w:p>
    <w:p w14:paraId="05473FDB" w14:textId="5CC6897B" w:rsidR="00453687" w:rsidRDefault="00714519" w:rsidP="005E2EF8">
      <w:pPr>
        <w:pStyle w:val="BodyText"/>
        <w:ind w:left="1080" w:hanging="360"/>
        <w:rPr>
          <w:rFonts w:ascii="Times New Roman" w:eastAsia="Calibri" w:hAnsi="Times New Roman" w:cs="Times New Roman"/>
        </w:rPr>
      </w:pPr>
      <w:r w:rsidRPr="00E22496">
        <w:rPr>
          <w:rFonts w:ascii="Times New Roman" w:eastAsia="Calibri" w:hAnsi="Times New Roman" w:cs="Times New Roman"/>
        </w:rPr>
        <w:t>C.</w:t>
      </w:r>
      <w:r w:rsidRPr="00E22496">
        <w:rPr>
          <w:rFonts w:ascii="Times New Roman" w:eastAsia="Calibri" w:hAnsi="Times New Roman" w:cs="Times New Roman"/>
        </w:rPr>
        <w:tab/>
        <w:t>Bidder/Contractor certifies that by entering into this transaction it is subject to section 1352, Title 31, U.S. Coded, and this certification is a material representation of the fact upon which reliance was placed when this transaction was made and entered into. Any person who fails to file the required certification shall be subject to a civil penalty of not less than $10,000 and not more than $100,000 for each such failure. The signatory submitting this bid certifies to the best of their knowledge and belief, that:</w:t>
      </w:r>
    </w:p>
    <w:p w14:paraId="7BBD7375" w14:textId="2E033961" w:rsidR="00453687" w:rsidRDefault="00453687" w:rsidP="00714519">
      <w:pPr>
        <w:pStyle w:val="BodyText"/>
        <w:tabs>
          <w:tab w:val="left" w:pos="720"/>
          <w:tab w:val="left" w:pos="1080"/>
        </w:tabs>
        <w:ind w:left="720"/>
        <w:rPr>
          <w:rFonts w:ascii="Times New Roman" w:eastAsia="Calibri" w:hAnsi="Times New Roman" w:cs="Times New Roman"/>
        </w:rPr>
      </w:pPr>
    </w:p>
    <w:p w14:paraId="4CBD0B0A" w14:textId="77777777" w:rsidR="00453687" w:rsidRPr="00E22496" w:rsidRDefault="00453687" w:rsidP="00714519">
      <w:pPr>
        <w:pStyle w:val="BodyText"/>
        <w:tabs>
          <w:tab w:val="left" w:pos="720"/>
          <w:tab w:val="left" w:pos="1080"/>
        </w:tabs>
        <w:ind w:left="720"/>
        <w:rPr>
          <w:rFonts w:ascii="Times New Roman" w:eastAsia="Calibri" w:hAnsi="Times New Roman" w:cs="Times New Roman"/>
        </w:rPr>
      </w:pPr>
    </w:p>
    <w:p w14:paraId="17AD7601" w14:textId="77777777" w:rsidR="00714519" w:rsidRPr="00E22496" w:rsidRDefault="00714519" w:rsidP="00714519">
      <w:pPr>
        <w:pStyle w:val="BodyText"/>
        <w:numPr>
          <w:ilvl w:val="0"/>
          <w:numId w:val="16"/>
        </w:numPr>
        <w:rPr>
          <w:rFonts w:ascii="Times New Roman" w:eastAsia="Calibri" w:hAnsi="Times New Roman" w:cs="Times New Roman"/>
        </w:rPr>
      </w:pPr>
      <w:r w:rsidRPr="00E22496">
        <w:rPr>
          <w:rFonts w:ascii="Times New Roman" w:eastAsia="Calibri" w:hAnsi="Times New Roman" w:cs="Times New Roman"/>
        </w:rPr>
        <w:t xml:space="preserve">No Federal appropriated funds have been paid or will be paid by or on behalf of the signatory, to any person for influencing or attempting to influence an officer or employee of any agency, a member of Congress, an officer or employee of Congress, or an employee of a member of Congress in connection with the </w:t>
      </w:r>
      <w:r w:rsidRPr="00E22496">
        <w:rPr>
          <w:rFonts w:ascii="Times New Roman" w:eastAsia="Calibri" w:hAnsi="Times New Roman" w:cs="Times New Roman"/>
        </w:rPr>
        <w:lastRenderedPageBreak/>
        <w:t>awarding of a Federal contract, the making of a Federal grant, the making of a Federal loan, the entering into a cooperative agreement, and the extension, continuation, renewal, amendment, or modification of a Federal contract, grant, loan, or cooperative agreement.</w:t>
      </w:r>
    </w:p>
    <w:p w14:paraId="7494C3E6" w14:textId="77777777" w:rsidR="00714519" w:rsidRPr="00E22496" w:rsidRDefault="00714519" w:rsidP="00714519">
      <w:pPr>
        <w:pStyle w:val="BodyText"/>
        <w:tabs>
          <w:tab w:val="left" w:pos="720"/>
          <w:tab w:val="left" w:pos="1080"/>
        </w:tabs>
        <w:ind w:left="1080"/>
        <w:rPr>
          <w:rFonts w:ascii="Times New Roman" w:eastAsia="Calibri" w:hAnsi="Times New Roman" w:cs="Times New Roman"/>
        </w:rPr>
      </w:pPr>
    </w:p>
    <w:p w14:paraId="0A2C4FF6" w14:textId="77777777" w:rsidR="00714519" w:rsidRPr="00E22496" w:rsidRDefault="00714519" w:rsidP="00714519">
      <w:pPr>
        <w:pStyle w:val="BodyText"/>
        <w:numPr>
          <w:ilvl w:val="0"/>
          <w:numId w:val="16"/>
        </w:numPr>
        <w:rPr>
          <w:rFonts w:ascii="Times New Roman" w:eastAsia="Calibri" w:hAnsi="Times New Roman" w:cs="Times New Roman"/>
        </w:rPr>
      </w:pPr>
      <w:r w:rsidRPr="00E22496">
        <w:rPr>
          <w:rFonts w:ascii="Times New Roman" w:eastAsia="Calibri" w:hAnsi="Times New Roman" w:cs="Times New Roman"/>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61043827" w14:textId="77777777" w:rsidR="00714519" w:rsidRPr="00E22496" w:rsidRDefault="00714519" w:rsidP="00714519">
      <w:pPr>
        <w:pStyle w:val="BodyText"/>
        <w:tabs>
          <w:tab w:val="left" w:pos="720"/>
          <w:tab w:val="left" w:pos="1080"/>
        </w:tabs>
        <w:rPr>
          <w:rFonts w:ascii="Times New Roman" w:eastAsia="Calibri" w:hAnsi="Times New Roman" w:cs="Times New Roman"/>
        </w:rPr>
      </w:pPr>
    </w:p>
    <w:p w14:paraId="79EB1B50" w14:textId="77777777" w:rsidR="00714519" w:rsidRPr="00E22496" w:rsidRDefault="00714519" w:rsidP="00714519">
      <w:pPr>
        <w:pStyle w:val="BodyText"/>
        <w:numPr>
          <w:ilvl w:val="0"/>
          <w:numId w:val="16"/>
        </w:numPr>
        <w:rPr>
          <w:rFonts w:ascii="Times New Roman" w:eastAsia="Calibri" w:hAnsi="Times New Roman" w:cs="Times New Roman"/>
        </w:rPr>
      </w:pPr>
      <w:r w:rsidRPr="00E22496">
        <w:rPr>
          <w:rFonts w:ascii="Times New Roman" w:eastAsia="Calibri" w:hAnsi="Times New Roman" w:cs="Times New Roman"/>
        </w:rPr>
        <w:t>The signatory shall require that the language of this certification be included in the award documents for all covered sub awards exceeding $100,000 in Federal funds at all appropriate tiers and that all sub receipts shall certify and disclose accordingly.</w:t>
      </w:r>
    </w:p>
    <w:p w14:paraId="4B83C286" w14:textId="77777777" w:rsidR="00714519" w:rsidRDefault="00714519" w:rsidP="00714519">
      <w:pPr>
        <w:pStyle w:val="Body"/>
      </w:pPr>
    </w:p>
    <w:p w14:paraId="18CA6F44" w14:textId="77777777" w:rsidR="00714519" w:rsidRDefault="00714519" w:rsidP="00714519">
      <w:pPr>
        <w:pStyle w:val="Body"/>
        <w:rPr>
          <w:b/>
          <w:bCs/>
          <w:u w:val="single"/>
        </w:rPr>
      </w:pPr>
    </w:p>
    <w:p w14:paraId="291B3C5A" w14:textId="3D89BBEE" w:rsidR="00714519" w:rsidRDefault="00714519" w:rsidP="00714519">
      <w:pPr>
        <w:pStyle w:val="Body"/>
        <w:rPr>
          <w:b/>
          <w:bCs/>
          <w:u w:val="single"/>
        </w:rPr>
      </w:pPr>
    </w:p>
    <w:p w14:paraId="67FB703A" w14:textId="340D47F3" w:rsidR="00804445" w:rsidRDefault="00804445" w:rsidP="00714519">
      <w:pPr>
        <w:pStyle w:val="Body"/>
        <w:rPr>
          <w:b/>
          <w:bCs/>
          <w:u w:val="single"/>
        </w:rPr>
      </w:pPr>
    </w:p>
    <w:p w14:paraId="7C8DF7CF" w14:textId="6D68CBCA" w:rsidR="00804445" w:rsidRDefault="00804445" w:rsidP="00714519">
      <w:pPr>
        <w:pStyle w:val="Body"/>
        <w:rPr>
          <w:b/>
          <w:bCs/>
          <w:u w:val="single"/>
        </w:rPr>
      </w:pPr>
    </w:p>
    <w:p w14:paraId="685EED81" w14:textId="1CCA6813" w:rsidR="00804445" w:rsidRDefault="00804445" w:rsidP="00714519">
      <w:pPr>
        <w:pStyle w:val="Body"/>
        <w:rPr>
          <w:b/>
          <w:bCs/>
          <w:u w:val="single"/>
        </w:rPr>
      </w:pPr>
    </w:p>
    <w:p w14:paraId="1C075E32" w14:textId="61B56DF7" w:rsidR="00804445" w:rsidRDefault="00804445" w:rsidP="00714519">
      <w:pPr>
        <w:pStyle w:val="Body"/>
        <w:rPr>
          <w:b/>
          <w:bCs/>
          <w:u w:val="single"/>
        </w:rPr>
      </w:pPr>
    </w:p>
    <w:p w14:paraId="084899B7" w14:textId="643DB40E" w:rsidR="00804445" w:rsidRDefault="00804445" w:rsidP="00714519">
      <w:pPr>
        <w:pStyle w:val="Body"/>
        <w:rPr>
          <w:b/>
          <w:bCs/>
          <w:u w:val="single"/>
        </w:rPr>
      </w:pPr>
    </w:p>
    <w:p w14:paraId="2E316E3B" w14:textId="395E8B8D" w:rsidR="00804445" w:rsidRDefault="00804445" w:rsidP="00714519">
      <w:pPr>
        <w:pStyle w:val="Body"/>
        <w:rPr>
          <w:b/>
          <w:bCs/>
          <w:u w:val="single"/>
        </w:rPr>
      </w:pPr>
    </w:p>
    <w:p w14:paraId="7B1C69F3" w14:textId="0C19854B" w:rsidR="00804445" w:rsidRDefault="00804445" w:rsidP="00714519">
      <w:pPr>
        <w:pStyle w:val="Body"/>
        <w:rPr>
          <w:b/>
          <w:bCs/>
          <w:u w:val="single"/>
        </w:rPr>
      </w:pPr>
    </w:p>
    <w:p w14:paraId="4A1B4505" w14:textId="1333A231" w:rsidR="00804445" w:rsidRDefault="00804445" w:rsidP="00714519">
      <w:pPr>
        <w:pStyle w:val="Body"/>
        <w:rPr>
          <w:b/>
          <w:bCs/>
          <w:u w:val="single"/>
        </w:rPr>
      </w:pPr>
    </w:p>
    <w:p w14:paraId="3EE1EF51" w14:textId="7CA6D522" w:rsidR="00804445" w:rsidRDefault="00804445" w:rsidP="00714519">
      <w:pPr>
        <w:pStyle w:val="Body"/>
        <w:rPr>
          <w:b/>
          <w:bCs/>
          <w:u w:val="single"/>
        </w:rPr>
      </w:pPr>
    </w:p>
    <w:p w14:paraId="274B69F8" w14:textId="132D293C" w:rsidR="00804445" w:rsidRDefault="00804445" w:rsidP="00714519">
      <w:pPr>
        <w:pStyle w:val="Body"/>
        <w:rPr>
          <w:b/>
          <w:bCs/>
          <w:u w:val="single"/>
        </w:rPr>
      </w:pPr>
    </w:p>
    <w:p w14:paraId="4693A9FB" w14:textId="29ECCB17" w:rsidR="00804445" w:rsidRDefault="00804445" w:rsidP="00714519">
      <w:pPr>
        <w:pStyle w:val="Body"/>
        <w:rPr>
          <w:b/>
          <w:bCs/>
          <w:u w:val="single"/>
        </w:rPr>
      </w:pPr>
    </w:p>
    <w:p w14:paraId="7C380113" w14:textId="0B8E404C" w:rsidR="00804445" w:rsidRDefault="00804445" w:rsidP="00714519">
      <w:pPr>
        <w:pStyle w:val="Body"/>
        <w:rPr>
          <w:b/>
          <w:bCs/>
          <w:u w:val="single"/>
        </w:rPr>
      </w:pPr>
    </w:p>
    <w:p w14:paraId="6B4569F7" w14:textId="60FF1812" w:rsidR="00804445" w:rsidRDefault="00804445" w:rsidP="00714519">
      <w:pPr>
        <w:pStyle w:val="Body"/>
        <w:rPr>
          <w:b/>
          <w:bCs/>
          <w:u w:val="single"/>
        </w:rPr>
      </w:pPr>
    </w:p>
    <w:p w14:paraId="354B67BF" w14:textId="28D7D1DF" w:rsidR="00804445" w:rsidRDefault="00804445" w:rsidP="00714519">
      <w:pPr>
        <w:pStyle w:val="Body"/>
        <w:rPr>
          <w:b/>
          <w:bCs/>
          <w:u w:val="single"/>
        </w:rPr>
      </w:pPr>
    </w:p>
    <w:p w14:paraId="7A9B166C" w14:textId="77777777" w:rsidR="00804445" w:rsidRDefault="00804445" w:rsidP="00714519">
      <w:pPr>
        <w:pStyle w:val="Body"/>
        <w:rPr>
          <w:b/>
          <w:bCs/>
          <w:u w:val="single"/>
        </w:rPr>
      </w:pPr>
    </w:p>
    <w:p w14:paraId="409B6CA8" w14:textId="77777777" w:rsidR="005E2EF8" w:rsidRDefault="005E2EF8" w:rsidP="005E2EF8">
      <w:pPr>
        <w:pStyle w:val="Body"/>
        <w:rPr>
          <w:b/>
          <w:bCs/>
          <w:u w:val="single"/>
        </w:rPr>
      </w:pPr>
    </w:p>
    <w:p w14:paraId="500F0DA7" w14:textId="47952AE5" w:rsidR="00B40E6D" w:rsidRPr="00B40E6D" w:rsidRDefault="00B40E6D" w:rsidP="005E2EF8">
      <w:pPr>
        <w:pStyle w:val="Body"/>
        <w:jc w:val="center"/>
        <w:rPr>
          <w:rFonts w:ascii="Times New Roman" w:hAnsi="Times New Roman" w:cs="Times New Roman"/>
          <w:b/>
          <w:bCs/>
          <w:sz w:val="24"/>
          <w:szCs w:val="24"/>
          <w:lang w:val="en-US"/>
        </w:rPr>
      </w:pPr>
      <w:r w:rsidRPr="00B40E6D">
        <w:rPr>
          <w:rFonts w:ascii="Times New Roman" w:hAnsi="Times New Roman" w:cs="Times New Roman"/>
          <w:b/>
          <w:bCs/>
          <w:sz w:val="24"/>
          <w:szCs w:val="24"/>
          <w:lang w:val="en-US"/>
        </w:rPr>
        <w:lastRenderedPageBreak/>
        <w:t>Vendor Certification</w:t>
      </w:r>
    </w:p>
    <w:p w14:paraId="45D15C44" w14:textId="77777777" w:rsidR="00B40E6D" w:rsidRDefault="00B40E6D" w:rsidP="00714519">
      <w:pPr>
        <w:pStyle w:val="Body"/>
        <w:rPr>
          <w:rFonts w:ascii="Times New Roman" w:hAnsi="Times New Roman" w:cs="Times New Roman"/>
          <w:sz w:val="24"/>
          <w:szCs w:val="24"/>
          <w:lang w:val="en-US"/>
        </w:rPr>
      </w:pPr>
    </w:p>
    <w:p w14:paraId="7A799ED6" w14:textId="5B718127" w:rsidR="00714519" w:rsidRPr="00453687" w:rsidRDefault="00714519" w:rsidP="00714519">
      <w:pPr>
        <w:pStyle w:val="Body"/>
        <w:rPr>
          <w:rFonts w:ascii="Times New Roman" w:hAnsi="Times New Roman" w:cs="Times New Roman"/>
          <w:sz w:val="24"/>
          <w:szCs w:val="24"/>
          <w:lang w:val="en-US"/>
        </w:rPr>
      </w:pPr>
      <w:r w:rsidRPr="00453687">
        <w:rPr>
          <w:rFonts w:ascii="Times New Roman" w:hAnsi="Times New Roman" w:cs="Times New Roman"/>
          <w:sz w:val="24"/>
          <w:szCs w:val="24"/>
          <w:lang w:val="en-US"/>
        </w:rPr>
        <w:t>Date Bid Issued:</w:t>
      </w:r>
      <w:r w:rsidR="00496342">
        <w:rPr>
          <w:rFonts w:ascii="Times New Roman" w:hAnsi="Times New Roman" w:cs="Times New Roman"/>
          <w:sz w:val="24"/>
          <w:szCs w:val="24"/>
          <w:lang w:val="en-US"/>
        </w:rPr>
        <w:t xml:space="preserve"> </w:t>
      </w:r>
      <w:r w:rsidR="00DA4C55">
        <w:rPr>
          <w:rFonts w:ascii="Times New Roman" w:hAnsi="Times New Roman" w:cs="Times New Roman"/>
          <w:sz w:val="24"/>
          <w:szCs w:val="24"/>
          <w:lang w:val="en-US"/>
        </w:rPr>
        <w:t>April 1, 2024</w:t>
      </w:r>
      <w:r w:rsidRPr="00453687">
        <w:rPr>
          <w:rFonts w:ascii="Times New Roman" w:hAnsi="Times New Roman" w:cs="Times New Roman"/>
          <w:sz w:val="24"/>
          <w:szCs w:val="24"/>
          <w:lang w:val="en-US"/>
        </w:rPr>
        <w:tab/>
      </w:r>
      <w:r w:rsidRPr="00453687">
        <w:rPr>
          <w:rFonts w:ascii="Times New Roman" w:hAnsi="Times New Roman" w:cs="Times New Roman"/>
          <w:sz w:val="24"/>
          <w:szCs w:val="24"/>
          <w:lang w:val="en-US"/>
        </w:rPr>
        <w:tab/>
      </w:r>
      <w:r w:rsidRPr="00453687">
        <w:rPr>
          <w:rFonts w:ascii="Times New Roman" w:hAnsi="Times New Roman" w:cs="Times New Roman"/>
          <w:sz w:val="24"/>
          <w:szCs w:val="24"/>
          <w:lang w:val="en-US"/>
        </w:rPr>
        <w:tab/>
      </w:r>
      <w:r w:rsidRPr="00453687">
        <w:rPr>
          <w:rFonts w:ascii="Times New Roman" w:hAnsi="Times New Roman" w:cs="Times New Roman"/>
          <w:sz w:val="24"/>
          <w:szCs w:val="24"/>
          <w:lang w:val="en-US"/>
        </w:rPr>
        <w:tab/>
      </w:r>
      <w:r w:rsidRPr="00453687">
        <w:rPr>
          <w:rFonts w:ascii="Times New Roman" w:hAnsi="Times New Roman" w:cs="Times New Roman"/>
          <w:sz w:val="24"/>
          <w:szCs w:val="24"/>
          <w:lang w:val="en-US"/>
        </w:rPr>
        <w:tab/>
      </w:r>
      <w:r w:rsidRPr="00453687">
        <w:rPr>
          <w:rFonts w:ascii="Times New Roman" w:hAnsi="Times New Roman" w:cs="Times New Roman"/>
          <w:sz w:val="24"/>
          <w:szCs w:val="24"/>
          <w:lang w:val="en-US"/>
        </w:rPr>
        <w:tab/>
      </w:r>
    </w:p>
    <w:p w14:paraId="26CF83B6" w14:textId="77777777" w:rsidR="00714519" w:rsidRPr="00453687" w:rsidRDefault="00714519" w:rsidP="00714519">
      <w:pPr>
        <w:pStyle w:val="Body"/>
        <w:rPr>
          <w:rFonts w:ascii="Times New Roman" w:hAnsi="Times New Roman" w:cs="Times New Roman"/>
          <w:sz w:val="24"/>
          <w:szCs w:val="24"/>
        </w:rPr>
      </w:pPr>
    </w:p>
    <w:p w14:paraId="01FC9C49" w14:textId="77777777" w:rsidR="00714519" w:rsidRPr="00453687" w:rsidRDefault="00714519" w:rsidP="00714519">
      <w:pPr>
        <w:pStyle w:val="Body"/>
        <w:rPr>
          <w:rFonts w:ascii="Times New Roman" w:hAnsi="Times New Roman" w:cs="Times New Roman"/>
          <w:sz w:val="24"/>
          <w:szCs w:val="24"/>
        </w:rPr>
      </w:pPr>
      <w:r w:rsidRPr="00453687">
        <w:rPr>
          <w:rFonts w:ascii="Times New Roman" w:hAnsi="Times New Roman" w:cs="Times New Roman"/>
          <w:sz w:val="24"/>
          <w:szCs w:val="24"/>
          <w:lang w:val="en-US"/>
        </w:rPr>
        <w:t>Below is to be completed by vendor:</w:t>
      </w:r>
    </w:p>
    <w:p w14:paraId="64478B89" w14:textId="77777777" w:rsidR="00453687" w:rsidRDefault="00453687" w:rsidP="00714519">
      <w:pPr>
        <w:pStyle w:val="Body"/>
        <w:rPr>
          <w:rFonts w:ascii="Times New Roman" w:hAnsi="Times New Roman" w:cs="Times New Roman"/>
          <w:sz w:val="24"/>
          <w:szCs w:val="24"/>
          <w:lang w:val="en-US"/>
        </w:rPr>
      </w:pPr>
    </w:p>
    <w:p w14:paraId="530454B7" w14:textId="4636D3B9" w:rsidR="00714519" w:rsidRPr="00453687" w:rsidRDefault="00714519" w:rsidP="00714519">
      <w:pPr>
        <w:pStyle w:val="Body"/>
        <w:rPr>
          <w:rFonts w:ascii="Times New Roman" w:hAnsi="Times New Roman" w:cs="Times New Roman"/>
          <w:sz w:val="24"/>
          <w:szCs w:val="24"/>
        </w:rPr>
      </w:pPr>
      <w:r w:rsidRPr="00453687">
        <w:rPr>
          <w:rFonts w:ascii="Times New Roman" w:hAnsi="Times New Roman" w:cs="Times New Roman"/>
          <w:sz w:val="24"/>
          <w:szCs w:val="24"/>
          <w:lang w:val="en-US"/>
        </w:rPr>
        <w:t>Date Submitted:</w:t>
      </w:r>
      <w:r w:rsidR="00453687">
        <w:rPr>
          <w:rFonts w:ascii="Times New Roman" w:hAnsi="Times New Roman" w:cs="Times New Roman"/>
          <w:sz w:val="24"/>
          <w:szCs w:val="24"/>
          <w:lang w:val="en-US"/>
        </w:rPr>
        <w:t xml:space="preserve"> ___________________________________________________</w:t>
      </w:r>
    </w:p>
    <w:p w14:paraId="6832D329" w14:textId="54A253E9" w:rsidR="00714519" w:rsidRPr="00453687" w:rsidRDefault="00714519" w:rsidP="00714519">
      <w:pPr>
        <w:pStyle w:val="Body"/>
        <w:rPr>
          <w:rFonts w:ascii="Times New Roman" w:hAnsi="Times New Roman" w:cs="Times New Roman"/>
          <w:sz w:val="24"/>
          <w:szCs w:val="24"/>
        </w:rPr>
      </w:pPr>
      <w:r w:rsidRPr="00453687">
        <w:rPr>
          <w:rFonts w:ascii="Times New Roman" w:hAnsi="Times New Roman" w:cs="Times New Roman"/>
          <w:sz w:val="24"/>
          <w:szCs w:val="24"/>
          <w:lang w:val="en-US"/>
        </w:rPr>
        <w:t>Name of Firm Submitting Bid:</w:t>
      </w:r>
      <w:r w:rsidR="00453687">
        <w:rPr>
          <w:rFonts w:ascii="Times New Roman" w:hAnsi="Times New Roman" w:cs="Times New Roman"/>
          <w:sz w:val="24"/>
          <w:szCs w:val="24"/>
          <w:lang w:val="en-US"/>
        </w:rPr>
        <w:t xml:space="preserve"> _______________________________________</w:t>
      </w:r>
    </w:p>
    <w:p w14:paraId="00DBC535" w14:textId="2FBC5776" w:rsidR="00714519" w:rsidRPr="00453687" w:rsidRDefault="00714519" w:rsidP="00714519">
      <w:pPr>
        <w:pStyle w:val="Body"/>
        <w:rPr>
          <w:rFonts w:ascii="Times New Roman" w:hAnsi="Times New Roman" w:cs="Times New Roman"/>
          <w:sz w:val="24"/>
          <w:szCs w:val="24"/>
        </w:rPr>
      </w:pPr>
      <w:r w:rsidRPr="00453687">
        <w:rPr>
          <w:rFonts w:ascii="Times New Roman" w:hAnsi="Times New Roman" w:cs="Times New Roman"/>
          <w:sz w:val="24"/>
          <w:szCs w:val="24"/>
        </w:rPr>
        <w:t>Mailing Address:</w:t>
      </w:r>
      <w:r w:rsidR="00453687">
        <w:rPr>
          <w:rFonts w:ascii="Times New Roman" w:hAnsi="Times New Roman" w:cs="Times New Roman"/>
          <w:sz w:val="24"/>
          <w:szCs w:val="24"/>
        </w:rPr>
        <w:t xml:space="preserve"> __________________________________________________</w:t>
      </w:r>
    </w:p>
    <w:p w14:paraId="6A6F3390" w14:textId="043B1797" w:rsidR="00714519" w:rsidRDefault="00714519" w:rsidP="00714519">
      <w:pPr>
        <w:pStyle w:val="Body"/>
        <w:rPr>
          <w:rFonts w:ascii="Times New Roman" w:hAnsi="Times New Roman" w:cs="Times New Roman"/>
          <w:sz w:val="24"/>
          <w:szCs w:val="24"/>
        </w:rPr>
      </w:pPr>
      <w:r w:rsidRPr="00453687">
        <w:rPr>
          <w:rFonts w:ascii="Times New Roman" w:hAnsi="Times New Roman" w:cs="Times New Roman"/>
          <w:sz w:val="24"/>
          <w:szCs w:val="24"/>
        </w:rPr>
        <w:t>Telephone:</w:t>
      </w:r>
      <w:r w:rsidR="00453687">
        <w:rPr>
          <w:rFonts w:ascii="Times New Roman" w:hAnsi="Times New Roman" w:cs="Times New Roman"/>
          <w:sz w:val="24"/>
          <w:szCs w:val="24"/>
        </w:rPr>
        <w:t xml:space="preserve"> _______________________________________________________</w:t>
      </w:r>
    </w:p>
    <w:p w14:paraId="2FFC553F" w14:textId="50CFC129" w:rsidR="00453687" w:rsidRPr="00453687" w:rsidRDefault="00453687" w:rsidP="00714519">
      <w:pPr>
        <w:pStyle w:val="Body"/>
        <w:rPr>
          <w:rFonts w:ascii="Times New Roman" w:hAnsi="Times New Roman" w:cs="Times New Roman"/>
          <w:sz w:val="24"/>
          <w:szCs w:val="24"/>
        </w:rPr>
      </w:pPr>
      <w:r>
        <w:rPr>
          <w:rFonts w:ascii="Times New Roman" w:hAnsi="Times New Roman" w:cs="Times New Roman"/>
          <w:sz w:val="24"/>
          <w:szCs w:val="24"/>
        </w:rPr>
        <w:t>Authorized Representative: ___________________________________________</w:t>
      </w:r>
    </w:p>
    <w:p w14:paraId="4719F8EF" w14:textId="77777777" w:rsidR="00714519" w:rsidRPr="00453687" w:rsidRDefault="00714519" w:rsidP="00714519">
      <w:pPr>
        <w:pStyle w:val="Body"/>
        <w:rPr>
          <w:rFonts w:ascii="Times New Roman" w:hAnsi="Times New Roman" w:cs="Times New Roman"/>
          <w:sz w:val="24"/>
          <w:szCs w:val="24"/>
        </w:rPr>
      </w:pPr>
    </w:p>
    <w:p w14:paraId="61374A3A" w14:textId="77777777" w:rsidR="00887D20" w:rsidRPr="00453687" w:rsidRDefault="00714519" w:rsidP="00714519">
      <w:pPr>
        <w:pStyle w:val="Body"/>
        <w:rPr>
          <w:rFonts w:ascii="Times New Roman" w:hAnsi="Times New Roman" w:cs="Times New Roman"/>
          <w:sz w:val="24"/>
          <w:szCs w:val="24"/>
          <w:lang w:val="en-US"/>
        </w:rPr>
      </w:pPr>
      <w:r w:rsidRPr="00453687">
        <w:rPr>
          <w:rFonts w:ascii="Times New Roman" w:hAnsi="Times New Roman" w:cs="Times New Roman"/>
          <w:sz w:val="24"/>
          <w:szCs w:val="24"/>
          <w:lang w:val="en-US"/>
        </w:rPr>
        <w:t xml:space="preserve">I certify by my signature below that the costs quoted in this bid are correct and that I have the authority to obligate the company to perform under the conditions outlined in the contract. </w:t>
      </w:r>
    </w:p>
    <w:p w14:paraId="4A6FD445" w14:textId="4AF82C6B" w:rsidR="00714519" w:rsidRPr="00453687" w:rsidRDefault="00887D20" w:rsidP="00714519">
      <w:pPr>
        <w:pStyle w:val="Body"/>
        <w:rPr>
          <w:rFonts w:ascii="Times New Roman" w:hAnsi="Times New Roman" w:cs="Times New Roman"/>
          <w:sz w:val="24"/>
          <w:szCs w:val="24"/>
        </w:rPr>
      </w:pPr>
      <w:r w:rsidRPr="00453687">
        <w:rPr>
          <w:rFonts w:ascii="Times New Roman" w:hAnsi="Times New Roman" w:cs="Times New Roman"/>
          <w:sz w:val="24"/>
          <w:szCs w:val="24"/>
          <w:lang w:val="en-US"/>
        </w:rPr>
        <w:t>I,  ______________________________, of _________________________________, do solemnly affirm that the bid for Food and Supplies herein does comply with and meet in every aspect, the product identifications outlines in this bid.</w:t>
      </w:r>
    </w:p>
    <w:p w14:paraId="3F2F470A" w14:textId="77777777" w:rsidR="00714519" w:rsidRPr="00453687" w:rsidRDefault="00714519" w:rsidP="00714519">
      <w:pPr>
        <w:pStyle w:val="Body"/>
        <w:rPr>
          <w:rFonts w:ascii="Times New Roman" w:hAnsi="Times New Roman" w:cs="Times New Roman"/>
          <w:sz w:val="24"/>
          <w:szCs w:val="24"/>
        </w:rPr>
      </w:pPr>
    </w:p>
    <w:p w14:paraId="13C51AA9" w14:textId="77777777" w:rsidR="00714519" w:rsidRPr="00453687" w:rsidRDefault="00714519" w:rsidP="00714519">
      <w:pPr>
        <w:pStyle w:val="Body"/>
        <w:rPr>
          <w:rFonts w:ascii="Times New Roman" w:hAnsi="Times New Roman" w:cs="Times New Roman"/>
          <w:sz w:val="24"/>
          <w:szCs w:val="24"/>
        </w:rPr>
      </w:pPr>
      <w:r w:rsidRPr="00453687">
        <w:rPr>
          <w:rFonts w:ascii="Times New Roman" w:hAnsi="Times New Roman" w:cs="Times New Roman"/>
          <w:sz w:val="24"/>
          <w:szCs w:val="24"/>
        </w:rPr>
        <w:t>Signature: _________________________________________________</w:t>
      </w:r>
    </w:p>
    <w:p w14:paraId="0B9C7893" w14:textId="77777777" w:rsidR="00714519" w:rsidRPr="00453687" w:rsidRDefault="00714519" w:rsidP="00714519">
      <w:pPr>
        <w:pStyle w:val="Body"/>
        <w:rPr>
          <w:rFonts w:ascii="Times New Roman" w:hAnsi="Times New Roman" w:cs="Times New Roman"/>
          <w:sz w:val="24"/>
          <w:szCs w:val="24"/>
        </w:rPr>
      </w:pPr>
      <w:r w:rsidRPr="00453687">
        <w:rPr>
          <w:rFonts w:ascii="Times New Roman" w:hAnsi="Times New Roman" w:cs="Times New Roman"/>
          <w:sz w:val="24"/>
          <w:szCs w:val="24"/>
          <w:lang w:val="en-US"/>
        </w:rPr>
        <w:t>Print or Type Name: ________________________________________</w:t>
      </w:r>
    </w:p>
    <w:p w14:paraId="0CCA5534" w14:textId="77777777" w:rsidR="00714519" w:rsidRPr="00453687" w:rsidRDefault="00714519" w:rsidP="00714519">
      <w:pPr>
        <w:pStyle w:val="Body"/>
        <w:rPr>
          <w:rFonts w:ascii="Times New Roman" w:hAnsi="Times New Roman" w:cs="Times New Roman"/>
          <w:sz w:val="24"/>
          <w:szCs w:val="24"/>
        </w:rPr>
      </w:pPr>
      <w:r w:rsidRPr="00453687">
        <w:rPr>
          <w:rFonts w:ascii="Times New Roman" w:hAnsi="Times New Roman" w:cs="Times New Roman"/>
          <w:sz w:val="24"/>
          <w:szCs w:val="24"/>
        </w:rPr>
        <w:t>Title: _____________________________________________________</w:t>
      </w:r>
    </w:p>
    <w:p w14:paraId="49336F67" w14:textId="77777777" w:rsidR="00714519" w:rsidRPr="00453687" w:rsidRDefault="00714519" w:rsidP="00714519">
      <w:pPr>
        <w:pStyle w:val="Body"/>
        <w:rPr>
          <w:rFonts w:ascii="Times New Roman" w:hAnsi="Times New Roman" w:cs="Times New Roman"/>
          <w:sz w:val="24"/>
          <w:szCs w:val="24"/>
        </w:rPr>
      </w:pPr>
      <w:r w:rsidRPr="00453687">
        <w:rPr>
          <w:rFonts w:ascii="Times New Roman" w:hAnsi="Times New Roman" w:cs="Times New Roman"/>
          <w:sz w:val="24"/>
          <w:szCs w:val="24"/>
          <w:lang w:val="de-DE"/>
        </w:rPr>
        <w:t>Company Name: ___________________________________________</w:t>
      </w:r>
    </w:p>
    <w:p w14:paraId="55458F25" w14:textId="77777777" w:rsidR="00714519" w:rsidRPr="00453687" w:rsidRDefault="00714519" w:rsidP="00714519">
      <w:pPr>
        <w:pStyle w:val="Body"/>
        <w:rPr>
          <w:rFonts w:ascii="Times New Roman" w:hAnsi="Times New Roman" w:cs="Times New Roman"/>
          <w:sz w:val="24"/>
          <w:szCs w:val="24"/>
        </w:rPr>
      </w:pPr>
      <w:r w:rsidRPr="00453687">
        <w:rPr>
          <w:rFonts w:ascii="Times New Roman" w:hAnsi="Times New Roman" w:cs="Times New Roman"/>
          <w:sz w:val="24"/>
          <w:szCs w:val="24"/>
          <w:lang w:val="en-US"/>
        </w:rPr>
        <w:t>Telephone Number: ________________________________________</w:t>
      </w:r>
    </w:p>
    <w:p w14:paraId="6CC893BF" w14:textId="47CFDB89" w:rsidR="00887D20" w:rsidRPr="00453687" w:rsidRDefault="00714519" w:rsidP="00714519">
      <w:pPr>
        <w:pStyle w:val="Body"/>
        <w:rPr>
          <w:rFonts w:ascii="Times New Roman" w:hAnsi="Times New Roman" w:cs="Times New Roman"/>
          <w:sz w:val="24"/>
          <w:szCs w:val="24"/>
        </w:rPr>
      </w:pPr>
      <w:r w:rsidRPr="00453687">
        <w:rPr>
          <w:rFonts w:ascii="Times New Roman" w:hAnsi="Times New Roman" w:cs="Times New Roman"/>
          <w:sz w:val="24"/>
          <w:szCs w:val="24"/>
        </w:rPr>
        <w:t>Date: ____________________________________________________</w:t>
      </w:r>
    </w:p>
    <w:p w14:paraId="271CD126" w14:textId="77777777" w:rsidR="00B40E6D" w:rsidRDefault="00B40E6D" w:rsidP="00714519">
      <w:pPr>
        <w:pStyle w:val="Body"/>
        <w:rPr>
          <w:rFonts w:ascii="Times New Roman" w:hAnsi="Times New Roman" w:cs="Times New Roman"/>
          <w:b/>
          <w:sz w:val="24"/>
          <w:szCs w:val="24"/>
        </w:rPr>
      </w:pPr>
    </w:p>
    <w:p w14:paraId="1B7CCE9C" w14:textId="77777777" w:rsidR="00B40E6D" w:rsidRDefault="00B40E6D" w:rsidP="00714519">
      <w:pPr>
        <w:pStyle w:val="Body"/>
        <w:rPr>
          <w:rFonts w:ascii="Times New Roman" w:hAnsi="Times New Roman" w:cs="Times New Roman"/>
          <w:b/>
          <w:sz w:val="24"/>
          <w:szCs w:val="24"/>
        </w:rPr>
      </w:pPr>
    </w:p>
    <w:p w14:paraId="3DE8DD97" w14:textId="77777777" w:rsidR="00B40E6D" w:rsidRDefault="00B40E6D" w:rsidP="00714519">
      <w:pPr>
        <w:pStyle w:val="Body"/>
        <w:rPr>
          <w:rFonts w:ascii="Times New Roman" w:hAnsi="Times New Roman" w:cs="Times New Roman"/>
          <w:b/>
          <w:sz w:val="24"/>
          <w:szCs w:val="24"/>
        </w:rPr>
      </w:pPr>
    </w:p>
    <w:p w14:paraId="516E8592" w14:textId="2989AE0B" w:rsidR="00887D20" w:rsidRPr="00453687" w:rsidRDefault="00887D20" w:rsidP="00714519">
      <w:pPr>
        <w:pStyle w:val="Body"/>
        <w:rPr>
          <w:rFonts w:ascii="Times New Roman" w:hAnsi="Times New Roman" w:cs="Times New Roman"/>
          <w:b/>
          <w:sz w:val="24"/>
          <w:szCs w:val="24"/>
        </w:rPr>
      </w:pPr>
      <w:r w:rsidRPr="00453687">
        <w:rPr>
          <w:rFonts w:ascii="Times New Roman" w:hAnsi="Times New Roman" w:cs="Times New Roman"/>
          <w:b/>
          <w:sz w:val="24"/>
          <w:szCs w:val="24"/>
        </w:rPr>
        <w:t>Notary Seal</w:t>
      </w:r>
    </w:p>
    <w:p w14:paraId="62D14254" w14:textId="667ECA55" w:rsidR="00887D20" w:rsidRPr="00453687" w:rsidRDefault="00887D20" w:rsidP="00714519">
      <w:pPr>
        <w:pStyle w:val="Body"/>
        <w:rPr>
          <w:rFonts w:ascii="Times New Roman" w:hAnsi="Times New Roman" w:cs="Times New Roman"/>
          <w:b/>
          <w:sz w:val="24"/>
          <w:szCs w:val="24"/>
        </w:rPr>
      </w:pPr>
      <w:r w:rsidRPr="00453687">
        <w:rPr>
          <w:rFonts w:ascii="Times New Roman" w:hAnsi="Times New Roman" w:cs="Times New Roman"/>
          <w:b/>
          <w:sz w:val="24"/>
          <w:szCs w:val="24"/>
        </w:rPr>
        <w:t>*Must be Signed in Ink*</w:t>
      </w:r>
    </w:p>
    <w:p w14:paraId="1973B753" w14:textId="28539C8A" w:rsidR="004A30D9" w:rsidRPr="0032677A" w:rsidRDefault="004A30D9" w:rsidP="008277BA">
      <w:pPr>
        <w:ind w:right="-1440" w:hanging="1440"/>
        <w:jc w:val="center"/>
        <w:outlineLvl w:val="0"/>
        <w:rPr>
          <w:rFonts w:ascii="Arial" w:hAnsi="Arial"/>
          <w:sz w:val="19"/>
          <w:szCs w:val="19"/>
        </w:rPr>
      </w:pPr>
      <w:r w:rsidRPr="0032677A">
        <w:rPr>
          <w:rFonts w:ascii="Arial" w:hAnsi="Arial"/>
          <w:b/>
          <w:sz w:val="19"/>
          <w:szCs w:val="19"/>
        </w:rPr>
        <w:lastRenderedPageBreak/>
        <w:t>U.S. DEPARTMENT OF AGRICULTURE</w:t>
      </w:r>
    </w:p>
    <w:p w14:paraId="074CA3E0" w14:textId="77777777" w:rsidR="004A30D9" w:rsidRPr="0032677A" w:rsidRDefault="004A30D9" w:rsidP="004A30D9">
      <w:pPr>
        <w:ind w:right="-1440" w:hanging="1440"/>
        <w:jc w:val="both"/>
        <w:rPr>
          <w:rFonts w:ascii="Arial" w:hAnsi="Arial"/>
          <w:sz w:val="19"/>
          <w:szCs w:val="19"/>
        </w:rPr>
      </w:pPr>
    </w:p>
    <w:p w14:paraId="22378F1C" w14:textId="77777777" w:rsidR="004A30D9" w:rsidRPr="0032677A" w:rsidRDefault="004A30D9" w:rsidP="004A30D9">
      <w:pPr>
        <w:ind w:right="-1440" w:hanging="1440"/>
        <w:jc w:val="both"/>
        <w:rPr>
          <w:rFonts w:ascii="Arial" w:hAnsi="Arial"/>
          <w:sz w:val="19"/>
          <w:szCs w:val="19"/>
        </w:rPr>
      </w:pPr>
    </w:p>
    <w:p w14:paraId="4879EAA1" w14:textId="77777777" w:rsidR="004A30D9" w:rsidRPr="0032677A" w:rsidRDefault="004A30D9" w:rsidP="004A30D9">
      <w:pPr>
        <w:pBdr>
          <w:top w:val="single" w:sz="18" w:space="1" w:color="auto"/>
          <w:bottom w:val="single" w:sz="18" w:space="1" w:color="auto"/>
        </w:pBdr>
        <w:ind w:right="-1440" w:hanging="1440"/>
        <w:jc w:val="both"/>
        <w:rPr>
          <w:rFonts w:ascii="Arial" w:hAnsi="Arial"/>
          <w:sz w:val="19"/>
          <w:szCs w:val="19"/>
        </w:rPr>
      </w:pPr>
    </w:p>
    <w:p w14:paraId="082B0AF1" w14:textId="2AA928F6" w:rsidR="004A30D9" w:rsidRPr="0032677A" w:rsidRDefault="004A30D9" w:rsidP="008277BA">
      <w:pPr>
        <w:pStyle w:val="Heading5"/>
        <w:jc w:val="center"/>
        <w:rPr>
          <w:sz w:val="19"/>
          <w:szCs w:val="19"/>
        </w:rPr>
      </w:pPr>
      <w:r w:rsidRPr="0032677A">
        <w:rPr>
          <w:sz w:val="19"/>
          <w:szCs w:val="19"/>
        </w:rPr>
        <w:t>Certification Regarding Debarment, Suspension, Ineligibility</w:t>
      </w:r>
    </w:p>
    <w:p w14:paraId="764F7AF7" w14:textId="36951C24" w:rsidR="004A30D9" w:rsidRPr="0032677A" w:rsidRDefault="004A30D9" w:rsidP="008277BA">
      <w:pPr>
        <w:pBdr>
          <w:top w:val="single" w:sz="18" w:space="1" w:color="auto"/>
          <w:bottom w:val="single" w:sz="18" w:space="1" w:color="auto"/>
        </w:pBdr>
        <w:ind w:right="-1440" w:hanging="1440"/>
        <w:jc w:val="center"/>
        <w:rPr>
          <w:rFonts w:ascii="Arial" w:hAnsi="Arial"/>
          <w:b/>
          <w:sz w:val="19"/>
          <w:szCs w:val="19"/>
        </w:rPr>
      </w:pPr>
      <w:r w:rsidRPr="0032677A">
        <w:rPr>
          <w:rFonts w:ascii="Arial" w:hAnsi="Arial"/>
          <w:b/>
          <w:sz w:val="19"/>
          <w:szCs w:val="19"/>
        </w:rPr>
        <w:t>and Voluntary Exclusion - Lower Tier Covered Transactions</w:t>
      </w:r>
    </w:p>
    <w:p w14:paraId="622D5781" w14:textId="77777777" w:rsidR="004A30D9" w:rsidRPr="0032677A" w:rsidRDefault="004A30D9" w:rsidP="004A30D9">
      <w:pPr>
        <w:pBdr>
          <w:top w:val="single" w:sz="18" w:space="1" w:color="auto"/>
          <w:bottom w:val="single" w:sz="18" w:space="1" w:color="auto"/>
        </w:pBdr>
        <w:ind w:right="-1440" w:hanging="1440"/>
        <w:jc w:val="both"/>
        <w:rPr>
          <w:rFonts w:ascii="Arial" w:hAnsi="Arial"/>
          <w:b/>
          <w:sz w:val="19"/>
          <w:szCs w:val="19"/>
        </w:rPr>
      </w:pPr>
    </w:p>
    <w:p w14:paraId="0082E0C9" w14:textId="77777777" w:rsidR="004A30D9" w:rsidRPr="0032677A" w:rsidRDefault="004A30D9" w:rsidP="004A30D9">
      <w:pPr>
        <w:ind w:right="-1440" w:hanging="1440"/>
        <w:jc w:val="both"/>
        <w:rPr>
          <w:rFonts w:ascii="Arial" w:hAnsi="Arial"/>
          <w:sz w:val="19"/>
          <w:szCs w:val="19"/>
        </w:rPr>
      </w:pPr>
    </w:p>
    <w:p w14:paraId="37F6283B" w14:textId="77777777" w:rsidR="004A30D9" w:rsidRPr="0032677A" w:rsidRDefault="004A30D9" w:rsidP="008277BA">
      <w:pPr>
        <w:ind w:right="-1440" w:hanging="1440"/>
        <w:rPr>
          <w:rFonts w:ascii="Arial" w:hAnsi="Arial"/>
          <w:sz w:val="19"/>
          <w:szCs w:val="19"/>
        </w:rPr>
      </w:pPr>
    </w:p>
    <w:p w14:paraId="6122B8FE" w14:textId="77777777" w:rsidR="008277BA" w:rsidRDefault="004A30D9" w:rsidP="008277BA">
      <w:pPr>
        <w:ind w:right="-1080" w:hanging="90"/>
        <w:rPr>
          <w:rFonts w:ascii="Arial" w:hAnsi="Arial"/>
          <w:sz w:val="19"/>
          <w:szCs w:val="19"/>
        </w:rPr>
      </w:pPr>
      <w:r w:rsidRPr="0032677A">
        <w:rPr>
          <w:rFonts w:ascii="Arial" w:hAnsi="Arial"/>
          <w:sz w:val="19"/>
          <w:szCs w:val="19"/>
        </w:rPr>
        <w:t>This certification is required by the regulations implementing Executive Order 12549, Debarment and Suspension, 7 CFR</w:t>
      </w:r>
    </w:p>
    <w:p w14:paraId="4E7DC1A2" w14:textId="77777777" w:rsidR="008277BA" w:rsidRDefault="004A30D9" w:rsidP="008277BA">
      <w:pPr>
        <w:ind w:right="-1080" w:hanging="90"/>
        <w:rPr>
          <w:rFonts w:ascii="Arial" w:hAnsi="Arial"/>
          <w:sz w:val="19"/>
          <w:szCs w:val="19"/>
        </w:rPr>
      </w:pPr>
      <w:r w:rsidRPr="0032677A">
        <w:rPr>
          <w:rFonts w:ascii="Arial" w:hAnsi="Arial"/>
          <w:sz w:val="19"/>
          <w:szCs w:val="19"/>
        </w:rPr>
        <w:t>Part 3017, Section 3017.510, Participants’ responsibilities.  The regulations were published as Part IV of the January</w:t>
      </w:r>
    </w:p>
    <w:p w14:paraId="386AC11A" w14:textId="77777777" w:rsidR="008277BA" w:rsidRDefault="004A30D9" w:rsidP="008277BA">
      <w:pPr>
        <w:ind w:right="-1080" w:hanging="90"/>
        <w:rPr>
          <w:rFonts w:ascii="Arial" w:hAnsi="Arial"/>
          <w:sz w:val="19"/>
          <w:szCs w:val="19"/>
        </w:rPr>
      </w:pPr>
      <w:r w:rsidRPr="0032677A">
        <w:rPr>
          <w:rFonts w:ascii="Arial" w:hAnsi="Arial"/>
          <w:sz w:val="19"/>
          <w:szCs w:val="19"/>
        </w:rPr>
        <w:t xml:space="preserve">30,1989, </w:t>
      </w:r>
      <w:r w:rsidRPr="0032677A">
        <w:rPr>
          <w:rFonts w:ascii="Arial" w:hAnsi="Arial"/>
          <w:sz w:val="19"/>
          <w:szCs w:val="19"/>
          <w:u w:val="single"/>
        </w:rPr>
        <w:t>Federal Register</w:t>
      </w:r>
      <w:r w:rsidRPr="0032677A">
        <w:rPr>
          <w:rFonts w:ascii="Arial" w:hAnsi="Arial"/>
          <w:sz w:val="19"/>
          <w:szCs w:val="19"/>
        </w:rPr>
        <w:t xml:space="preserve"> (pages 4722-4733).  Copies of the regulations may be obtained by contacting the Department of</w:t>
      </w:r>
    </w:p>
    <w:p w14:paraId="79723586" w14:textId="728376A0" w:rsidR="004A30D9" w:rsidRPr="0032677A" w:rsidRDefault="004A30D9" w:rsidP="008277BA">
      <w:pPr>
        <w:ind w:right="-1080" w:hanging="90"/>
        <w:rPr>
          <w:rFonts w:ascii="Arial" w:hAnsi="Arial"/>
          <w:sz w:val="19"/>
          <w:szCs w:val="19"/>
        </w:rPr>
      </w:pPr>
      <w:r w:rsidRPr="0032677A">
        <w:rPr>
          <w:rFonts w:ascii="Arial" w:hAnsi="Arial"/>
          <w:sz w:val="19"/>
          <w:szCs w:val="19"/>
        </w:rPr>
        <w:t>Agriculture agency with which this transaction originated.</w:t>
      </w:r>
    </w:p>
    <w:p w14:paraId="2D7C5609" w14:textId="77777777" w:rsidR="004A30D9" w:rsidRPr="0032677A" w:rsidRDefault="004A30D9" w:rsidP="004A30D9">
      <w:pPr>
        <w:ind w:left="-1440" w:right="-1080"/>
        <w:jc w:val="both"/>
        <w:rPr>
          <w:rFonts w:ascii="Arial" w:hAnsi="Arial"/>
          <w:sz w:val="19"/>
          <w:szCs w:val="19"/>
        </w:rPr>
      </w:pPr>
    </w:p>
    <w:p w14:paraId="15FD5098" w14:textId="11656274" w:rsidR="004A30D9" w:rsidRPr="0032677A" w:rsidRDefault="004A30D9" w:rsidP="008277BA">
      <w:pPr>
        <w:ind w:right="-1080" w:hanging="1440"/>
        <w:jc w:val="center"/>
        <w:outlineLvl w:val="0"/>
        <w:rPr>
          <w:rFonts w:ascii="Arial" w:hAnsi="Arial"/>
          <w:b/>
          <w:sz w:val="19"/>
          <w:szCs w:val="19"/>
        </w:rPr>
      </w:pPr>
      <w:r w:rsidRPr="0032677A">
        <w:rPr>
          <w:rFonts w:ascii="Arial" w:hAnsi="Arial"/>
          <w:b/>
          <w:sz w:val="19"/>
          <w:szCs w:val="19"/>
        </w:rPr>
        <w:t>BEFORE COMPLETING CERTIFICATION, READ INSTRUCTIONS</w:t>
      </w:r>
    </w:p>
    <w:p w14:paraId="320988F9" w14:textId="77777777" w:rsidR="004A30D9" w:rsidRPr="0032677A" w:rsidRDefault="004A30D9" w:rsidP="004A30D9">
      <w:pPr>
        <w:ind w:right="-1080" w:hanging="1440"/>
        <w:jc w:val="both"/>
        <w:rPr>
          <w:rFonts w:ascii="Arial" w:hAnsi="Arial"/>
          <w:b/>
          <w:sz w:val="19"/>
          <w:szCs w:val="19"/>
        </w:rPr>
      </w:pPr>
    </w:p>
    <w:p w14:paraId="32D88350" w14:textId="77777777" w:rsidR="004A30D9" w:rsidRPr="0032677A" w:rsidRDefault="004A30D9" w:rsidP="004A30D9">
      <w:pPr>
        <w:numPr>
          <w:ilvl w:val="0"/>
          <w:numId w:val="1"/>
        </w:numPr>
        <w:ind w:right="-1080"/>
        <w:rPr>
          <w:rFonts w:ascii="Arial" w:hAnsi="Arial"/>
          <w:sz w:val="19"/>
          <w:szCs w:val="19"/>
        </w:rPr>
      </w:pPr>
      <w:r w:rsidRPr="0032677A">
        <w:rPr>
          <w:rFonts w:ascii="Arial" w:hAnsi="Arial"/>
          <w:sz w:val="19"/>
          <w:szCs w:val="19"/>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r w:rsidRPr="0032677A">
        <w:rPr>
          <w:rFonts w:ascii="Arial" w:hAnsi="Arial"/>
          <w:sz w:val="19"/>
          <w:szCs w:val="19"/>
        </w:rPr>
        <w:br/>
      </w:r>
    </w:p>
    <w:p w14:paraId="37325926" w14:textId="2B72CFB4" w:rsidR="004A30D9" w:rsidRPr="008277BA" w:rsidRDefault="004A30D9" w:rsidP="008277BA">
      <w:pPr>
        <w:pStyle w:val="BlockText"/>
        <w:numPr>
          <w:ilvl w:val="0"/>
          <w:numId w:val="1"/>
        </w:numPr>
        <w:ind w:right="-1080"/>
        <w:rPr>
          <w:sz w:val="19"/>
          <w:szCs w:val="19"/>
        </w:rPr>
      </w:pPr>
      <w:r w:rsidRPr="0032677A">
        <w:rPr>
          <w:sz w:val="19"/>
          <w:szCs w:val="19"/>
        </w:rPr>
        <w:t xml:space="preserve">Where the prospective lower tier participant is unable to certify to any of the statements in this certification, such prospective </w:t>
      </w:r>
      <w:r w:rsidRPr="008277BA">
        <w:rPr>
          <w:sz w:val="19"/>
          <w:szCs w:val="19"/>
        </w:rPr>
        <w:t>participant shall attach an explanation to this proposal.</w:t>
      </w:r>
    </w:p>
    <w:p w14:paraId="2192CC6A" w14:textId="77777777" w:rsidR="004A30D9" w:rsidRPr="0032677A" w:rsidRDefault="004A30D9" w:rsidP="004A30D9">
      <w:pPr>
        <w:ind w:right="-1080" w:hanging="1440"/>
        <w:jc w:val="both"/>
        <w:rPr>
          <w:rFonts w:ascii="Arial" w:hAnsi="Arial"/>
          <w:sz w:val="19"/>
          <w:szCs w:val="19"/>
        </w:rPr>
      </w:pPr>
    </w:p>
    <w:p w14:paraId="17B8CE89" w14:textId="77777777" w:rsidR="004A30D9" w:rsidRPr="0032677A" w:rsidRDefault="004A30D9" w:rsidP="004A30D9">
      <w:pPr>
        <w:ind w:right="-1080" w:hanging="1440"/>
        <w:jc w:val="both"/>
        <w:rPr>
          <w:rFonts w:ascii="Arial" w:hAnsi="Arial"/>
          <w:sz w:val="19"/>
          <w:szCs w:val="19"/>
        </w:rPr>
      </w:pPr>
    </w:p>
    <w:p w14:paraId="031CF2C8" w14:textId="16B0589D" w:rsidR="004A30D9" w:rsidRPr="0032677A" w:rsidRDefault="004A30D9" w:rsidP="008277BA">
      <w:pPr>
        <w:ind w:right="-1440"/>
        <w:outlineLvl w:val="0"/>
        <w:rPr>
          <w:rFonts w:ascii="Arial" w:hAnsi="Arial"/>
          <w:sz w:val="19"/>
          <w:szCs w:val="19"/>
          <w:u w:val="single"/>
        </w:rPr>
      </w:pP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007455FC">
        <w:rPr>
          <w:rFonts w:ascii="Arial" w:hAnsi="Arial"/>
          <w:sz w:val="19"/>
          <w:szCs w:val="19"/>
          <w:u w:val="single"/>
        </w:rPr>
        <w:t xml:space="preserve">                     State Line CNP Cooperative</w:t>
      </w:r>
    </w:p>
    <w:p w14:paraId="089A8906" w14:textId="64A7DA3B" w:rsidR="004A30D9" w:rsidRPr="0032677A" w:rsidRDefault="004A30D9" w:rsidP="008277BA">
      <w:pPr>
        <w:ind w:right="-1440" w:hanging="1440"/>
        <w:rPr>
          <w:rFonts w:ascii="Arial" w:hAnsi="Arial"/>
          <w:sz w:val="19"/>
          <w:szCs w:val="19"/>
        </w:rPr>
      </w:pPr>
      <w:r w:rsidRPr="0032677A">
        <w:rPr>
          <w:rFonts w:ascii="Arial" w:hAnsi="Arial"/>
          <w:sz w:val="19"/>
          <w:szCs w:val="19"/>
        </w:rPr>
        <w:t xml:space="preserve">      </w:t>
      </w:r>
      <w:r w:rsidR="008277BA">
        <w:rPr>
          <w:rFonts w:ascii="Arial" w:hAnsi="Arial"/>
          <w:sz w:val="19"/>
          <w:szCs w:val="19"/>
        </w:rPr>
        <w:tab/>
      </w:r>
      <w:r w:rsidRPr="0032677A">
        <w:rPr>
          <w:rFonts w:ascii="Arial" w:hAnsi="Arial"/>
          <w:sz w:val="19"/>
          <w:szCs w:val="19"/>
        </w:rPr>
        <w:t>Organization Name</w:t>
      </w:r>
      <w:r w:rsidRPr="0032677A">
        <w:rPr>
          <w:rFonts w:ascii="Arial" w:hAnsi="Arial"/>
          <w:sz w:val="19"/>
          <w:szCs w:val="19"/>
        </w:rPr>
        <w:tab/>
      </w:r>
      <w:r w:rsidRPr="0032677A">
        <w:rPr>
          <w:rFonts w:ascii="Arial" w:hAnsi="Arial"/>
          <w:sz w:val="19"/>
          <w:szCs w:val="19"/>
        </w:rPr>
        <w:tab/>
      </w:r>
      <w:r w:rsidRPr="0032677A">
        <w:rPr>
          <w:rFonts w:ascii="Arial" w:hAnsi="Arial"/>
          <w:sz w:val="19"/>
          <w:szCs w:val="19"/>
        </w:rPr>
        <w:tab/>
      </w:r>
      <w:r w:rsidRPr="0032677A">
        <w:rPr>
          <w:rFonts w:ascii="Arial" w:hAnsi="Arial"/>
          <w:sz w:val="19"/>
          <w:szCs w:val="19"/>
        </w:rPr>
        <w:tab/>
      </w:r>
      <w:r w:rsidRPr="0032677A">
        <w:rPr>
          <w:rFonts w:ascii="Arial" w:hAnsi="Arial"/>
          <w:sz w:val="19"/>
          <w:szCs w:val="19"/>
        </w:rPr>
        <w:tab/>
      </w:r>
      <w:r w:rsidRPr="0032677A">
        <w:rPr>
          <w:rFonts w:ascii="Arial" w:hAnsi="Arial"/>
          <w:sz w:val="19"/>
          <w:szCs w:val="19"/>
        </w:rPr>
        <w:tab/>
        <w:t>PR/Award Number or Project Name</w:t>
      </w:r>
    </w:p>
    <w:p w14:paraId="2B875EA9" w14:textId="77777777" w:rsidR="004A30D9" w:rsidRPr="0032677A" w:rsidRDefault="004A30D9" w:rsidP="008277BA">
      <w:pPr>
        <w:ind w:right="-1440" w:hanging="1440"/>
        <w:rPr>
          <w:rFonts w:ascii="Arial" w:hAnsi="Arial"/>
          <w:sz w:val="19"/>
          <w:szCs w:val="19"/>
        </w:rPr>
      </w:pPr>
    </w:p>
    <w:p w14:paraId="03473BB3" w14:textId="77777777" w:rsidR="004A30D9" w:rsidRPr="0032677A" w:rsidRDefault="004A30D9" w:rsidP="008277BA">
      <w:pPr>
        <w:ind w:right="-1440" w:hanging="1440"/>
        <w:rPr>
          <w:rFonts w:ascii="Arial" w:hAnsi="Arial"/>
          <w:sz w:val="19"/>
          <w:szCs w:val="19"/>
        </w:rPr>
      </w:pPr>
    </w:p>
    <w:p w14:paraId="5ECA031A" w14:textId="77777777" w:rsidR="004A30D9" w:rsidRPr="0032677A" w:rsidRDefault="004A30D9" w:rsidP="008277BA">
      <w:pPr>
        <w:ind w:right="-1440" w:hanging="1440"/>
        <w:rPr>
          <w:rFonts w:ascii="Arial" w:hAnsi="Arial"/>
          <w:sz w:val="19"/>
          <w:szCs w:val="19"/>
        </w:rPr>
      </w:pPr>
    </w:p>
    <w:p w14:paraId="3BD1B648" w14:textId="45DDB060" w:rsidR="004A30D9" w:rsidRPr="0032677A" w:rsidRDefault="004A30D9" w:rsidP="008277BA">
      <w:pPr>
        <w:ind w:right="-1440"/>
        <w:rPr>
          <w:rFonts w:ascii="Arial" w:hAnsi="Arial"/>
          <w:sz w:val="19"/>
          <w:szCs w:val="19"/>
        </w:rPr>
      </w:pP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p>
    <w:p w14:paraId="774AB448" w14:textId="64C42A77" w:rsidR="004A30D9" w:rsidRPr="0032677A" w:rsidRDefault="004A30D9" w:rsidP="008277BA">
      <w:pPr>
        <w:ind w:right="-1440" w:hanging="1440"/>
        <w:outlineLvl w:val="0"/>
        <w:rPr>
          <w:rFonts w:ascii="Arial" w:hAnsi="Arial"/>
          <w:sz w:val="19"/>
          <w:szCs w:val="19"/>
        </w:rPr>
      </w:pPr>
      <w:r w:rsidRPr="0032677A">
        <w:rPr>
          <w:rFonts w:ascii="Arial" w:hAnsi="Arial"/>
          <w:sz w:val="19"/>
          <w:szCs w:val="19"/>
        </w:rPr>
        <w:t xml:space="preserve">     </w:t>
      </w:r>
      <w:r w:rsidR="008277BA">
        <w:rPr>
          <w:rFonts w:ascii="Arial" w:hAnsi="Arial"/>
          <w:sz w:val="19"/>
          <w:szCs w:val="19"/>
        </w:rPr>
        <w:tab/>
      </w:r>
      <w:r w:rsidRPr="0032677A">
        <w:rPr>
          <w:rFonts w:ascii="Arial" w:hAnsi="Arial"/>
          <w:sz w:val="19"/>
          <w:szCs w:val="19"/>
        </w:rPr>
        <w:t xml:space="preserve"> Name(s) and Title(s) of Authorized Representative(s)</w:t>
      </w:r>
    </w:p>
    <w:p w14:paraId="07F31CFB" w14:textId="77777777" w:rsidR="004A30D9" w:rsidRPr="0032677A" w:rsidRDefault="004A30D9" w:rsidP="008277BA">
      <w:pPr>
        <w:ind w:right="-1440" w:hanging="1440"/>
        <w:rPr>
          <w:rFonts w:ascii="Arial" w:hAnsi="Arial"/>
          <w:sz w:val="19"/>
          <w:szCs w:val="19"/>
        </w:rPr>
      </w:pPr>
    </w:p>
    <w:p w14:paraId="14AB6F2D" w14:textId="77777777" w:rsidR="004A30D9" w:rsidRPr="0032677A" w:rsidRDefault="004A30D9" w:rsidP="008277BA">
      <w:pPr>
        <w:ind w:right="-1440" w:hanging="1440"/>
        <w:rPr>
          <w:rFonts w:ascii="Arial" w:hAnsi="Arial"/>
          <w:sz w:val="19"/>
          <w:szCs w:val="19"/>
        </w:rPr>
      </w:pPr>
    </w:p>
    <w:p w14:paraId="123840E7" w14:textId="77777777" w:rsidR="008277BA" w:rsidRDefault="008277BA" w:rsidP="008277BA">
      <w:pPr>
        <w:ind w:right="-1440"/>
        <w:rPr>
          <w:rFonts w:ascii="Arial" w:hAnsi="Arial"/>
          <w:sz w:val="19"/>
          <w:szCs w:val="19"/>
        </w:rPr>
      </w:pPr>
    </w:p>
    <w:p w14:paraId="108D4E68" w14:textId="52409245" w:rsidR="004A30D9" w:rsidRPr="0032677A" w:rsidRDefault="004A30D9" w:rsidP="008277BA">
      <w:pPr>
        <w:ind w:right="-1440"/>
        <w:rPr>
          <w:rFonts w:ascii="Arial" w:hAnsi="Arial"/>
          <w:sz w:val="19"/>
          <w:szCs w:val="19"/>
        </w:rPr>
      </w:pP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r w:rsidRPr="0032677A">
        <w:rPr>
          <w:rFonts w:ascii="Arial" w:hAnsi="Arial"/>
          <w:sz w:val="19"/>
          <w:szCs w:val="19"/>
          <w:u w:val="single"/>
        </w:rPr>
        <w:tab/>
      </w:r>
    </w:p>
    <w:p w14:paraId="1805A541" w14:textId="25E5695A" w:rsidR="004A30D9" w:rsidRPr="0032677A" w:rsidRDefault="004A30D9" w:rsidP="008277BA">
      <w:pPr>
        <w:ind w:right="-1440" w:hanging="1440"/>
        <w:rPr>
          <w:rFonts w:ascii="Arial" w:hAnsi="Arial"/>
          <w:sz w:val="19"/>
          <w:szCs w:val="19"/>
        </w:rPr>
      </w:pPr>
      <w:r w:rsidRPr="0032677A">
        <w:rPr>
          <w:rFonts w:ascii="Arial" w:hAnsi="Arial"/>
          <w:sz w:val="19"/>
          <w:szCs w:val="19"/>
        </w:rPr>
        <w:t xml:space="preserve">                </w:t>
      </w:r>
      <w:r w:rsidR="008277BA">
        <w:rPr>
          <w:rFonts w:ascii="Arial" w:hAnsi="Arial"/>
          <w:sz w:val="19"/>
          <w:szCs w:val="19"/>
        </w:rPr>
        <w:tab/>
      </w:r>
      <w:r w:rsidRPr="0032677A">
        <w:rPr>
          <w:rFonts w:ascii="Arial" w:hAnsi="Arial"/>
          <w:sz w:val="19"/>
          <w:szCs w:val="19"/>
        </w:rPr>
        <w:t>Signature(s)</w:t>
      </w:r>
      <w:r w:rsidRPr="0032677A">
        <w:rPr>
          <w:rFonts w:ascii="Arial" w:hAnsi="Arial"/>
          <w:sz w:val="19"/>
          <w:szCs w:val="19"/>
        </w:rPr>
        <w:tab/>
      </w:r>
      <w:r w:rsidRPr="0032677A">
        <w:rPr>
          <w:rFonts w:ascii="Arial" w:hAnsi="Arial"/>
          <w:sz w:val="19"/>
          <w:szCs w:val="19"/>
        </w:rPr>
        <w:tab/>
      </w:r>
      <w:r w:rsidRPr="0032677A">
        <w:rPr>
          <w:rFonts w:ascii="Arial" w:hAnsi="Arial"/>
          <w:sz w:val="19"/>
          <w:szCs w:val="19"/>
        </w:rPr>
        <w:tab/>
      </w:r>
      <w:r w:rsidRPr="0032677A">
        <w:rPr>
          <w:rFonts w:ascii="Arial" w:hAnsi="Arial"/>
          <w:sz w:val="19"/>
          <w:szCs w:val="19"/>
        </w:rPr>
        <w:tab/>
      </w:r>
      <w:r w:rsidRPr="0032677A">
        <w:rPr>
          <w:rFonts w:ascii="Arial" w:hAnsi="Arial"/>
          <w:sz w:val="19"/>
          <w:szCs w:val="19"/>
        </w:rPr>
        <w:tab/>
      </w:r>
      <w:r w:rsidRPr="0032677A">
        <w:rPr>
          <w:rFonts w:ascii="Arial" w:hAnsi="Arial"/>
          <w:sz w:val="19"/>
          <w:szCs w:val="19"/>
        </w:rPr>
        <w:tab/>
      </w:r>
      <w:r w:rsidRPr="0032677A">
        <w:rPr>
          <w:rFonts w:ascii="Arial" w:hAnsi="Arial"/>
          <w:sz w:val="19"/>
          <w:szCs w:val="19"/>
        </w:rPr>
        <w:tab/>
        <w:t>Date</w:t>
      </w:r>
    </w:p>
    <w:p w14:paraId="18912C49" w14:textId="77777777" w:rsidR="008277BA" w:rsidRDefault="004A30D9" w:rsidP="008277BA">
      <w:pPr>
        <w:ind w:right="-1440" w:hanging="1440"/>
        <w:outlineLvl w:val="0"/>
        <w:rPr>
          <w:rFonts w:ascii="Arial" w:hAnsi="Arial"/>
          <w:sz w:val="19"/>
          <w:szCs w:val="19"/>
        </w:rPr>
      </w:pPr>
      <w:r w:rsidRPr="0032677A">
        <w:rPr>
          <w:rFonts w:ascii="Arial" w:hAnsi="Arial"/>
          <w:sz w:val="19"/>
          <w:szCs w:val="19"/>
        </w:rPr>
        <w:t xml:space="preserve">                </w:t>
      </w:r>
      <w:r w:rsidR="008277BA">
        <w:rPr>
          <w:rFonts w:ascii="Arial" w:hAnsi="Arial"/>
          <w:sz w:val="19"/>
          <w:szCs w:val="19"/>
        </w:rPr>
        <w:tab/>
      </w:r>
    </w:p>
    <w:p w14:paraId="43330BA0" w14:textId="77777777" w:rsidR="008277BA" w:rsidRDefault="008277BA" w:rsidP="008277BA">
      <w:pPr>
        <w:ind w:right="-1440" w:hanging="1440"/>
        <w:outlineLvl w:val="0"/>
        <w:rPr>
          <w:rFonts w:ascii="Arial" w:hAnsi="Arial"/>
          <w:sz w:val="19"/>
          <w:szCs w:val="19"/>
        </w:rPr>
      </w:pPr>
    </w:p>
    <w:p w14:paraId="2BA16E4E" w14:textId="145CB25B" w:rsidR="004A30D9" w:rsidRPr="0032677A" w:rsidRDefault="004A30D9" w:rsidP="008277BA">
      <w:pPr>
        <w:ind w:right="-1440" w:hanging="1440"/>
        <w:jc w:val="center"/>
        <w:outlineLvl w:val="0"/>
        <w:rPr>
          <w:rFonts w:ascii="Arial" w:hAnsi="Arial"/>
          <w:sz w:val="19"/>
          <w:szCs w:val="19"/>
        </w:rPr>
      </w:pPr>
      <w:r w:rsidRPr="0032677A">
        <w:rPr>
          <w:rFonts w:ascii="Arial" w:hAnsi="Arial"/>
          <w:sz w:val="19"/>
          <w:szCs w:val="19"/>
        </w:rPr>
        <w:t>Form AD-10-48 (1/92)</w:t>
      </w:r>
    </w:p>
    <w:p w14:paraId="47BE969F" w14:textId="125901A2" w:rsidR="004A30D9" w:rsidRPr="00A004CB" w:rsidRDefault="004A30D9" w:rsidP="00A004CB">
      <w:pPr>
        <w:jc w:val="center"/>
        <w:rPr>
          <w:b/>
          <w:bCs/>
        </w:rPr>
      </w:pPr>
      <w:r w:rsidRPr="0032677A">
        <w:rPr>
          <w:rFonts w:ascii="Arial" w:hAnsi="Arial"/>
          <w:sz w:val="19"/>
          <w:szCs w:val="19"/>
        </w:rPr>
        <w:br w:type="page"/>
      </w:r>
      <w:r w:rsidRPr="00A004CB">
        <w:rPr>
          <w:b/>
          <w:bCs/>
          <w:szCs w:val="24"/>
        </w:rPr>
        <w:lastRenderedPageBreak/>
        <w:t>E-Verify</w:t>
      </w:r>
    </w:p>
    <w:p w14:paraId="75A52C32" w14:textId="77777777" w:rsidR="004A30D9" w:rsidRPr="004A30D9" w:rsidRDefault="004A30D9" w:rsidP="004A30D9">
      <w:pPr>
        <w:jc w:val="center"/>
        <w:rPr>
          <w:szCs w:val="24"/>
        </w:rPr>
      </w:pPr>
    </w:p>
    <w:p w14:paraId="5C9D8395" w14:textId="77777777" w:rsidR="004A30D9" w:rsidRPr="004A30D9" w:rsidRDefault="004A30D9" w:rsidP="004A30D9">
      <w:pPr>
        <w:rPr>
          <w:szCs w:val="24"/>
        </w:rPr>
      </w:pPr>
      <w:r w:rsidRPr="004A30D9">
        <w:rPr>
          <w:szCs w:val="24"/>
        </w:rPr>
        <w:t>Alabama laws (</w:t>
      </w:r>
      <w:r w:rsidRPr="004A30D9">
        <w:rPr>
          <w:szCs w:val="24"/>
          <w:u w:val="single"/>
        </w:rPr>
        <w:t>see Title 31, Chapter 13</w:t>
      </w:r>
      <w:r w:rsidRPr="004A30D9">
        <w:rPr>
          <w:szCs w:val="24"/>
        </w:rPr>
        <w:t xml:space="preserve"> of the Code of Alabama 1975) require that, as a condition for the award of a contract by a school board to a business entity or employer with one or more employees working in Alabama, the business entity or employer must provide an affidavit and documentation of enrollment in the E-Verify program. During the performance of the contract, the business entity or employer shall participate in the E-Verify program and shall verify every employee that is required to be verified according to the applicable federal rules and regulations. An Affidavit of Alabama Immigration Law Compliance and the signature page from the contractor’s E-Verify Memorandum of Understanding must be included with the bid. If you do not believe these requirements are applicable to your entity, include an explanation justifying such exemption. An entity can obtain the E-Verify Memorandum of Understanding upon completion in the E-Verify enrollment process located at the federal web site </w:t>
      </w:r>
      <w:hyperlink r:id="rId8" w:history="1">
        <w:r w:rsidRPr="004A30D9">
          <w:rPr>
            <w:rFonts w:eastAsia="Symbol"/>
            <w:color w:val="0000FF"/>
            <w:szCs w:val="24"/>
            <w:u w:val="single"/>
          </w:rPr>
          <w:t>www.uscis.gov/everify</w:t>
        </w:r>
      </w:hyperlink>
      <w:r w:rsidRPr="004A30D9">
        <w:rPr>
          <w:szCs w:val="24"/>
        </w:rPr>
        <w:t>. The Alabama Department of Homeland Security (</w:t>
      </w:r>
      <w:hyperlink r:id="rId9" w:history="1">
        <w:r w:rsidRPr="004A30D9">
          <w:rPr>
            <w:rFonts w:eastAsia="Symbol"/>
            <w:color w:val="0000FF"/>
            <w:szCs w:val="24"/>
            <w:u w:val="single"/>
          </w:rPr>
          <w:t>http://immigration.alabama.gov</w:t>
        </w:r>
      </w:hyperlink>
      <w:r w:rsidRPr="004A30D9">
        <w:rPr>
          <w:szCs w:val="24"/>
        </w:rPr>
        <w:t>) has also established an E-Verify employer agent account for any business entity or employer with 25 or fewer employees that will provide a participating business entity or employer with the required documentation of enrollment in the E-Verify program. An Employer Identification (EIN), also known as a Federal Tax Identification Number, is required to enroll in E-Verify or to establish an E-Verify employer agent account.</w:t>
      </w:r>
    </w:p>
    <w:p w14:paraId="21CDCA11" w14:textId="77777777" w:rsidR="004A30D9" w:rsidRPr="004A30D9" w:rsidRDefault="004A30D9" w:rsidP="004A30D9">
      <w:pPr>
        <w:rPr>
          <w:szCs w:val="24"/>
        </w:rPr>
      </w:pPr>
    </w:p>
    <w:p w14:paraId="69A5F945" w14:textId="77777777" w:rsidR="00A004CB" w:rsidRDefault="00A004CB" w:rsidP="004A30D9">
      <w:pPr>
        <w:jc w:val="center"/>
        <w:rPr>
          <w:sz w:val="32"/>
          <w:szCs w:val="32"/>
        </w:rPr>
      </w:pPr>
    </w:p>
    <w:p w14:paraId="6ECDA6F8" w14:textId="322C542C" w:rsidR="004A30D9" w:rsidRPr="004A30D9" w:rsidRDefault="00A004CB" w:rsidP="004A30D9">
      <w:pPr>
        <w:jc w:val="center"/>
        <w:rPr>
          <w:b/>
          <w:sz w:val="32"/>
          <w:szCs w:val="32"/>
        </w:rPr>
      </w:pPr>
      <w:r>
        <w:rPr>
          <w:sz w:val="32"/>
          <w:szCs w:val="32"/>
        </w:rPr>
        <w:t>Please return E-Verify documentation with your proposal</w:t>
      </w:r>
    </w:p>
    <w:p w14:paraId="628B6C28" w14:textId="77777777" w:rsidR="004A30D9" w:rsidRPr="004A30D9" w:rsidRDefault="004A30D9" w:rsidP="004A30D9">
      <w:pPr>
        <w:jc w:val="center"/>
        <w:rPr>
          <w:sz w:val="32"/>
          <w:szCs w:val="32"/>
        </w:rPr>
      </w:pPr>
    </w:p>
    <w:p w14:paraId="19C1224F" w14:textId="77777777" w:rsidR="004A30D9" w:rsidRPr="004A30D9" w:rsidRDefault="004A30D9" w:rsidP="004A30D9">
      <w:pPr>
        <w:jc w:val="center"/>
        <w:rPr>
          <w:szCs w:val="24"/>
        </w:rPr>
      </w:pPr>
    </w:p>
    <w:p w14:paraId="214DFA22" w14:textId="77777777" w:rsidR="004A30D9" w:rsidRDefault="004A30D9" w:rsidP="004A30D9"/>
    <w:p w14:paraId="47819E20" w14:textId="77777777" w:rsidR="004A30D9" w:rsidRDefault="004A30D9" w:rsidP="004A30D9"/>
    <w:p w14:paraId="529C1F2B" w14:textId="77777777" w:rsidR="004A30D9" w:rsidRDefault="004A30D9" w:rsidP="004A30D9"/>
    <w:p w14:paraId="4A64A3E4" w14:textId="77777777" w:rsidR="004A30D9" w:rsidRDefault="004A30D9" w:rsidP="004A30D9"/>
    <w:p w14:paraId="11F0318E" w14:textId="77777777" w:rsidR="004A30D9" w:rsidRDefault="004A30D9" w:rsidP="004A30D9"/>
    <w:p w14:paraId="46A9D240" w14:textId="77777777" w:rsidR="004A30D9" w:rsidRDefault="004A30D9" w:rsidP="004A30D9"/>
    <w:p w14:paraId="7BF3CDE5" w14:textId="77777777" w:rsidR="004A30D9" w:rsidRDefault="004A30D9" w:rsidP="004A30D9"/>
    <w:p w14:paraId="532EB291" w14:textId="77777777" w:rsidR="004A30D9" w:rsidRDefault="004A30D9" w:rsidP="004A30D9"/>
    <w:p w14:paraId="41853F90" w14:textId="77777777" w:rsidR="004A30D9" w:rsidRDefault="004A30D9" w:rsidP="004A30D9"/>
    <w:p w14:paraId="2FE45DD1" w14:textId="77777777" w:rsidR="004A30D9" w:rsidRDefault="004A30D9" w:rsidP="004A30D9"/>
    <w:p w14:paraId="66EFE0FB" w14:textId="77777777" w:rsidR="004A30D9" w:rsidRDefault="004A30D9" w:rsidP="004A30D9"/>
    <w:p w14:paraId="1B96F705" w14:textId="77777777" w:rsidR="004A30D9" w:rsidRDefault="004A30D9" w:rsidP="004A30D9"/>
    <w:p w14:paraId="098F3BA2" w14:textId="77777777" w:rsidR="004A30D9" w:rsidRDefault="004A30D9" w:rsidP="004A30D9"/>
    <w:p w14:paraId="56EF6DE6" w14:textId="77777777" w:rsidR="004A30D9" w:rsidRDefault="004A30D9" w:rsidP="004A30D9"/>
    <w:p w14:paraId="3A57E54D" w14:textId="77777777" w:rsidR="004A30D9" w:rsidRDefault="004A30D9" w:rsidP="004A30D9"/>
    <w:p w14:paraId="59047F28" w14:textId="77777777" w:rsidR="004A30D9" w:rsidRDefault="004A30D9" w:rsidP="004A30D9"/>
    <w:p w14:paraId="1C8F069D" w14:textId="77777777" w:rsidR="004A30D9" w:rsidRDefault="004A30D9" w:rsidP="004A30D9"/>
    <w:p w14:paraId="35FD69C9" w14:textId="77777777" w:rsidR="004A30D9" w:rsidRDefault="004A30D9" w:rsidP="004A30D9"/>
    <w:p w14:paraId="55D01910" w14:textId="77777777" w:rsidR="004A30D9" w:rsidRDefault="004A30D9" w:rsidP="004A30D9"/>
    <w:p w14:paraId="2B5E5ADF" w14:textId="77777777" w:rsidR="004A30D9" w:rsidRDefault="004A30D9" w:rsidP="004A30D9"/>
    <w:p w14:paraId="27B35D84" w14:textId="77777777" w:rsidR="00A004CB" w:rsidRDefault="00A004CB" w:rsidP="004A30D9">
      <w:pPr>
        <w:jc w:val="center"/>
        <w:rPr>
          <w:szCs w:val="24"/>
        </w:rPr>
      </w:pPr>
    </w:p>
    <w:p w14:paraId="32EC6FAA" w14:textId="77777777" w:rsidR="004A30D9" w:rsidRPr="004A30D9" w:rsidRDefault="004A30D9" w:rsidP="00A004CB">
      <w:pPr>
        <w:ind w:right="-144"/>
        <w:jc w:val="center"/>
        <w:rPr>
          <w:szCs w:val="24"/>
        </w:rPr>
      </w:pPr>
      <w:r w:rsidRPr="004A30D9">
        <w:rPr>
          <w:rFonts w:ascii="Calibri" w:hAnsi="Calibri"/>
          <w:b/>
          <w:bCs/>
          <w:color w:val="000000"/>
          <w:sz w:val="28"/>
          <w:szCs w:val="28"/>
        </w:rPr>
        <w:lastRenderedPageBreak/>
        <w:t>REQUIRED FEDERAL PROVISIONS FOR PROCUREMENT IN CNP PROGRAMS</w:t>
      </w:r>
    </w:p>
    <w:p w14:paraId="411EB0C9" w14:textId="77777777" w:rsidR="00A004CB" w:rsidRDefault="00A004CB" w:rsidP="004A30D9">
      <w:pPr>
        <w:ind w:right="-144"/>
        <w:rPr>
          <w:rFonts w:ascii="Calibri" w:hAnsi="Calibri"/>
          <w:color w:val="000000"/>
          <w:sz w:val="20"/>
        </w:rPr>
      </w:pPr>
    </w:p>
    <w:p w14:paraId="3384A8D9" w14:textId="5B07463E" w:rsidR="004A30D9" w:rsidRPr="004A30D9" w:rsidRDefault="004A30D9" w:rsidP="004A30D9">
      <w:pPr>
        <w:ind w:right="-144"/>
        <w:rPr>
          <w:szCs w:val="24"/>
        </w:rPr>
      </w:pPr>
      <w:r w:rsidRPr="004A30D9">
        <w:rPr>
          <w:rFonts w:ascii="Calibri" w:hAnsi="Calibri"/>
          <w:color w:val="000000"/>
          <w:sz w:val="20"/>
        </w:rPr>
        <w:t>(These provisions must be met in bid document, if applicable)</w:t>
      </w:r>
    </w:p>
    <w:p w14:paraId="034E4961" w14:textId="77777777" w:rsidR="004A30D9" w:rsidRPr="004A30D9" w:rsidRDefault="004A30D9" w:rsidP="004A30D9">
      <w:pPr>
        <w:ind w:right="-144"/>
        <w:rPr>
          <w:szCs w:val="24"/>
        </w:rPr>
      </w:pPr>
      <w:r w:rsidRPr="004A30D9">
        <w:rPr>
          <w:rFonts w:ascii="Calibri" w:hAnsi="Calibri"/>
          <w:color w:val="000000"/>
          <w:sz w:val="20"/>
        </w:rPr>
        <w:t>Title 2:  Grants and Agreements</w:t>
      </w:r>
    </w:p>
    <w:p w14:paraId="6D61B8B8" w14:textId="77777777" w:rsidR="004A30D9" w:rsidRPr="004A30D9" w:rsidRDefault="004A30D9" w:rsidP="004A30D9">
      <w:pPr>
        <w:ind w:right="-144"/>
        <w:rPr>
          <w:szCs w:val="24"/>
        </w:rPr>
      </w:pPr>
      <w:r w:rsidRPr="004A30D9">
        <w:rPr>
          <w:rFonts w:ascii="Calibri" w:hAnsi="Calibri"/>
          <w:color w:val="000000"/>
          <w:sz w:val="20"/>
        </w:rPr>
        <w:t>PART 200-UNIFORM ADMINISTRATIVE REQUIREMENTS, COST PRINCIPLES, AND AUDIT REQUIREMENTS FOR FEDERAL AWARDS</w:t>
      </w:r>
    </w:p>
    <w:p w14:paraId="58F86AAC" w14:textId="77777777" w:rsidR="004A30D9" w:rsidRPr="004A30D9" w:rsidRDefault="004A30D9" w:rsidP="004A30D9">
      <w:pPr>
        <w:ind w:right="-144"/>
        <w:rPr>
          <w:szCs w:val="24"/>
        </w:rPr>
      </w:pPr>
      <w:r w:rsidRPr="004A30D9">
        <w:rPr>
          <w:rFonts w:ascii="Calibri" w:hAnsi="Calibri"/>
          <w:color w:val="000000"/>
          <w:sz w:val="20"/>
        </w:rPr>
        <w:t>Subpart F-Audit Requirements Appendix II to Part 200-Contract Provisions for Non-Federal Entity Contracts Under Federal Awards</w:t>
      </w:r>
    </w:p>
    <w:p w14:paraId="4D2134C1" w14:textId="77777777" w:rsidR="004A30D9" w:rsidRPr="004A30D9" w:rsidRDefault="004A30D9" w:rsidP="004A30D9">
      <w:pPr>
        <w:rPr>
          <w:szCs w:val="24"/>
        </w:rPr>
      </w:pPr>
    </w:p>
    <w:p w14:paraId="0DF1BC03" w14:textId="77777777" w:rsidR="004A30D9" w:rsidRPr="004A30D9" w:rsidRDefault="004A30D9" w:rsidP="004A30D9">
      <w:pPr>
        <w:ind w:right="-144"/>
        <w:rPr>
          <w:szCs w:val="24"/>
        </w:rPr>
      </w:pPr>
      <w:r w:rsidRPr="004A30D9">
        <w:rPr>
          <w:rFonts w:ascii="Calibri" w:hAnsi="Calibri"/>
          <w:color w:val="000000"/>
          <w:sz w:val="20"/>
        </w:rPr>
        <w:t>In addition to other provisions required by the Federal agency or non-Federal entity, all contracts made by the non-Federal entity under the Federal award must contain provisions covering the following, as applicable.</w:t>
      </w:r>
    </w:p>
    <w:p w14:paraId="0DC68826" w14:textId="77777777" w:rsidR="004A30D9" w:rsidRPr="004A30D9" w:rsidRDefault="004A30D9" w:rsidP="004A30D9">
      <w:pPr>
        <w:rPr>
          <w:szCs w:val="24"/>
        </w:rPr>
      </w:pPr>
    </w:p>
    <w:p w14:paraId="1461D11B" w14:textId="77777777" w:rsidR="004A30D9" w:rsidRPr="004A30D9" w:rsidRDefault="004A30D9" w:rsidP="004A30D9">
      <w:pPr>
        <w:numPr>
          <w:ilvl w:val="0"/>
          <w:numId w:val="2"/>
        </w:numPr>
        <w:ind w:right="-144"/>
        <w:jc w:val="both"/>
        <w:textAlignment w:val="baseline"/>
        <w:rPr>
          <w:rFonts w:ascii="Calibri" w:hAnsi="Calibri"/>
          <w:color w:val="000000"/>
          <w:sz w:val="20"/>
        </w:rPr>
      </w:pPr>
      <w:r w:rsidRPr="004A30D9">
        <w:rPr>
          <w:rFonts w:ascii="Calibri" w:hAnsi="Calibri"/>
          <w:color w:val="000000"/>
          <w:sz w:val="20"/>
        </w:rP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079FAE3C" w14:textId="77777777" w:rsidR="004A30D9" w:rsidRPr="004A30D9" w:rsidRDefault="004A30D9" w:rsidP="004A30D9">
      <w:pPr>
        <w:numPr>
          <w:ilvl w:val="0"/>
          <w:numId w:val="2"/>
        </w:numPr>
        <w:ind w:right="-144"/>
        <w:jc w:val="both"/>
        <w:textAlignment w:val="baseline"/>
        <w:rPr>
          <w:rFonts w:ascii="Calibri" w:hAnsi="Calibri"/>
          <w:color w:val="000000"/>
          <w:sz w:val="20"/>
        </w:rPr>
      </w:pPr>
      <w:r w:rsidRPr="004A30D9">
        <w:rPr>
          <w:rFonts w:ascii="Calibri" w:hAnsi="Calibri"/>
          <w:color w:val="000000"/>
          <w:sz w:val="20"/>
        </w:rPr>
        <w:t>All contracts in excess of $10,000 must address termination for cause and for convenience by the non-Federal entity including the manner by which it will be effected and the basis for settlement.</w:t>
      </w:r>
    </w:p>
    <w:p w14:paraId="13EBFAD5" w14:textId="77777777" w:rsidR="004A30D9" w:rsidRPr="004A30D9" w:rsidRDefault="004A30D9" w:rsidP="004A30D9">
      <w:pPr>
        <w:numPr>
          <w:ilvl w:val="0"/>
          <w:numId w:val="2"/>
        </w:numPr>
        <w:ind w:right="-144"/>
        <w:jc w:val="both"/>
        <w:textAlignment w:val="baseline"/>
        <w:rPr>
          <w:rFonts w:ascii="Calibri" w:hAnsi="Calibri"/>
          <w:color w:val="000000"/>
          <w:sz w:val="20"/>
        </w:rPr>
      </w:pPr>
      <w:r w:rsidRPr="004A30D9">
        <w:rPr>
          <w:rFonts w:ascii="Calibri" w:hAnsi="Calibri"/>
          <w:color w:val="000000"/>
          <w:sz w:val="20"/>
        </w:rPr>
        <w:t>Equal Employment Opportunity.  Except as otherwise provided under 41 CFR Part 60, all contracts that meet the definition of “federally assisted construction contract” in 41 CFR Part 60-1.3 must include the equal opportunity clause provided under 41 CFR 60-1.4 (b),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5F027859" w14:textId="77777777" w:rsidR="004A30D9" w:rsidRPr="004A30D9" w:rsidRDefault="004A30D9" w:rsidP="004A30D9">
      <w:pPr>
        <w:numPr>
          <w:ilvl w:val="0"/>
          <w:numId w:val="2"/>
        </w:numPr>
        <w:ind w:right="-144"/>
        <w:jc w:val="both"/>
        <w:textAlignment w:val="baseline"/>
        <w:rPr>
          <w:rFonts w:ascii="Calibri" w:hAnsi="Calibri"/>
          <w:color w:val="000000"/>
          <w:sz w:val="20"/>
        </w:rPr>
      </w:pPr>
      <w:r w:rsidRPr="004A30D9">
        <w:rPr>
          <w:rFonts w:ascii="Calibri" w:hAnsi="Calibri"/>
          <w:color w:val="000000"/>
          <w:sz w:val="20"/>
        </w:rPr>
        <w:t>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a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 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p>
    <w:p w14:paraId="7CCFC64B" w14:textId="77777777" w:rsidR="004A30D9" w:rsidRPr="004A30D9" w:rsidRDefault="004A30D9" w:rsidP="004A30D9">
      <w:pPr>
        <w:numPr>
          <w:ilvl w:val="0"/>
          <w:numId w:val="2"/>
        </w:numPr>
        <w:ind w:right="-144"/>
        <w:jc w:val="both"/>
        <w:textAlignment w:val="baseline"/>
        <w:rPr>
          <w:rFonts w:ascii="Calibri" w:hAnsi="Calibri"/>
          <w:color w:val="000000"/>
          <w:sz w:val="20"/>
        </w:rPr>
      </w:pPr>
      <w:r w:rsidRPr="004A30D9">
        <w:rPr>
          <w:rFonts w:ascii="Calibri" w:hAnsi="Calibri"/>
          <w:color w:val="000000"/>
          <w:sz w:val="20"/>
        </w:rPr>
        <w:t>Contract Work Hours and Safety Standards Act (40 U.S.C. 3701-3708).  Where applicable, all contracts awarded by the non-Federal entity in excess of $100,000 that involve the employment of mechanics or laborers must included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49F734E4" w14:textId="77777777" w:rsidR="004A30D9" w:rsidRPr="004A30D9" w:rsidRDefault="004A30D9" w:rsidP="004A30D9">
      <w:pPr>
        <w:numPr>
          <w:ilvl w:val="0"/>
          <w:numId w:val="2"/>
        </w:numPr>
        <w:ind w:right="-144"/>
        <w:jc w:val="both"/>
        <w:textAlignment w:val="baseline"/>
        <w:rPr>
          <w:rFonts w:ascii="Calibri" w:hAnsi="Calibri"/>
          <w:color w:val="000000"/>
          <w:sz w:val="20"/>
        </w:rPr>
      </w:pPr>
      <w:r w:rsidRPr="004A30D9">
        <w:rPr>
          <w:rFonts w:ascii="Calibri" w:hAnsi="Calibri"/>
          <w:color w:val="000000"/>
          <w:sz w:val="20"/>
        </w:rPr>
        <w:lastRenderedPageBreak/>
        <w:t>Rights to Inventions Made Under a Contract or Agreement.  If the Federal award meets the definition of “funding agreement” under 37 CFR §401.2 (a) and the recipient or sub recipient wishes to enter into a contract with a small business firm or nonprofit organization regarding the substitution of parties, assignment or performance of experimental, developmental, or research work under that “funding agreement,” the recipient or sub 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2BB4DC3B" w14:textId="77777777" w:rsidR="004A30D9" w:rsidRPr="004A30D9" w:rsidRDefault="004A30D9" w:rsidP="004A30D9">
      <w:pPr>
        <w:numPr>
          <w:ilvl w:val="0"/>
          <w:numId w:val="2"/>
        </w:numPr>
        <w:ind w:right="-144"/>
        <w:jc w:val="both"/>
        <w:textAlignment w:val="baseline"/>
        <w:rPr>
          <w:rFonts w:ascii="Calibri" w:hAnsi="Calibri"/>
          <w:color w:val="000000"/>
          <w:sz w:val="20"/>
        </w:rPr>
      </w:pPr>
      <w:r w:rsidRPr="004A30D9">
        <w:rPr>
          <w:rFonts w:ascii="Calibri" w:hAnsi="Calibri"/>
          <w:color w:val="000000"/>
          <w:sz w:val="20"/>
        </w:rPr>
        <w:t>Clean Air Act (42 U.S.C. 7401-7671q.) and the Federal Water Pollution Control Act (33 U.S.C. 1251-1387), as amended-Contracts and sub 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4718F43" w14:textId="77777777" w:rsidR="004A30D9" w:rsidRPr="004A30D9" w:rsidRDefault="004A30D9" w:rsidP="004A30D9">
      <w:pPr>
        <w:numPr>
          <w:ilvl w:val="0"/>
          <w:numId w:val="2"/>
        </w:numPr>
        <w:ind w:right="-144"/>
        <w:jc w:val="both"/>
        <w:textAlignment w:val="baseline"/>
        <w:rPr>
          <w:rFonts w:ascii="Calibri" w:hAnsi="Calibri"/>
          <w:color w:val="000000"/>
          <w:sz w:val="20"/>
        </w:rPr>
      </w:pPr>
      <w:r w:rsidRPr="004A30D9">
        <w:rPr>
          <w:rFonts w:ascii="Calibri" w:hAnsi="Calibri"/>
          <w:color w:val="000000"/>
          <w:sz w:val="20"/>
        </w:rPr>
        <w:t>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p.235), “Debarment and Suspension.”  SAM Exclusions contains the names of parties debarred, suspended, or otherwise excluded by agencies, as well as parties declared ineligible under statutory or regulatory authority other than Executive Order 12549.</w:t>
      </w:r>
    </w:p>
    <w:p w14:paraId="2391D04A" w14:textId="77777777" w:rsidR="004A30D9" w:rsidRPr="004A30D9" w:rsidRDefault="004A30D9" w:rsidP="004A30D9">
      <w:pPr>
        <w:numPr>
          <w:ilvl w:val="0"/>
          <w:numId w:val="2"/>
        </w:numPr>
        <w:ind w:right="-144"/>
        <w:jc w:val="both"/>
        <w:textAlignment w:val="baseline"/>
        <w:rPr>
          <w:rFonts w:ascii="Calibri" w:hAnsi="Calibri"/>
          <w:color w:val="000000"/>
          <w:sz w:val="20"/>
        </w:rPr>
      </w:pPr>
      <w:r w:rsidRPr="004A30D9">
        <w:rPr>
          <w:rFonts w:ascii="Calibri" w:hAnsi="Calibri"/>
          <w:color w:val="000000"/>
          <w:sz w:val="20"/>
        </w:rPr>
        <w:t>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2BF05D48" w14:textId="77777777" w:rsidR="004A30D9" w:rsidRPr="004A30D9" w:rsidRDefault="004A30D9" w:rsidP="004A30D9">
      <w:pPr>
        <w:numPr>
          <w:ilvl w:val="0"/>
          <w:numId w:val="2"/>
        </w:numPr>
        <w:ind w:right="-144"/>
        <w:jc w:val="both"/>
        <w:textAlignment w:val="baseline"/>
        <w:rPr>
          <w:rFonts w:ascii="Calibri" w:hAnsi="Calibri"/>
          <w:color w:val="000000"/>
          <w:sz w:val="20"/>
        </w:rPr>
      </w:pPr>
      <w:r w:rsidRPr="004A30D9">
        <w:rPr>
          <w:rFonts w:ascii="Calibri" w:hAnsi="Calibri"/>
          <w:color w:val="000000"/>
          <w:sz w:val="20"/>
        </w:rPr>
        <w:t>See §200.322 Procurement of recovered materials.  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items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3F37680D" w14:textId="77777777" w:rsidR="004A30D9" w:rsidRPr="004A30D9" w:rsidRDefault="004A30D9" w:rsidP="004A30D9">
      <w:pPr>
        <w:spacing w:after="240"/>
        <w:rPr>
          <w:szCs w:val="24"/>
        </w:rPr>
      </w:pPr>
      <w:r w:rsidRPr="004A30D9">
        <w:rPr>
          <w:szCs w:val="24"/>
        </w:rPr>
        <w:br/>
      </w:r>
      <w:r>
        <w:rPr>
          <w:rFonts w:ascii="Calibri" w:hAnsi="Calibri"/>
          <w:color w:val="000000"/>
          <w:sz w:val="20"/>
        </w:rPr>
        <w:t>Ti</w:t>
      </w:r>
      <w:r w:rsidRPr="004A30D9">
        <w:rPr>
          <w:rFonts w:ascii="Calibri" w:hAnsi="Calibri"/>
          <w:color w:val="000000"/>
          <w:sz w:val="20"/>
        </w:rPr>
        <w:t>tle 7:  Agriculture</w:t>
      </w:r>
    </w:p>
    <w:p w14:paraId="4B9F8CD8" w14:textId="77777777" w:rsidR="004A30D9" w:rsidRPr="004A30D9" w:rsidRDefault="004A30D9" w:rsidP="004A30D9">
      <w:pPr>
        <w:ind w:right="-144"/>
        <w:jc w:val="both"/>
        <w:rPr>
          <w:szCs w:val="24"/>
        </w:rPr>
      </w:pPr>
      <w:r w:rsidRPr="004A30D9">
        <w:rPr>
          <w:rFonts w:ascii="Calibri" w:hAnsi="Calibri"/>
          <w:color w:val="000000"/>
          <w:sz w:val="20"/>
        </w:rPr>
        <w:t>PART 210-NATIONAL SCHOOL LUNCH PROGRAM</w:t>
      </w:r>
    </w:p>
    <w:p w14:paraId="42EB174E" w14:textId="77777777" w:rsidR="004A30D9" w:rsidRPr="004A30D9" w:rsidRDefault="004A30D9" w:rsidP="004A30D9">
      <w:pPr>
        <w:ind w:right="-144"/>
        <w:jc w:val="both"/>
        <w:rPr>
          <w:szCs w:val="24"/>
        </w:rPr>
      </w:pPr>
      <w:r w:rsidRPr="004A30D9">
        <w:rPr>
          <w:rFonts w:ascii="Calibri" w:hAnsi="Calibri"/>
          <w:color w:val="000000"/>
          <w:sz w:val="20"/>
        </w:rPr>
        <w:t>Subpart E-State Agency and School Food Authority Responsibilities §210.21   Procurement.</w:t>
      </w:r>
    </w:p>
    <w:p w14:paraId="4FE9E733" w14:textId="77777777" w:rsidR="004A30D9" w:rsidRPr="004A30D9" w:rsidRDefault="004A30D9" w:rsidP="004A30D9">
      <w:pPr>
        <w:ind w:right="-144" w:firstLine="720"/>
        <w:jc w:val="both"/>
        <w:rPr>
          <w:szCs w:val="24"/>
        </w:rPr>
      </w:pPr>
      <w:r w:rsidRPr="004A30D9">
        <w:rPr>
          <w:rFonts w:ascii="Calibri" w:hAnsi="Calibri"/>
          <w:color w:val="000000"/>
          <w:sz w:val="20"/>
        </w:rPr>
        <w:t>(d) Buy American-</w:t>
      </w:r>
    </w:p>
    <w:p w14:paraId="5B575D87" w14:textId="77777777" w:rsidR="004A30D9" w:rsidRPr="004A30D9" w:rsidRDefault="004A30D9" w:rsidP="004A30D9">
      <w:pPr>
        <w:numPr>
          <w:ilvl w:val="0"/>
          <w:numId w:val="3"/>
        </w:numPr>
        <w:ind w:left="1440" w:right="-144"/>
        <w:jc w:val="both"/>
        <w:textAlignment w:val="baseline"/>
        <w:rPr>
          <w:rFonts w:ascii="Calibri" w:hAnsi="Calibri"/>
          <w:color w:val="000000"/>
          <w:sz w:val="20"/>
        </w:rPr>
      </w:pPr>
      <w:r w:rsidRPr="004A30D9">
        <w:rPr>
          <w:rFonts w:ascii="Calibri" w:hAnsi="Calibri"/>
          <w:color w:val="000000"/>
          <w:sz w:val="20"/>
        </w:rPr>
        <w:t>Definition of domestic commodity or product.  In this paragraph (d), the term ‘domestic commodity or product’ means-</w:t>
      </w:r>
    </w:p>
    <w:p w14:paraId="41ABE141" w14:textId="77777777" w:rsidR="004A30D9" w:rsidRPr="004A30D9" w:rsidRDefault="004A30D9" w:rsidP="004A30D9">
      <w:pPr>
        <w:ind w:right="-144"/>
        <w:jc w:val="both"/>
        <w:rPr>
          <w:szCs w:val="24"/>
        </w:rPr>
      </w:pPr>
      <w:r w:rsidRPr="004A30D9">
        <w:rPr>
          <w:rFonts w:ascii="Calibri" w:hAnsi="Calibri"/>
          <w:color w:val="000000"/>
          <w:sz w:val="20"/>
        </w:rPr>
        <w:tab/>
      </w:r>
      <w:r w:rsidRPr="004A30D9">
        <w:rPr>
          <w:rFonts w:ascii="Calibri" w:hAnsi="Calibri"/>
          <w:color w:val="000000"/>
          <w:sz w:val="20"/>
        </w:rPr>
        <w:tab/>
      </w:r>
      <w:r w:rsidRPr="004A30D9">
        <w:rPr>
          <w:rFonts w:ascii="Calibri" w:hAnsi="Calibri"/>
          <w:color w:val="000000"/>
          <w:sz w:val="20"/>
        </w:rPr>
        <w:tab/>
        <w:t xml:space="preserve">(i) An agricultural commodity that is produced in the United States; and </w:t>
      </w:r>
    </w:p>
    <w:p w14:paraId="79ED52F3" w14:textId="77777777" w:rsidR="004A30D9" w:rsidRPr="004A30D9" w:rsidRDefault="004A30D9" w:rsidP="004A30D9">
      <w:pPr>
        <w:ind w:left="720" w:right="-144" w:firstLine="720"/>
        <w:rPr>
          <w:szCs w:val="24"/>
        </w:rPr>
      </w:pPr>
      <w:r w:rsidRPr="004A30D9">
        <w:rPr>
          <w:rFonts w:ascii="Calibri" w:hAnsi="Calibri"/>
          <w:color w:val="000000"/>
          <w:sz w:val="20"/>
        </w:rPr>
        <w:tab/>
        <w:t>(ii) A food product that is processed in the United States substantially using agricultura</w:t>
      </w:r>
      <w:r>
        <w:rPr>
          <w:rFonts w:ascii="Calibri" w:hAnsi="Calibri"/>
          <w:color w:val="000000"/>
          <w:sz w:val="20"/>
        </w:rPr>
        <w:t>l </w:t>
      </w:r>
      <w:r w:rsidRPr="004A30D9">
        <w:rPr>
          <w:rFonts w:ascii="Calibri" w:hAnsi="Calibri"/>
          <w:color w:val="000000"/>
          <w:sz w:val="20"/>
        </w:rPr>
        <w:t>commodities that are produced in the United States.</w:t>
      </w:r>
    </w:p>
    <w:p w14:paraId="20943A67" w14:textId="77777777" w:rsidR="004A30D9" w:rsidRPr="004A30D9" w:rsidRDefault="004A30D9" w:rsidP="004A30D9">
      <w:pPr>
        <w:ind w:left="720" w:right="-144"/>
        <w:rPr>
          <w:szCs w:val="24"/>
        </w:rPr>
      </w:pPr>
      <w:r w:rsidRPr="004A30D9">
        <w:rPr>
          <w:rFonts w:ascii="Calibri" w:hAnsi="Calibri"/>
          <w:color w:val="000000"/>
          <w:sz w:val="20"/>
        </w:rPr>
        <w:t>        (2)  Requirement.</w:t>
      </w:r>
    </w:p>
    <w:p w14:paraId="71913A49" w14:textId="77777777" w:rsidR="004A30D9" w:rsidRPr="004A30D9" w:rsidRDefault="004A30D9" w:rsidP="004A30D9">
      <w:pPr>
        <w:ind w:left="1440" w:right="-144" w:firstLine="720"/>
        <w:rPr>
          <w:szCs w:val="24"/>
        </w:rPr>
      </w:pPr>
      <w:r w:rsidRPr="004A30D9">
        <w:rPr>
          <w:rFonts w:ascii="Calibri" w:hAnsi="Calibri"/>
          <w:color w:val="000000"/>
          <w:sz w:val="20"/>
        </w:rPr>
        <w:t xml:space="preserve">(i) In general.  Subject to paragraph (d)(2)(i) of this section, the Department shall require that a school food authority purchase, to the maximum extent practicable, domestic commodities or products. </w:t>
      </w:r>
    </w:p>
    <w:p w14:paraId="6B75FD8D" w14:textId="77777777" w:rsidR="004A30D9" w:rsidRPr="004A30D9" w:rsidRDefault="004A30D9" w:rsidP="004A30D9">
      <w:pPr>
        <w:ind w:right="-144"/>
        <w:rPr>
          <w:szCs w:val="24"/>
        </w:rPr>
      </w:pPr>
      <w:r w:rsidRPr="004A30D9">
        <w:rPr>
          <w:rFonts w:ascii="Calibri" w:hAnsi="Calibri"/>
          <w:color w:val="000000"/>
          <w:sz w:val="20"/>
        </w:rPr>
        <w:t>(ii) Limitations.  Paragraph (d)(2)(i) of this section shall apply only to-</w:t>
      </w:r>
    </w:p>
    <w:p w14:paraId="288CEDF4" w14:textId="77777777" w:rsidR="004A30D9" w:rsidRPr="004A30D9" w:rsidRDefault="004A30D9" w:rsidP="004A30D9">
      <w:pPr>
        <w:numPr>
          <w:ilvl w:val="0"/>
          <w:numId w:val="4"/>
        </w:numPr>
        <w:ind w:right="-144"/>
        <w:textAlignment w:val="baseline"/>
        <w:rPr>
          <w:rFonts w:ascii="Calibri" w:hAnsi="Calibri"/>
          <w:color w:val="000000"/>
          <w:sz w:val="20"/>
        </w:rPr>
      </w:pPr>
      <w:r w:rsidRPr="004A30D9">
        <w:rPr>
          <w:rFonts w:ascii="Calibri" w:hAnsi="Calibri"/>
          <w:color w:val="000000"/>
          <w:sz w:val="20"/>
        </w:rPr>
        <w:t>A school food authority located in the contiguous United States; and</w:t>
      </w:r>
    </w:p>
    <w:p w14:paraId="41917A7D" w14:textId="77777777" w:rsidR="004A30D9" w:rsidRPr="004A30D9" w:rsidRDefault="004A30D9" w:rsidP="004A30D9">
      <w:pPr>
        <w:numPr>
          <w:ilvl w:val="0"/>
          <w:numId w:val="4"/>
        </w:numPr>
        <w:ind w:right="-144"/>
        <w:textAlignment w:val="baseline"/>
        <w:rPr>
          <w:rFonts w:ascii="Calibri" w:hAnsi="Calibri"/>
          <w:color w:val="000000"/>
          <w:sz w:val="20"/>
        </w:rPr>
      </w:pPr>
      <w:r w:rsidRPr="004A30D9">
        <w:rPr>
          <w:rFonts w:ascii="Calibri" w:hAnsi="Calibri"/>
          <w:color w:val="000000"/>
          <w:sz w:val="20"/>
        </w:rPr>
        <w:lastRenderedPageBreak/>
        <w:t>A purchase of domestic commodity or product for the school lunch program under this part.</w:t>
      </w:r>
    </w:p>
    <w:p w14:paraId="0514E6E1" w14:textId="77777777" w:rsidR="004A30D9" w:rsidRPr="004A30D9" w:rsidRDefault="004A30D9" w:rsidP="004A30D9">
      <w:pPr>
        <w:rPr>
          <w:szCs w:val="24"/>
        </w:rPr>
      </w:pPr>
    </w:p>
    <w:p w14:paraId="0DE9F492" w14:textId="77777777" w:rsidR="004A30D9" w:rsidRPr="004A30D9" w:rsidRDefault="004A30D9" w:rsidP="004A30D9">
      <w:pPr>
        <w:ind w:right="-144"/>
        <w:jc w:val="both"/>
        <w:rPr>
          <w:szCs w:val="24"/>
        </w:rPr>
      </w:pPr>
      <w:r w:rsidRPr="004A30D9">
        <w:rPr>
          <w:rFonts w:ascii="Calibri" w:hAnsi="Calibri"/>
          <w:color w:val="000000"/>
          <w:sz w:val="20"/>
        </w:rPr>
        <w:tab/>
        <w:t>(f)  Cost reimbursable contracts-</w:t>
      </w:r>
    </w:p>
    <w:p w14:paraId="63584CAB" w14:textId="77777777" w:rsidR="004A30D9" w:rsidRPr="004A30D9" w:rsidRDefault="004A30D9" w:rsidP="004A30D9">
      <w:pPr>
        <w:ind w:right="-144"/>
        <w:jc w:val="both"/>
        <w:rPr>
          <w:szCs w:val="24"/>
        </w:rPr>
      </w:pPr>
      <w:r w:rsidRPr="004A30D9">
        <w:rPr>
          <w:rFonts w:ascii="Calibri" w:hAnsi="Calibri"/>
          <w:color w:val="000000"/>
          <w:sz w:val="20"/>
        </w:rPr>
        <w:tab/>
      </w:r>
      <w:r w:rsidRPr="004A30D9">
        <w:rPr>
          <w:rFonts w:ascii="Calibri" w:hAnsi="Calibri"/>
          <w:color w:val="000000"/>
          <w:sz w:val="20"/>
        </w:rPr>
        <w:tab/>
        <w:t>(1)  Required provisions.  The school food authority must include the following provisions in all cost reimbursable contracts, including contracts with cost reimbursable provisions, and in solicitation documents prepared to obtain offers for such contracts:</w:t>
      </w:r>
    </w:p>
    <w:p w14:paraId="4D822ED6" w14:textId="77777777" w:rsidR="004A30D9" w:rsidRPr="004A30D9" w:rsidRDefault="004A30D9" w:rsidP="004A30D9">
      <w:pPr>
        <w:ind w:right="-144"/>
        <w:jc w:val="both"/>
        <w:rPr>
          <w:szCs w:val="24"/>
        </w:rPr>
      </w:pPr>
      <w:r w:rsidRPr="004A30D9">
        <w:rPr>
          <w:rFonts w:ascii="Calibri" w:hAnsi="Calibri"/>
          <w:color w:val="000000"/>
          <w:sz w:val="20"/>
        </w:rPr>
        <w:tab/>
      </w:r>
      <w:r w:rsidRPr="004A30D9">
        <w:rPr>
          <w:rFonts w:ascii="Calibri" w:hAnsi="Calibri"/>
          <w:color w:val="000000"/>
          <w:sz w:val="20"/>
        </w:rPr>
        <w:tab/>
      </w:r>
      <w:r w:rsidRPr="004A30D9">
        <w:rPr>
          <w:rFonts w:ascii="Calibri" w:hAnsi="Calibri"/>
          <w:color w:val="000000"/>
          <w:sz w:val="20"/>
        </w:rPr>
        <w:tab/>
        <w:t>(i)Allowable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14:paraId="164BA51B" w14:textId="77777777" w:rsidR="004A30D9" w:rsidRPr="004A30D9" w:rsidRDefault="004A30D9" w:rsidP="004A30D9">
      <w:pPr>
        <w:ind w:right="-144"/>
        <w:jc w:val="both"/>
        <w:rPr>
          <w:szCs w:val="24"/>
        </w:rPr>
      </w:pPr>
      <w:r w:rsidRPr="004A30D9">
        <w:rPr>
          <w:rFonts w:ascii="Calibri" w:hAnsi="Calibri"/>
          <w:color w:val="000000"/>
          <w:sz w:val="20"/>
        </w:rPr>
        <w:tab/>
      </w:r>
      <w:r w:rsidRPr="004A30D9">
        <w:rPr>
          <w:rFonts w:ascii="Calibri" w:hAnsi="Calibri"/>
          <w:color w:val="000000"/>
          <w:sz w:val="20"/>
        </w:rPr>
        <w:tab/>
      </w:r>
      <w:r w:rsidRPr="004A30D9">
        <w:rPr>
          <w:rFonts w:ascii="Calibri" w:hAnsi="Calibri"/>
          <w:color w:val="000000"/>
          <w:sz w:val="20"/>
        </w:rPr>
        <w:tab/>
        <w:t>(ii)  (A)  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w:t>
      </w:r>
    </w:p>
    <w:p w14:paraId="6F09BCB8" w14:textId="77777777" w:rsidR="004A30D9" w:rsidRPr="004A30D9" w:rsidRDefault="004A30D9" w:rsidP="004A30D9">
      <w:pPr>
        <w:ind w:right="-144"/>
        <w:jc w:val="both"/>
        <w:rPr>
          <w:szCs w:val="24"/>
        </w:rPr>
      </w:pPr>
      <w:r w:rsidRPr="004A30D9">
        <w:rPr>
          <w:rFonts w:ascii="Calibri" w:hAnsi="Calibri"/>
          <w:color w:val="000000"/>
          <w:sz w:val="20"/>
        </w:rPr>
        <w:tab/>
      </w:r>
      <w:r w:rsidRPr="004A30D9">
        <w:rPr>
          <w:rFonts w:ascii="Calibri" w:hAnsi="Calibri"/>
          <w:color w:val="000000"/>
          <w:sz w:val="20"/>
        </w:rPr>
        <w:tab/>
      </w:r>
      <w:r w:rsidRPr="004A30D9">
        <w:rPr>
          <w:rFonts w:ascii="Calibri" w:hAnsi="Calibri"/>
          <w:color w:val="000000"/>
          <w:sz w:val="20"/>
        </w:rPr>
        <w:tab/>
        <w:t>     (B)  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14:paraId="6399DCB9" w14:textId="77777777" w:rsidR="004A30D9" w:rsidRPr="004A30D9" w:rsidRDefault="004A30D9" w:rsidP="004A30D9">
      <w:pPr>
        <w:ind w:right="-144"/>
        <w:jc w:val="both"/>
        <w:rPr>
          <w:szCs w:val="24"/>
        </w:rPr>
      </w:pPr>
      <w:r w:rsidRPr="004A30D9">
        <w:rPr>
          <w:rFonts w:ascii="Calibri" w:hAnsi="Calibri"/>
          <w:color w:val="000000"/>
          <w:sz w:val="20"/>
        </w:rPr>
        <w:tab/>
      </w:r>
      <w:r w:rsidRPr="004A30D9">
        <w:rPr>
          <w:rFonts w:ascii="Calibri" w:hAnsi="Calibri"/>
          <w:color w:val="000000"/>
          <w:sz w:val="20"/>
        </w:rPr>
        <w:tab/>
      </w:r>
      <w:r w:rsidRPr="004A30D9">
        <w:rPr>
          <w:rFonts w:ascii="Calibri" w:hAnsi="Calibri"/>
          <w:color w:val="000000"/>
          <w:sz w:val="20"/>
        </w:rPr>
        <w:tab/>
        <w:t>(iii)  The contractor’s determination of its allowable costs must be made in compliance with the applicable Departmental and Program regulations and Office of Management and Budget cost circulars;</w:t>
      </w:r>
    </w:p>
    <w:p w14:paraId="20B5850B" w14:textId="77777777" w:rsidR="004A30D9" w:rsidRPr="004A30D9" w:rsidRDefault="004A30D9" w:rsidP="004A30D9">
      <w:pPr>
        <w:ind w:right="-144"/>
        <w:jc w:val="both"/>
        <w:rPr>
          <w:szCs w:val="24"/>
        </w:rPr>
      </w:pPr>
      <w:r w:rsidRPr="004A30D9">
        <w:rPr>
          <w:rFonts w:ascii="Calibri" w:hAnsi="Calibri"/>
          <w:color w:val="000000"/>
          <w:sz w:val="20"/>
        </w:rPr>
        <w:tab/>
      </w:r>
      <w:r w:rsidRPr="004A30D9">
        <w:rPr>
          <w:rFonts w:ascii="Calibri" w:hAnsi="Calibri"/>
          <w:color w:val="000000"/>
          <w:sz w:val="20"/>
        </w:rPr>
        <w:tab/>
      </w:r>
      <w:r w:rsidRPr="004A30D9">
        <w:rPr>
          <w:rFonts w:ascii="Calibri" w:hAnsi="Calibri"/>
          <w:color w:val="000000"/>
          <w:sz w:val="20"/>
        </w:rPr>
        <w:tab/>
        <w:t>(iv)  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If approved by the State agency, the school food authority may permit the contractor to report this information on a less frequent basis than monthly, but no less frequently than annually;</w:t>
      </w:r>
    </w:p>
    <w:p w14:paraId="6EBDB6AF" w14:textId="77777777" w:rsidR="004A30D9" w:rsidRPr="004A30D9" w:rsidRDefault="004A30D9" w:rsidP="004A30D9">
      <w:pPr>
        <w:ind w:right="-144"/>
        <w:jc w:val="both"/>
        <w:rPr>
          <w:szCs w:val="24"/>
        </w:rPr>
      </w:pPr>
      <w:r w:rsidRPr="004A30D9">
        <w:rPr>
          <w:rFonts w:ascii="Calibri" w:hAnsi="Calibri"/>
          <w:color w:val="000000"/>
          <w:sz w:val="20"/>
        </w:rPr>
        <w:tab/>
      </w:r>
      <w:r w:rsidRPr="004A30D9">
        <w:rPr>
          <w:rFonts w:ascii="Calibri" w:hAnsi="Calibri"/>
          <w:color w:val="000000"/>
          <w:sz w:val="20"/>
        </w:rPr>
        <w:tab/>
      </w:r>
      <w:r w:rsidRPr="004A30D9">
        <w:rPr>
          <w:rFonts w:ascii="Calibri" w:hAnsi="Calibri"/>
          <w:color w:val="000000"/>
          <w:sz w:val="20"/>
        </w:rPr>
        <w:tab/>
        <w:t xml:space="preserve">(v)  The contractor must identify the method by which it will report discounts, rebates and other applicable credits allocable to the contract that are not reported prior to conclusion of the contract; and </w:t>
      </w:r>
    </w:p>
    <w:p w14:paraId="7F16408C" w14:textId="77777777" w:rsidR="004A30D9" w:rsidRPr="004A30D9" w:rsidRDefault="004A30D9" w:rsidP="004A30D9">
      <w:pPr>
        <w:ind w:right="-144"/>
        <w:jc w:val="both"/>
        <w:rPr>
          <w:szCs w:val="24"/>
        </w:rPr>
      </w:pPr>
      <w:r w:rsidRPr="004A30D9">
        <w:rPr>
          <w:rFonts w:ascii="Calibri" w:hAnsi="Calibri"/>
          <w:color w:val="000000"/>
          <w:sz w:val="20"/>
        </w:rPr>
        <w:tab/>
      </w:r>
      <w:r w:rsidRPr="004A30D9">
        <w:rPr>
          <w:rFonts w:ascii="Calibri" w:hAnsi="Calibri"/>
          <w:color w:val="000000"/>
          <w:sz w:val="20"/>
        </w:rPr>
        <w:tab/>
      </w:r>
      <w:r w:rsidRPr="004A30D9">
        <w:rPr>
          <w:rFonts w:ascii="Calibri" w:hAnsi="Calibri"/>
          <w:color w:val="000000"/>
          <w:sz w:val="20"/>
        </w:rPr>
        <w:tab/>
        <w:t>(vi)  The contractor must maintain documentation of costs and discounts, rebates and other applicable credits, and must furnish such documentation upon request to the school food authority, the State agency, or the Department.</w:t>
      </w:r>
    </w:p>
    <w:p w14:paraId="13B72722" w14:textId="77777777" w:rsidR="004A30D9" w:rsidRPr="004A30D9" w:rsidRDefault="004A30D9" w:rsidP="004A30D9">
      <w:pPr>
        <w:ind w:right="-144"/>
        <w:jc w:val="both"/>
        <w:rPr>
          <w:szCs w:val="24"/>
        </w:rPr>
      </w:pPr>
      <w:r w:rsidRPr="004A30D9">
        <w:rPr>
          <w:rFonts w:ascii="Calibri" w:hAnsi="Calibri"/>
          <w:color w:val="000000"/>
          <w:sz w:val="20"/>
        </w:rPr>
        <w:tab/>
      </w:r>
      <w:r w:rsidRPr="004A30D9">
        <w:rPr>
          <w:rFonts w:ascii="Calibri" w:hAnsi="Calibri"/>
          <w:color w:val="000000"/>
          <w:sz w:val="20"/>
        </w:rPr>
        <w:tab/>
        <w:t>(2)  Prohibited expenditures.  No expenditure may be made from the nonprofit school food service account for any cost resulting from a cost reimbursable contract that fails to include the requirements of this section, nor may any expenditure be made from the nonprofit school food service account that permits or results in the contractor receiving payments in excess of the contractor’s actual, net allowable costs.</w:t>
      </w:r>
    </w:p>
    <w:p w14:paraId="746508F5" w14:textId="77777777" w:rsidR="004A30D9" w:rsidRPr="004A30D9" w:rsidRDefault="004A30D9" w:rsidP="004A30D9">
      <w:pPr>
        <w:rPr>
          <w:szCs w:val="24"/>
        </w:rPr>
      </w:pPr>
    </w:p>
    <w:p w14:paraId="63159564" w14:textId="77777777" w:rsidR="004A30D9" w:rsidRPr="004A30D9" w:rsidRDefault="004A30D9" w:rsidP="004A30D9">
      <w:pPr>
        <w:ind w:right="-144"/>
        <w:jc w:val="both"/>
        <w:rPr>
          <w:szCs w:val="24"/>
        </w:rPr>
      </w:pPr>
      <w:r w:rsidRPr="004A30D9">
        <w:rPr>
          <w:rFonts w:ascii="Calibri" w:hAnsi="Calibri"/>
          <w:color w:val="000000"/>
          <w:sz w:val="20"/>
        </w:rPr>
        <w:tab/>
        <w:t>(g)  Geographic preference.</w:t>
      </w:r>
    </w:p>
    <w:p w14:paraId="4E10F6DE" w14:textId="77777777" w:rsidR="004A30D9" w:rsidRPr="004A30D9" w:rsidRDefault="004A30D9" w:rsidP="004A30D9">
      <w:pPr>
        <w:numPr>
          <w:ilvl w:val="0"/>
          <w:numId w:val="5"/>
        </w:numPr>
        <w:ind w:right="-144"/>
        <w:jc w:val="both"/>
        <w:textAlignment w:val="baseline"/>
        <w:rPr>
          <w:rFonts w:ascii="Calibri" w:hAnsi="Calibri"/>
          <w:color w:val="000000"/>
          <w:sz w:val="20"/>
        </w:rPr>
      </w:pPr>
      <w:r w:rsidRPr="004A30D9">
        <w:rPr>
          <w:rFonts w:ascii="Calibri" w:hAnsi="Calibri"/>
          <w:color w:val="000000"/>
          <w:sz w:val="20"/>
        </w:rPr>
        <w:t>A school food authority participating in the Program, as well as State agencies making purchases on behalf of such school food authorities, may apply a geographic preference when procuring unprocessed locally grown or locally raised agricultural products.  When utilizing the geographic preference to procure such products, the school food authority making the purchase or the State agency making purchases on behalf of such school food authorities have the discretion to determine the local area to which the geographic preference option will be applied;</w:t>
      </w:r>
    </w:p>
    <w:p w14:paraId="7BDB7ECF" w14:textId="77777777" w:rsidR="004A30D9" w:rsidRPr="004A30D9" w:rsidRDefault="004A30D9" w:rsidP="004A30D9">
      <w:pPr>
        <w:numPr>
          <w:ilvl w:val="0"/>
          <w:numId w:val="5"/>
        </w:numPr>
        <w:ind w:right="-144"/>
        <w:jc w:val="both"/>
        <w:textAlignment w:val="baseline"/>
        <w:rPr>
          <w:rFonts w:ascii="Calibri" w:hAnsi="Calibri"/>
          <w:color w:val="000000"/>
          <w:sz w:val="20"/>
        </w:rPr>
      </w:pPr>
      <w:r w:rsidRPr="004A30D9">
        <w:rPr>
          <w:rFonts w:ascii="Calibri" w:hAnsi="Calibri"/>
          <w:color w:val="000000"/>
          <w:sz w:val="20"/>
        </w:rPr>
        <w:t>For the purpose of applying the optional geographic procurement preference in paragraph (g)(1) of this section, “unprocessed locally grown or locally raised agricultural products” means only those agricultural products that retain their inherent character.  The effects of the following food handling and preservation techniques shall not be considered as changing an agricultural product into a product of a different kind or character:  Cooling; refrigerating; freezing; size adjustment made by peeling, slicing, dicing, cutting, chopping, shucking, and grinding; forming ground products into patties without any additives or fillers; drying/dehydration; washing; packaging (such as placing eggs in cartons), vacuum packing and bagging (such as placing vegetables in bags or combining two or more types of vegetables or fruits in a single package); the addition of ascorbic acid or other preservatives to prevent oxidation of produce; butchering livestock and poultry; cleaning fish; and the pasteurization of milk.</w:t>
      </w:r>
    </w:p>
    <w:p w14:paraId="69029068" w14:textId="77777777" w:rsidR="00804445" w:rsidRPr="00804445" w:rsidRDefault="00804445" w:rsidP="00804445">
      <w:pPr>
        <w:shd w:val="clear" w:color="auto" w:fill="FFFFFF"/>
        <w:spacing w:before="100" w:beforeAutospacing="1" w:after="100" w:afterAutospacing="1"/>
        <w:rPr>
          <w:rFonts w:asciiTheme="minorHAnsi" w:hAnsiTheme="minorHAnsi" w:cs="Helvetica"/>
          <w:b/>
          <w:color w:val="1B1B1B"/>
          <w:szCs w:val="24"/>
        </w:rPr>
      </w:pPr>
      <w:r w:rsidRPr="00804445">
        <w:rPr>
          <w:rFonts w:asciiTheme="minorHAnsi" w:hAnsiTheme="minorHAnsi" w:cs="Helvetica"/>
          <w:b/>
          <w:color w:val="1B1B1B"/>
          <w:szCs w:val="24"/>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26AD8CC" w14:textId="77777777" w:rsidR="00804445" w:rsidRPr="00804445" w:rsidRDefault="00804445" w:rsidP="00804445">
      <w:pPr>
        <w:shd w:val="clear" w:color="auto" w:fill="FFFFFF"/>
        <w:spacing w:before="100" w:beforeAutospacing="1" w:after="100" w:afterAutospacing="1"/>
        <w:rPr>
          <w:rFonts w:asciiTheme="minorHAnsi" w:hAnsiTheme="minorHAnsi" w:cs="Helvetica"/>
          <w:b/>
          <w:color w:val="1B1B1B"/>
          <w:szCs w:val="24"/>
        </w:rPr>
      </w:pPr>
      <w:r w:rsidRPr="00804445">
        <w:rPr>
          <w:rFonts w:asciiTheme="minorHAnsi" w:hAnsiTheme="minorHAnsi" w:cs="Helvetica"/>
          <w:b/>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80BDCFA" w14:textId="77777777" w:rsidR="00804445" w:rsidRPr="00804445" w:rsidRDefault="00804445" w:rsidP="00804445">
      <w:pPr>
        <w:shd w:val="clear" w:color="auto" w:fill="FFFFFF"/>
        <w:spacing w:before="100" w:beforeAutospacing="1" w:after="100" w:afterAutospacing="1"/>
        <w:rPr>
          <w:rFonts w:asciiTheme="minorHAnsi" w:hAnsiTheme="minorHAnsi" w:cs="Helvetica"/>
          <w:b/>
          <w:color w:val="1B1B1B"/>
          <w:szCs w:val="24"/>
        </w:rPr>
      </w:pPr>
      <w:r w:rsidRPr="00804445">
        <w:rPr>
          <w:rFonts w:asciiTheme="minorHAnsi" w:hAnsiTheme="minorHAnsi" w:cs="Helvetica"/>
          <w:b/>
          <w:color w:val="1B1B1B"/>
          <w:szCs w:val="24"/>
        </w:rPr>
        <w:t>To file a program discrimination complaint, a Complainant should complete a Form AD-3027, USDA Program Discrimination Complaint Form which can be obtained online at: </w:t>
      </w:r>
      <w:hyperlink r:id="rId10" w:history="1">
        <w:r w:rsidRPr="00804445">
          <w:rPr>
            <w:rFonts w:asciiTheme="minorHAnsi" w:hAnsiTheme="minorHAnsi" w:cs="Helvetica"/>
            <w:b/>
            <w:color w:val="2E8540"/>
            <w:szCs w:val="24"/>
            <w:u w:val="single"/>
          </w:rPr>
          <w:t>https://www.usda.gov/sites/default/files/documents/USDA-OASCR%20P-Complaint-Form-0508-0002-508-11-28-17Fax2Mail.pdf</w:t>
        </w:r>
      </w:hyperlink>
      <w:r w:rsidRPr="00804445">
        <w:rPr>
          <w:rFonts w:asciiTheme="minorHAnsi" w:hAnsiTheme="minorHAnsi" w:cs="Helvetica"/>
          <w:b/>
          <w:color w:val="1B1B1B"/>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A295EF9" w14:textId="77777777" w:rsidR="00804445" w:rsidRPr="00804445" w:rsidRDefault="00804445" w:rsidP="00804445">
      <w:pPr>
        <w:numPr>
          <w:ilvl w:val="0"/>
          <w:numId w:val="18"/>
        </w:numPr>
        <w:shd w:val="clear" w:color="auto" w:fill="FFFFFF"/>
        <w:spacing w:before="100" w:beforeAutospacing="1" w:after="100" w:afterAutospacing="1"/>
        <w:rPr>
          <w:rFonts w:asciiTheme="minorHAnsi" w:hAnsiTheme="minorHAnsi" w:cs="Helvetica"/>
          <w:b/>
          <w:color w:val="1B1B1B"/>
          <w:szCs w:val="24"/>
        </w:rPr>
      </w:pPr>
      <w:r w:rsidRPr="00804445">
        <w:rPr>
          <w:rFonts w:asciiTheme="minorHAnsi" w:hAnsiTheme="minorHAnsi" w:cs="Helvetica"/>
          <w:b/>
          <w:bCs/>
          <w:color w:val="1B1B1B"/>
          <w:szCs w:val="24"/>
        </w:rPr>
        <w:t>mail:</w:t>
      </w:r>
      <w:r w:rsidRPr="00804445">
        <w:rPr>
          <w:rFonts w:asciiTheme="minorHAnsi" w:hAnsiTheme="minorHAnsi" w:cs="Helvetica"/>
          <w:b/>
          <w:color w:val="1B1B1B"/>
          <w:szCs w:val="24"/>
        </w:rPr>
        <w:br/>
        <w:t>U.S. Department of Agriculture</w:t>
      </w:r>
      <w:r w:rsidRPr="00804445">
        <w:rPr>
          <w:rFonts w:asciiTheme="minorHAnsi" w:hAnsiTheme="minorHAnsi" w:cs="Helvetica"/>
          <w:b/>
          <w:color w:val="1B1B1B"/>
          <w:szCs w:val="24"/>
        </w:rPr>
        <w:br/>
        <w:t>Office of the Assistant Secretary for Civil Rights</w:t>
      </w:r>
      <w:r w:rsidRPr="00804445">
        <w:rPr>
          <w:rFonts w:asciiTheme="minorHAnsi" w:hAnsiTheme="minorHAnsi" w:cs="Helvetica"/>
          <w:b/>
          <w:color w:val="1B1B1B"/>
          <w:szCs w:val="24"/>
        </w:rPr>
        <w:br/>
        <w:t>1400 Independence Avenue, SW</w:t>
      </w:r>
      <w:r w:rsidRPr="00804445">
        <w:rPr>
          <w:rFonts w:asciiTheme="minorHAnsi" w:hAnsiTheme="minorHAnsi" w:cs="Helvetica"/>
          <w:b/>
          <w:color w:val="1B1B1B"/>
          <w:szCs w:val="24"/>
        </w:rPr>
        <w:br/>
        <w:t>Washington, D.C. 20250-9410; or</w:t>
      </w:r>
    </w:p>
    <w:p w14:paraId="202D75EA" w14:textId="77777777" w:rsidR="00804445" w:rsidRPr="00804445" w:rsidRDefault="00804445" w:rsidP="00804445">
      <w:pPr>
        <w:numPr>
          <w:ilvl w:val="0"/>
          <w:numId w:val="18"/>
        </w:numPr>
        <w:shd w:val="clear" w:color="auto" w:fill="FFFFFF"/>
        <w:spacing w:before="100" w:beforeAutospacing="1" w:after="100" w:afterAutospacing="1"/>
        <w:rPr>
          <w:rFonts w:asciiTheme="minorHAnsi" w:hAnsiTheme="minorHAnsi" w:cs="Helvetica"/>
          <w:b/>
          <w:color w:val="1B1B1B"/>
          <w:szCs w:val="24"/>
        </w:rPr>
      </w:pPr>
      <w:r w:rsidRPr="00804445">
        <w:rPr>
          <w:rFonts w:asciiTheme="minorHAnsi" w:hAnsiTheme="minorHAnsi" w:cs="Helvetica"/>
          <w:b/>
          <w:bCs/>
          <w:color w:val="1B1B1B"/>
          <w:szCs w:val="24"/>
        </w:rPr>
        <w:t>fax:</w:t>
      </w:r>
      <w:r w:rsidRPr="00804445">
        <w:rPr>
          <w:rFonts w:asciiTheme="minorHAnsi" w:hAnsiTheme="minorHAnsi" w:cs="Helvetica"/>
          <w:b/>
          <w:color w:val="1B1B1B"/>
          <w:szCs w:val="24"/>
        </w:rPr>
        <w:br/>
        <w:t>(833) 256-1665 or (202) 690-7442; or</w:t>
      </w:r>
    </w:p>
    <w:p w14:paraId="0B114470" w14:textId="77777777" w:rsidR="00804445" w:rsidRPr="00804445" w:rsidRDefault="00804445" w:rsidP="00804445">
      <w:pPr>
        <w:numPr>
          <w:ilvl w:val="0"/>
          <w:numId w:val="18"/>
        </w:numPr>
        <w:shd w:val="clear" w:color="auto" w:fill="FFFFFF"/>
        <w:spacing w:before="100" w:beforeAutospacing="1" w:after="100" w:afterAutospacing="1"/>
        <w:rPr>
          <w:rFonts w:asciiTheme="minorHAnsi" w:hAnsiTheme="minorHAnsi" w:cs="Helvetica"/>
          <w:b/>
          <w:color w:val="1B1B1B"/>
          <w:szCs w:val="24"/>
        </w:rPr>
      </w:pPr>
      <w:r w:rsidRPr="00804445">
        <w:rPr>
          <w:rFonts w:asciiTheme="minorHAnsi" w:hAnsiTheme="minorHAnsi" w:cs="Helvetica"/>
          <w:b/>
          <w:bCs/>
          <w:color w:val="1B1B1B"/>
          <w:szCs w:val="24"/>
        </w:rPr>
        <w:t>email:</w:t>
      </w:r>
      <w:r w:rsidRPr="00804445">
        <w:rPr>
          <w:rFonts w:asciiTheme="minorHAnsi" w:hAnsiTheme="minorHAnsi" w:cs="Helvetica"/>
          <w:b/>
          <w:color w:val="1B1B1B"/>
          <w:szCs w:val="24"/>
        </w:rPr>
        <w:br/>
      </w:r>
      <w:hyperlink r:id="rId11" w:history="1">
        <w:r w:rsidRPr="00804445">
          <w:rPr>
            <w:rFonts w:asciiTheme="minorHAnsi" w:hAnsiTheme="minorHAnsi" w:cs="Helvetica"/>
            <w:b/>
            <w:color w:val="2E8540"/>
            <w:szCs w:val="24"/>
            <w:u w:val="single"/>
          </w:rPr>
          <w:t>program.intake@usda.gov</w:t>
        </w:r>
      </w:hyperlink>
    </w:p>
    <w:p w14:paraId="307B3988" w14:textId="77777777" w:rsidR="00804445" w:rsidRPr="00804445" w:rsidRDefault="00804445" w:rsidP="00804445">
      <w:pPr>
        <w:shd w:val="clear" w:color="auto" w:fill="FFFFFF"/>
        <w:spacing w:before="100" w:beforeAutospacing="1" w:after="100" w:afterAutospacing="1"/>
        <w:rPr>
          <w:rFonts w:asciiTheme="minorHAnsi" w:hAnsiTheme="minorHAnsi" w:cs="Helvetica"/>
          <w:b/>
          <w:color w:val="1B1B1B"/>
          <w:szCs w:val="24"/>
        </w:rPr>
      </w:pPr>
      <w:r w:rsidRPr="00804445">
        <w:rPr>
          <w:rFonts w:asciiTheme="minorHAnsi" w:hAnsiTheme="minorHAnsi" w:cs="Helvetica"/>
          <w:b/>
          <w:color w:val="1B1B1B"/>
          <w:szCs w:val="24"/>
        </w:rPr>
        <w:t> </w:t>
      </w:r>
    </w:p>
    <w:p w14:paraId="025ADCC5" w14:textId="77777777" w:rsidR="00804445" w:rsidRPr="00804445" w:rsidRDefault="00804445" w:rsidP="00804445">
      <w:pPr>
        <w:shd w:val="clear" w:color="auto" w:fill="FFFFFF"/>
        <w:spacing w:before="100" w:beforeAutospacing="1" w:after="100" w:afterAutospacing="1"/>
        <w:rPr>
          <w:rFonts w:asciiTheme="minorHAnsi" w:hAnsiTheme="minorHAnsi" w:cs="Helvetica"/>
          <w:b/>
          <w:color w:val="1B1B1B"/>
          <w:szCs w:val="24"/>
        </w:rPr>
      </w:pPr>
      <w:r w:rsidRPr="00804445">
        <w:rPr>
          <w:rFonts w:asciiTheme="minorHAnsi" w:hAnsiTheme="minorHAnsi" w:cs="Helvetica"/>
          <w:b/>
          <w:color w:val="1B1B1B"/>
          <w:szCs w:val="24"/>
        </w:rPr>
        <w:t>This institution is an equal opportunity provider.</w:t>
      </w:r>
    </w:p>
    <w:p w14:paraId="423ABDD5" w14:textId="531BB52E" w:rsidR="004A30D9" w:rsidRPr="00A004CB" w:rsidRDefault="004A30D9" w:rsidP="00804445">
      <w:pPr>
        <w:ind w:right="-144"/>
        <w:jc w:val="both"/>
        <w:rPr>
          <w:szCs w:val="24"/>
        </w:rPr>
      </w:pPr>
    </w:p>
    <w:sectPr w:rsidR="004A30D9" w:rsidRPr="00A00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EF92F" w14:textId="77777777" w:rsidR="008D583C" w:rsidRDefault="008D583C" w:rsidP="006918E5">
      <w:r>
        <w:separator/>
      </w:r>
    </w:p>
  </w:endnote>
  <w:endnote w:type="continuationSeparator" w:id="0">
    <w:p w14:paraId="420807EB" w14:textId="77777777" w:rsidR="008D583C" w:rsidRDefault="008D583C" w:rsidP="0069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0A5EC" w14:textId="77777777" w:rsidR="008D583C" w:rsidRDefault="008D583C" w:rsidP="006918E5">
      <w:r>
        <w:separator/>
      </w:r>
    </w:p>
  </w:footnote>
  <w:footnote w:type="continuationSeparator" w:id="0">
    <w:p w14:paraId="68158EA7" w14:textId="77777777" w:rsidR="008D583C" w:rsidRDefault="008D583C" w:rsidP="0069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0B3"/>
    <w:multiLevelType w:val="multilevel"/>
    <w:tmpl w:val="53426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22693"/>
    <w:multiLevelType w:val="hybridMultilevel"/>
    <w:tmpl w:val="9E4C7732"/>
    <w:numStyleLink w:val="ImportedStyle2"/>
  </w:abstractNum>
  <w:abstractNum w:abstractNumId="2" w15:restartNumberingAfterBreak="0">
    <w:nsid w:val="120F0F67"/>
    <w:multiLevelType w:val="hybridMultilevel"/>
    <w:tmpl w:val="006A2464"/>
    <w:numStyleLink w:val="ImportedStyle5"/>
  </w:abstractNum>
  <w:abstractNum w:abstractNumId="3" w15:restartNumberingAfterBreak="0">
    <w:nsid w:val="230528EE"/>
    <w:multiLevelType w:val="multilevel"/>
    <w:tmpl w:val="BEF8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332BE1"/>
    <w:multiLevelType w:val="hybridMultilevel"/>
    <w:tmpl w:val="006A2464"/>
    <w:styleLink w:val="ImportedStyle5"/>
    <w:lvl w:ilvl="0" w:tplc="68E2FBCA">
      <w:start w:val="1"/>
      <w:numFmt w:val="decimal"/>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083B3E">
      <w:start w:val="1"/>
      <w:numFmt w:val="upperLetter"/>
      <w:lvlText w:val="%2."/>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AEB5DA">
      <w:start w:val="1"/>
      <w:numFmt w:val="lowerRoman"/>
      <w:lvlText w:val="%3."/>
      <w:lvlJc w:val="left"/>
      <w:pPr>
        <w:tabs>
          <w:tab w:val="left" w:pos="720"/>
          <w:tab w:val="left" w:pos="1440"/>
        </w:tabs>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EBEBE46">
      <w:start w:val="1"/>
      <w:numFmt w:val="decimal"/>
      <w:lvlText w:val="%4."/>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040E9A">
      <w:start w:val="1"/>
      <w:numFmt w:val="lowerLetter"/>
      <w:lvlText w:val="%5."/>
      <w:lvlJc w:val="left"/>
      <w:pPr>
        <w:tabs>
          <w:tab w:val="left" w:pos="720"/>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821038">
      <w:start w:val="1"/>
      <w:numFmt w:val="lowerRoman"/>
      <w:lvlText w:val="%6."/>
      <w:lvlJc w:val="left"/>
      <w:pPr>
        <w:tabs>
          <w:tab w:val="left" w:pos="720"/>
          <w:tab w:val="left" w:pos="1440"/>
        </w:tabs>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B9E9CEA">
      <w:start w:val="1"/>
      <w:numFmt w:val="decimal"/>
      <w:lvlText w:val="%7."/>
      <w:lvlJc w:val="left"/>
      <w:pPr>
        <w:tabs>
          <w:tab w:val="left" w:pos="720"/>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E82610">
      <w:start w:val="1"/>
      <w:numFmt w:val="lowerLetter"/>
      <w:lvlText w:val="%8."/>
      <w:lvlJc w:val="left"/>
      <w:pPr>
        <w:tabs>
          <w:tab w:val="left" w:pos="720"/>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0C2C18">
      <w:start w:val="1"/>
      <w:numFmt w:val="lowerRoman"/>
      <w:lvlText w:val="%9."/>
      <w:lvlJc w:val="left"/>
      <w:pPr>
        <w:tabs>
          <w:tab w:val="left" w:pos="720"/>
          <w:tab w:val="left" w:pos="1440"/>
        </w:tabs>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DC2904"/>
    <w:multiLevelType w:val="hybridMultilevel"/>
    <w:tmpl w:val="FE6C145A"/>
    <w:numStyleLink w:val="ImportedStyle4"/>
  </w:abstractNum>
  <w:abstractNum w:abstractNumId="6" w15:restartNumberingAfterBreak="0">
    <w:nsid w:val="3F5970EB"/>
    <w:multiLevelType w:val="multilevel"/>
    <w:tmpl w:val="68143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E97DC9"/>
    <w:multiLevelType w:val="hybridMultilevel"/>
    <w:tmpl w:val="39C4A30C"/>
    <w:lvl w:ilvl="0" w:tplc="F8EE5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D81278"/>
    <w:multiLevelType w:val="hybridMultilevel"/>
    <w:tmpl w:val="B1208466"/>
    <w:numStyleLink w:val="ImportedStyle3"/>
  </w:abstractNum>
  <w:abstractNum w:abstractNumId="9" w15:restartNumberingAfterBreak="0">
    <w:nsid w:val="44CB5736"/>
    <w:multiLevelType w:val="hybridMultilevel"/>
    <w:tmpl w:val="FE6C145A"/>
    <w:styleLink w:val="ImportedStyle4"/>
    <w:lvl w:ilvl="0" w:tplc="19762A4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08FC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9CD10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590F0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C27C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34F37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20A8F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463B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5C821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62F7EE8"/>
    <w:multiLevelType w:val="hybridMultilevel"/>
    <w:tmpl w:val="9E4C7732"/>
    <w:styleLink w:val="ImportedStyle2"/>
    <w:lvl w:ilvl="0" w:tplc="3D86989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883E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069D8A">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521697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EA87AA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A66E02">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D94E1C7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CCA96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58764A">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954D48"/>
    <w:multiLevelType w:val="multilevel"/>
    <w:tmpl w:val="F9BC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C45C88"/>
    <w:multiLevelType w:val="multilevel"/>
    <w:tmpl w:val="44D0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9767A9"/>
    <w:multiLevelType w:val="multilevel"/>
    <w:tmpl w:val="F376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1D4207"/>
    <w:multiLevelType w:val="hybridMultilevel"/>
    <w:tmpl w:val="881888C0"/>
    <w:styleLink w:val="ImportedStyle6"/>
    <w:lvl w:ilvl="0" w:tplc="A64AEFC8">
      <w:start w:val="1"/>
      <w:numFmt w:val="decimal"/>
      <w:lvlText w:val="%1."/>
      <w:lvlJc w:val="left"/>
      <w:pPr>
        <w:tabs>
          <w:tab w:val="left" w:pos="720"/>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DE1912">
      <w:start w:val="1"/>
      <w:numFmt w:val="lowerLetter"/>
      <w:lvlText w:val="%2."/>
      <w:lvlJc w:val="left"/>
      <w:pPr>
        <w:tabs>
          <w:tab w:val="left" w:pos="720"/>
          <w:tab w:val="left" w:pos="108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FC615C">
      <w:start w:val="1"/>
      <w:numFmt w:val="lowerRoman"/>
      <w:lvlText w:val="%3."/>
      <w:lvlJc w:val="left"/>
      <w:pPr>
        <w:tabs>
          <w:tab w:val="left" w:pos="720"/>
          <w:tab w:val="left" w:pos="1080"/>
          <w:tab w:val="left" w:pos="1440"/>
        </w:tabs>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7820678">
      <w:start w:val="1"/>
      <w:numFmt w:val="decimal"/>
      <w:lvlText w:val="%4."/>
      <w:lvlJc w:val="left"/>
      <w:pPr>
        <w:tabs>
          <w:tab w:val="left" w:pos="720"/>
          <w:tab w:val="left" w:pos="108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56195A">
      <w:start w:val="1"/>
      <w:numFmt w:val="lowerLetter"/>
      <w:lvlText w:val="%5."/>
      <w:lvlJc w:val="left"/>
      <w:pPr>
        <w:tabs>
          <w:tab w:val="left" w:pos="720"/>
          <w:tab w:val="left" w:pos="1080"/>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5EE424">
      <w:start w:val="1"/>
      <w:numFmt w:val="lowerRoman"/>
      <w:lvlText w:val="%6."/>
      <w:lvlJc w:val="left"/>
      <w:pPr>
        <w:tabs>
          <w:tab w:val="left" w:pos="720"/>
          <w:tab w:val="left" w:pos="1080"/>
          <w:tab w:val="left" w:pos="1440"/>
        </w:tabs>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BE6A33C">
      <w:start w:val="1"/>
      <w:numFmt w:val="decimal"/>
      <w:lvlText w:val="%7."/>
      <w:lvlJc w:val="left"/>
      <w:pPr>
        <w:tabs>
          <w:tab w:val="left" w:pos="720"/>
          <w:tab w:val="left" w:pos="1080"/>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D26826">
      <w:start w:val="1"/>
      <w:numFmt w:val="lowerLetter"/>
      <w:lvlText w:val="%8."/>
      <w:lvlJc w:val="left"/>
      <w:pPr>
        <w:tabs>
          <w:tab w:val="left" w:pos="720"/>
          <w:tab w:val="left" w:pos="1080"/>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A42EE0">
      <w:start w:val="1"/>
      <w:numFmt w:val="lowerRoman"/>
      <w:lvlText w:val="%9."/>
      <w:lvlJc w:val="left"/>
      <w:pPr>
        <w:tabs>
          <w:tab w:val="left" w:pos="720"/>
          <w:tab w:val="left" w:pos="1080"/>
          <w:tab w:val="left" w:pos="1440"/>
        </w:tabs>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DF46A90"/>
    <w:multiLevelType w:val="hybridMultilevel"/>
    <w:tmpl w:val="B1208466"/>
    <w:styleLink w:val="ImportedStyle3"/>
    <w:lvl w:ilvl="0" w:tplc="9CC49E6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BE7D88">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804144">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A21D0A">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4E4ABE">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6F3F2">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6E6B76">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B2C546">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00CDBE">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2C11B9D"/>
    <w:multiLevelType w:val="hybridMultilevel"/>
    <w:tmpl w:val="A87AEF9C"/>
    <w:lvl w:ilvl="0" w:tplc="31F0547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7D74226F"/>
    <w:multiLevelType w:val="hybridMultilevel"/>
    <w:tmpl w:val="881888C0"/>
    <w:numStyleLink w:val="ImportedStyle6"/>
  </w:abstractNum>
  <w:num w:numId="1">
    <w:abstractNumId w:val="16"/>
  </w:num>
  <w:num w:numId="2">
    <w:abstractNumId w:val="13"/>
    <w:lvlOverride w:ilvl="0">
      <w:lvl w:ilvl="0">
        <w:numFmt w:val="upperLetter"/>
        <w:lvlText w:val="%1."/>
        <w:lvlJc w:val="left"/>
      </w:lvl>
    </w:lvlOverride>
  </w:num>
  <w:num w:numId="3">
    <w:abstractNumId w:val="0"/>
  </w:num>
  <w:num w:numId="4">
    <w:abstractNumId w:val="12"/>
    <w:lvlOverride w:ilvl="0">
      <w:lvl w:ilvl="0">
        <w:numFmt w:val="upperLetter"/>
        <w:lvlText w:val="%1."/>
        <w:lvlJc w:val="left"/>
      </w:lvl>
    </w:lvlOverride>
  </w:num>
  <w:num w:numId="5">
    <w:abstractNumId w:val="6"/>
  </w:num>
  <w:num w:numId="6">
    <w:abstractNumId w:val="11"/>
  </w:num>
  <w:num w:numId="7">
    <w:abstractNumId w:val="10"/>
  </w:num>
  <w:num w:numId="8">
    <w:abstractNumId w:val="1"/>
  </w:num>
  <w:num w:numId="9">
    <w:abstractNumId w:val="15"/>
  </w:num>
  <w:num w:numId="10">
    <w:abstractNumId w:val="8"/>
  </w:num>
  <w:num w:numId="11">
    <w:abstractNumId w:val="9"/>
  </w:num>
  <w:num w:numId="12">
    <w:abstractNumId w:val="5"/>
  </w:num>
  <w:num w:numId="13">
    <w:abstractNumId w:val="4"/>
  </w:num>
  <w:num w:numId="14">
    <w:abstractNumId w:val="2"/>
  </w:num>
  <w:num w:numId="15">
    <w:abstractNumId w:val="14"/>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D9"/>
    <w:rsid w:val="00075F40"/>
    <w:rsid w:val="000D6529"/>
    <w:rsid w:val="00114031"/>
    <w:rsid w:val="00123AAF"/>
    <w:rsid w:val="00130EAA"/>
    <w:rsid w:val="001576AF"/>
    <w:rsid w:val="00160A5C"/>
    <w:rsid w:val="00176BF6"/>
    <w:rsid w:val="001D5C35"/>
    <w:rsid w:val="001F4FA6"/>
    <w:rsid w:val="002B3ADB"/>
    <w:rsid w:val="002E264D"/>
    <w:rsid w:val="00313D8D"/>
    <w:rsid w:val="00323127"/>
    <w:rsid w:val="00325C6B"/>
    <w:rsid w:val="00453687"/>
    <w:rsid w:val="004665CC"/>
    <w:rsid w:val="00496342"/>
    <w:rsid w:val="004A30D9"/>
    <w:rsid w:val="00545820"/>
    <w:rsid w:val="005638D3"/>
    <w:rsid w:val="0059724E"/>
    <w:rsid w:val="005D4A0A"/>
    <w:rsid w:val="005E08FB"/>
    <w:rsid w:val="005E2EF8"/>
    <w:rsid w:val="006918E5"/>
    <w:rsid w:val="006F2371"/>
    <w:rsid w:val="0071353C"/>
    <w:rsid w:val="00714519"/>
    <w:rsid w:val="007455FC"/>
    <w:rsid w:val="007B3768"/>
    <w:rsid w:val="007E2BF1"/>
    <w:rsid w:val="007F027C"/>
    <w:rsid w:val="00804445"/>
    <w:rsid w:val="008202C4"/>
    <w:rsid w:val="00822EDC"/>
    <w:rsid w:val="008277BA"/>
    <w:rsid w:val="00867671"/>
    <w:rsid w:val="0088739A"/>
    <w:rsid w:val="00887D20"/>
    <w:rsid w:val="008D143E"/>
    <w:rsid w:val="008D583C"/>
    <w:rsid w:val="008D6A14"/>
    <w:rsid w:val="008E306D"/>
    <w:rsid w:val="00924154"/>
    <w:rsid w:val="00931356"/>
    <w:rsid w:val="00974579"/>
    <w:rsid w:val="00997D00"/>
    <w:rsid w:val="00A004CB"/>
    <w:rsid w:val="00AB47A2"/>
    <w:rsid w:val="00B40E6D"/>
    <w:rsid w:val="00BC5DCC"/>
    <w:rsid w:val="00BD151F"/>
    <w:rsid w:val="00C612D5"/>
    <w:rsid w:val="00C90098"/>
    <w:rsid w:val="00D22E12"/>
    <w:rsid w:val="00DA4C55"/>
    <w:rsid w:val="00DD4A15"/>
    <w:rsid w:val="00E0498B"/>
    <w:rsid w:val="00E22496"/>
    <w:rsid w:val="00E25420"/>
    <w:rsid w:val="00EB53AB"/>
    <w:rsid w:val="00EB6705"/>
    <w:rsid w:val="00EC0675"/>
    <w:rsid w:val="00EC3206"/>
    <w:rsid w:val="00F077D1"/>
    <w:rsid w:val="00F207B8"/>
    <w:rsid w:val="00F31F84"/>
    <w:rsid w:val="00FD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0810"/>
  <w15:chartTrackingRefBased/>
  <w15:docId w15:val="{9FA9039D-74D5-4E94-A629-39C1018D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D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145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4A30D9"/>
    <w:pPr>
      <w:keepNext/>
      <w:pBdr>
        <w:top w:val="single" w:sz="18" w:space="1" w:color="auto"/>
        <w:bottom w:val="single" w:sz="18" w:space="1" w:color="auto"/>
      </w:pBdr>
      <w:ind w:right="-1440" w:hanging="1440"/>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30D9"/>
    <w:rPr>
      <w:rFonts w:ascii="Arial" w:eastAsia="Times New Roman" w:hAnsi="Arial" w:cs="Times New Roman"/>
      <w:b/>
      <w:szCs w:val="20"/>
    </w:rPr>
  </w:style>
  <w:style w:type="paragraph" w:styleId="BlockText">
    <w:name w:val="Block Text"/>
    <w:basedOn w:val="Normal"/>
    <w:rsid w:val="004A30D9"/>
    <w:pPr>
      <w:ind w:left="360" w:right="-1440"/>
    </w:pPr>
    <w:rPr>
      <w:rFonts w:ascii="Arial" w:hAnsi="Arial"/>
      <w:sz w:val="22"/>
    </w:rPr>
  </w:style>
  <w:style w:type="character" w:customStyle="1" w:styleId="Heading2Char">
    <w:name w:val="Heading 2 Char"/>
    <w:basedOn w:val="DefaultParagraphFont"/>
    <w:link w:val="Heading2"/>
    <w:uiPriority w:val="9"/>
    <w:semiHidden/>
    <w:rsid w:val="00714519"/>
    <w:rPr>
      <w:rFonts w:asciiTheme="majorHAnsi" w:eastAsiaTheme="majorEastAsia" w:hAnsiTheme="majorHAnsi" w:cstheme="majorBidi"/>
      <w:color w:val="2E74B5" w:themeColor="accent1" w:themeShade="BF"/>
      <w:sz w:val="26"/>
      <w:szCs w:val="26"/>
    </w:rPr>
  </w:style>
  <w:style w:type="paragraph" w:customStyle="1" w:styleId="Body">
    <w:name w:val="Body"/>
    <w:rsid w:val="00714519"/>
    <w:pPr>
      <w:pBdr>
        <w:top w:val="nil"/>
        <w:left w:val="nil"/>
        <w:bottom w:val="nil"/>
        <w:right w:val="nil"/>
        <w:between w:val="nil"/>
        <w:bar w:val="nil"/>
      </w:pBdr>
    </w:pPr>
    <w:rPr>
      <w:rFonts w:ascii="Calibri" w:eastAsia="Calibri" w:hAnsi="Calibri" w:cs="Calibri"/>
      <w:color w:val="000000"/>
      <w:u w:color="000000"/>
      <w:bdr w:val="nil"/>
      <w:lang w:val="fr-FR"/>
    </w:rPr>
  </w:style>
  <w:style w:type="paragraph" w:styleId="ListParagraph">
    <w:name w:val="List Paragraph"/>
    <w:rsid w:val="00714519"/>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714519"/>
    <w:pPr>
      <w:numPr>
        <w:numId w:val="7"/>
      </w:numPr>
    </w:pPr>
  </w:style>
  <w:style w:type="paragraph" w:styleId="BodyText">
    <w:name w:val="Body Text"/>
    <w:link w:val="BodyTextChar"/>
    <w:rsid w:val="00714519"/>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rPr>
  </w:style>
  <w:style w:type="character" w:customStyle="1" w:styleId="BodyTextChar">
    <w:name w:val="Body Text Char"/>
    <w:basedOn w:val="DefaultParagraphFont"/>
    <w:link w:val="BodyText"/>
    <w:rsid w:val="00714519"/>
    <w:rPr>
      <w:rFonts w:ascii="Arial" w:eastAsia="Arial Unicode MS" w:hAnsi="Arial" w:cs="Arial Unicode MS"/>
      <w:color w:val="000000"/>
      <w:sz w:val="24"/>
      <w:szCs w:val="24"/>
      <w:u w:color="000000"/>
      <w:bdr w:val="nil"/>
    </w:rPr>
  </w:style>
  <w:style w:type="numbering" w:customStyle="1" w:styleId="ImportedStyle3">
    <w:name w:val="Imported Style 3"/>
    <w:rsid w:val="00714519"/>
    <w:pPr>
      <w:numPr>
        <w:numId w:val="9"/>
      </w:numPr>
    </w:pPr>
  </w:style>
  <w:style w:type="numbering" w:customStyle="1" w:styleId="ImportedStyle4">
    <w:name w:val="Imported Style 4"/>
    <w:rsid w:val="00714519"/>
    <w:pPr>
      <w:numPr>
        <w:numId w:val="11"/>
      </w:numPr>
    </w:pPr>
  </w:style>
  <w:style w:type="paragraph" w:customStyle="1" w:styleId="p5">
    <w:name w:val="p5"/>
    <w:rsid w:val="00714519"/>
    <w:pPr>
      <w:widowControl w:val="0"/>
      <w:pBdr>
        <w:top w:val="nil"/>
        <w:left w:val="nil"/>
        <w:bottom w:val="nil"/>
        <w:right w:val="nil"/>
        <w:between w:val="nil"/>
        <w:bar w:val="nil"/>
      </w:pBdr>
      <w:tabs>
        <w:tab w:val="left" w:pos="740"/>
        <w:tab w:val="left" w:pos="7400"/>
      </w:tabs>
      <w:spacing w:after="0" w:line="560" w:lineRule="atLeast"/>
      <w:ind w:left="700"/>
    </w:pPr>
    <w:rPr>
      <w:rFonts w:ascii="Times New Roman" w:eastAsia="Times New Roman" w:hAnsi="Times New Roman" w:cs="Times New Roman"/>
      <w:color w:val="000000"/>
      <w:sz w:val="24"/>
      <w:szCs w:val="24"/>
      <w:u w:color="000000"/>
      <w:bdr w:val="nil"/>
    </w:rPr>
  </w:style>
  <w:style w:type="numbering" w:customStyle="1" w:styleId="ImportedStyle5">
    <w:name w:val="Imported Style 5"/>
    <w:rsid w:val="00714519"/>
    <w:pPr>
      <w:numPr>
        <w:numId w:val="13"/>
      </w:numPr>
    </w:pPr>
  </w:style>
  <w:style w:type="numbering" w:customStyle="1" w:styleId="ImportedStyle6">
    <w:name w:val="Imported Style 6"/>
    <w:rsid w:val="00714519"/>
    <w:pPr>
      <w:numPr>
        <w:numId w:val="15"/>
      </w:numPr>
    </w:pPr>
  </w:style>
  <w:style w:type="paragraph" w:styleId="BalloonText">
    <w:name w:val="Balloon Text"/>
    <w:basedOn w:val="Normal"/>
    <w:link w:val="BalloonTextChar"/>
    <w:uiPriority w:val="99"/>
    <w:semiHidden/>
    <w:unhideWhenUsed/>
    <w:rsid w:val="008D1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43E"/>
    <w:rPr>
      <w:rFonts w:ascii="Segoe UI" w:eastAsia="Times New Roman" w:hAnsi="Segoe UI" w:cs="Segoe UI"/>
      <w:sz w:val="18"/>
      <w:szCs w:val="18"/>
    </w:rPr>
  </w:style>
  <w:style w:type="character" w:customStyle="1" w:styleId="hide320">
    <w:name w:val="hide320"/>
    <w:basedOn w:val="DefaultParagraphFont"/>
    <w:rsid w:val="008D6A14"/>
  </w:style>
  <w:style w:type="character" w:customStyle="1" w:styleId="gb-address">
    <w:name w:val="gb-address"/>
    <w:basedOn w:val="DefaultParagraphFont"/>
    <w:rsid w:val="008D6A14"/>
  </w:style>
  <w:style w:type="paragraph" w:styleId="Header">
    <w:name w:val="header"/>
    <w:basedOn w:val="Normal"/>
    <w:link w:val="HeaderChar"/>
    <w:uiPriority w:val="99"/>
    <w:unhideWhenUsed/>
    <w:rsid w:val="006918E5"/>
    <w:pPr>
      <w:tabs>
        <w:tab w:val="center" w:pos="4680"/>
        <w:tab w:val="right" w:pos="9360"/>
      </w:tabs>
    </w:pPr>
  </w:style>
  <w:style w:type="character" w:customStyle="1" w:styleId="HeaderChar">
    <w:name w:val="Header Char"/>
    <w:basedOn w:val="DefaultParagraphFont"/>
    <w:link w:val="Header"/>
    <w:uiPriority w:val="99"/>
    <w:rsid w:val="006918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E5"/>
    <w:pPr>
      <w:tabs>
        <w:tab w:val="center" w:pos="4680"/>
        <w:tab w:val="right" w:pos="9360"/>
      </w:tabs>
    </w:pPr>
  </w:style>
  <w:style w:type="character" w:customStyle="1" w:styleId="FooterChar">
    <w:name w:val="Footer Char"/>
    <w:basedOn w:val="DefaultParagraphFont"/>
    <w:link w:val="Footer"/>
    <w:uiPriority w:val="99"/>
    <w:rsid w:val="006918E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http://immigration.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813C-16B9-44CB-9A34-61133348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18</Pages>
  <Words>6131</Words>
  <Characters>34952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Burkhardt</dc:creator>
  <cp:keywords/>
  <dc:description/>
  <cp:lastModifiedBy>Shan Burkhardt</cp:lastModifiedBy>
  <cp:revision>7</cp:revision>
  <cp:lastPrinted>2024-03-13T15:50:00Z</cp:lastPrinted>
  <dcterms:created xsi:type="dcterms:W3CDTF">2024-03-11T19:45:00Z</dcterms:created>
  <dcterms:modified xsi:type="dcterms:W3CDTF">2024-04-01T14:48:00Z</dcterms:modified>
</cp:coreProperties>
</file>