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EBE2" w14:textId="77777777" w:rsidR="000A7D8E" w:rsidRDefault="00604872">
      <w:pPr>
        <w:spacing w:before="78"/>
        <w:ind w:left="3350" w:right="4287" w:hanging="1"/>
        <w:jc w:val="center"/>
        <w:rPr>
          <w:rFonts w:ascii="Times New Roman"/>
        </w:rPr>
      </w:pPr>
      <w:r>
        <w:rPr>
          <w:rFonts w:ascii="Times New Roman"/>
        </w:rPr>
        <w:t>Public Media Release Community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Provision</w:t>
      </w:r>
    </w:p>
    <w:p w14:paraId="51621DE8" w14:textId="14B1EF0E" w:rsidR="000A7D8E" w:rsidRDefault="00604872">
      <w:pPr>
        <w:spacing w:before="215"/>
        <w:ind w:left="2049" w:right="298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Effective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July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1,</w:t>
      </w:r>
      <w:r>
        <w:rPr>
          <w:rFonts w:ascii="Times New Roman"/>
          <w:b/>
          <w:spacing w:val="-4"/>
          <w:sz w:val="16"/>
        </w:rPr>
        <w:t xml:space="preserve"> </w:t>
      </w:r>
      <w:r w:rsidR="009F14F0">
        <w:rPr>
          <w:rFonts w:ascii="Times New Roman"/>
          <w:b/>
          <w:sz w:val="16"/>
        </w:rPr>
        <w:t>2024</w:t>
      </w:r>
      <w:r w:rsidR="00D01D83">
        <w:rPr>
          <w:rFonts w:ascii="Times New Roman"/>
          <w:b/>
          <w:sz w:val="16"/>
        </w:rPr>
        <w:t>,</w:t>
      </w:r>
      <w:bookmarkStart w:id="0" w:name="_GoBack"/>
      <w:bookmarkEnd w:id="0"/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through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June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30,</w:t>
      </w:r>
      <w:r>
        <w:rPr>
          <w:rFonts w:ascii="Times New Roman"/>
          <w:b/>
          <w:spacing w:val="-3"/>
          <w:sz w:val="16"/>
        </w:rPr>
        <w:t xml:space="preserve"> </w:t>
      </w:r>
      <w:r w:rsidR="009F14F0">
        <w:rPr>
          <w:rFonts w:ascii="Times New Roman"/>
          <w:b/>
          <w:sz w:val="16"/>
        </w:rPr>
        <w:t>2025</w:t>
      </w:r>
    </w:p>
    <w:p w14:paraId="3C224132" w14:textId="77777777" w:rsidR="000A7D8E" w:rsidRDefault="000A7D8E">
      <w:pPr>
        <w:pStyle w:val="BodyText"/>
        <w:spacing w:before="2"/>
        <w:rPr>
          <w:rFonts w:ascii="Times New Roman"/>
          <w:b/>
          <w:sz w:val="23"/>
        </w:rPr>
      </w:pPr>
    </w:p>
    <w:p w14:paraId="092BF4EF" w14:textId="1A2EE91E" w:rsidR="000A7D8E" w:rsidRDefault="00604872">
      <w:pPr>
        <w:spacing w:before="1" w:line="276" w:lineRule="auto"/>
        <w:ind w:left="119" w:right="1130"/>
        <w:rPr>
          <w:rFonts w:ascii="Times New Roman"/>
        </w:rPr>
      </w:pPr>
      <w:r>
        <w:rPr>
          <w:rFonts w:ascii="Times New Roman"/>
          <w:sz w:val="24"/>
        </w:rPr>
        <w:t>(</w:t>
      </w:r>
      <w:r>
        <w:rPr>
          <w:rFonts w:ascii="Times New Roman"/>
        </w:rPr>
        <w:t>Name of School/District) is participating in the Community Eligibility Provision (CEP) for the (current school year)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 year.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 xml:space="preserve">Section 104(a) of the Healthy, </w:t>
      </w:r>
      <w:r w:rsidR="00D01D83">
        <w:rPr>
          <w:rFonts w:ascii="Times New Roman"/>
        </w:rPr>
        <w:t>Hunger-Free</w:t>
      </w:r>
      <w:r>
        <w:rPr>
          <w:rFonts w:ascii="Times New Roman"/>
        </w:rPr>
        <w:t xml:space="preserve"> Kids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2010 amended section 11(a)(1) of the Richard B. Russell National School Lunch Act (42 U.S.C. 1759a(a)(1</w:t>
      </w:r>
      <w:proofErr w:type="gramStart"/>
      <w:r>
        <w:rPr>
          <w:rFonts w:ascii="Times New Roman"/>
        </w:rPr>
        <w:t>))(</w:t>
      </w:r>
      <w:proofErr w:type="gramEnd"/>
      <w:r>
        <w:rPr>
          <w:rFonts w:ascii="Times New Roman"/>
        </w:rPr>
        <w:t>the law) to provide an alternative to household applications for free and reduced-price meals in local educational agencies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(LEAs)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schools 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increased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levels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low-income students. 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alternative is referred to 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Community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Provision.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enrolled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school/district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breakfast and lunch program at no charge.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Families will not have to fill out meal applications.</w:t>
      </w:r>
    </w:p>
    <w:p w14:paraId="76601929" w14:textId="77777777" w:rsidR="000A7D8E" w:rsidRDefault="000A7D8E">
      <w:pPr>
        <w:pStyle w:val="BodyText"/>
        <w:spacing w:before="1"/>
        <w:rPr>
          <w:rFonts w:ascii="Times New Roman"/>
          <w:sz w:val="21"/>
        </w:rPr>
      </w:pPr>
    </w:p>
    <w:p w14:paraId="5FB23DC4" w14:textId="77777777" w:rsidR="000A7D8E" w:rsidRDefault="00604872">
      <w:pPr>
        <w:spacing w:line="276" w:lineRule="auto"/>
        <w:ind w:left="119" w:right="1130"/>
        <w:rPr>
          <w:rFonts w:ascii="Times New Roman"/>
        </w:rPr>
      </w:pPr>
      <w:r>
        <w:rPr>
          <w:rFonts w:ascii="Times New Roman"/>
        </w:rPr>
        <w:t>Breakfast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lunch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Agriculture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(USDA)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 healthy school meals.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Please encourage students to participate in the school meal programs.</w:t>
      </w:r>
    </w:p>
    <w:p w14:paraId="53F87C6A" w14:textId="77777777" w:rsidR="000A7D8E" w:rsidRDefault="000A7D8E">
      <w:pPr>
        <w:pStyle w:val="BodyText"/>
        <w:spacing w:before="9"/>
        <w:rPr>
          <w:rFonts w:ascii="Times New Roman"/>
          <w:sz w:val="20"/>
        </w:rPr>
      </w:pPr>
    </w:p>
    <w:p w14:paraId="7EC9E424" w14:textId="3C83AF19" w:rsidR="000A7D8E" w:rsidRDefault="00604872">
      <w:pPr>
        <w:spacing w:line="276" w:lineRule="auto"/>
        <w:ind w:left="119" w:right="1320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Director</w:t>
      </w:r>
      <w:r>
        <w:rPr>
          <w:rFonts w:ascii="Times New Roman"/>
          <w:spacing w:val="-5"/>
        </w:rPr>
        <w:t xml:space="preserve"> </w:t>
      </w:r>
      <w:r w:rsidR="00E60389">
        <w:rPr>
          <w:rFonts w:ascii="Times New Roman"/>
          <w:spacing w:val="-5"/>
        </w:rPr>
        <w:t>Nicole G. Giles</w:t>
      </w:r>
      <w:r w:rsidR="00E60389">
        <w:rPr>
          <w:rFonts w:ascii="Times New Roman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additional </w:t>
      </w:r>
      <w:r>
        <w:rPr>
          <w:rFonts w:ascii="Times New Roman"/>
          <w:spacing w:val="-2"/>
        </w:rPr>
        <w:t>information.</w:t>
      </w:r>
    </w:p>
    <w:p w14:paraId="22424007" w14:textId="11EF08BD" w:rsidR="000A7D8E" w:rsidRDefault="00604872">
      <w:pPr>
        <w:tabs>
          <w:tab w:val="left" w:pos="5419"/>
        </w:tabs>
        <w:spacing w:before="198"/>
        <w:ind w:left="119" w:right="13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guardians</w:t>
      </w:r>
      <w:r>
        <w:rPr>
          <w:rFonts w:ascii="Times New Roman"/>
          <w:spacing w:val="-2"/>
        </w:rPr>
        <w:t xml:space="preserve"> </w:t>
      </w:r>
      <w:r w:rsidR="00D01D83">
        <w:rPr>
          <w:rFonts w:ascii="Times New Roman"/>
        </w:rPr>
        <w:t>who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child/children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discuss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this matter with </w:t>
      </w:r>
      <w:r w:rsidR="00E60389">
        <w:rPr>
          <w:rFonts w:ascii="Times New Roman"/>
        </w:rPr>
        <w:t>Nicole G. Giles</w:t>
      </w:r>
      <w:r>
        <w:rPr>
          <w:rFonts w:ascii="Times New Roman"/>
        </w:rPr>
        <w:t xml:space="preserve"> </w:t>
      </w:r>
      <w:r w:rsidR="00D01D83">
        <w:rPr>
          <w:rFonts w:ascii="Times New Roman"/>
        </w:rPr>
        <w:t>informally</w:t>
      </w:r>
      <w:r>
        <w:rPr>
          <w:rFonts w:ascii="Times New Roman"/>
        </w:rPr>
        <w:t>.</w:t>
      </w:r>
    </w:p>
    <w:p w14:paraId="629F0543" w14:textId="77777777" w:rsidR="000A7D8E" w:rsidRDefault="000A7D8E">
      <w:pPr>
        <w:pStyle w:val="BodyText"/>
        <w:spacing w:before="1"/>
        <w:rPr>
          <w:rFonts w:ascii="Times New Roman"/>
          <w:sz w:val="22"/>
        </w:rPr>
      </w:pPr>
    </w:p>
    <w:p w14:paraId="0999C870" w14:textId="27709200" w:rsidR="000A7D8E" w:rsidRDefault="00604872">
      <w:pPr>
        <w:spacing w:line="252" w:lineRule="exact"/>
        <w:ind w:left="120"/>
        <w:rPr>
          <w:rFonts w:ascii="Times New Roman"/>
          <w:spacing w:val="-5"/>
        </w:rPr>
      </w:pPr>
      <w:r>
        <w:rPr>
          <w:rFonts w:ascii="Times New Roman"/>
        </w:rPr>
        <w:t>Parents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wishing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either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5"/>
        </w:rPr>
        <w:t>to</w:t>
      </w:r>
    </w:p>
    <w:p w14:paraId="249DDFDF" w14:textId="77777777" w:rsidR="00E60389" w:rsidRDefault="00E60389">
      <w:pPr>
        <w:spacing w:line="252" w:lineRule="exact"/>
        <w:ind w:left="120"/>
        <w:rPr>
          <w:rFonts w:ascii="Times New Roman"/>
        </w:rPr>
      </w:pPr>
    </w:p>
    <w:p w14:paraId="6BAB3625" w14:textId="591A0F9E" w:rsidR="000A7D8E" w:rsidRDefault="00E60389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  <w:r>
        <w:rPr>
          <w:rFonts w:ascii="Times New Roman"/>
          <w:u w:val="single"/>
        </w:rPr>
        <w:t>Nicole G. Giles</w:t>
      </w:r>
      <w:r w:rsidR="00604872">
        <w:rPr>
          <w:rFonts w:ascii="Times New Roman"/>
          <w:u w:val="single"/>
        </w:rPr>
        <w:tab/>
      </w:r>
      <w:r w:rsidR="00604872">
        <w:rPr>
          <w:rFonts w:ascii="Times New Roman"/>
        </w:rPr>
        <w:t xml:space="preserve"> whose address is:</w:t>
      </w:r>
    </w:p>
    <w:p w14:paraId="02599084" w14:textId="77777777" w:rsidR="006F60B1" w:rsidRDefault="006F60B1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</w:p>
    <w:p w14:paraId="224911E5" w14:textId="70875032" w:rsidR="000A7D8E" w:rsidRDefault="006F60B1">
      <w:pPr>
        <w:pStyle w:val="BodyText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93C49" wp14:editId="6624C829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37885" cy="1270"/>
                <wp:effectExtent l="0" t="0" r="0" b="0"/>
                <wp:wrapTopAndBottom/>
                <wp:docPr id="18300851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8B75ED" id="docshape1" o:spid="_x0000_s1026" style="position:absolute;margin-left:1in;margin-top:12.4pt;width:46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UMmwIAAJgFAAAOAAAAZHJzL2Uyb0RvYy54bWysVNtu2zAMfR+wfxD0uKG1nTRNYtQphmYd&#10;BnQXoNkHKLIcG5NFTVLitF8/SrJTL9tehvlBkEzq8PCQ4s3tsZXkIIxtQBU0u0wpEYpD2ahdQb9t&#10;7i8WlFjHVMkkKFHQJ2Hp7er1q5tO52ICNchSGIIgyuadLmjtnM6TxPJatMxeghYKjRWYljk8ml1S&#10;GtYheiuTSZpeJx2YUhvgwlr8u45Gugr4VSW4+1JVVjgiC4rcXFhNWLd+TVY3LN8ZpuuG9zTYP7Bo&#10;WaMw6AlqzRwje9P8BtU23ICFyl1yaBOoqoaLkANmk6Vn2TzWTIuQC4pj9Ukm+/9g+efDo/5qPHWr&#10;H4B/t6hI0mmbnyz+YNGHbLtPUGIN2d5BSPZYmdbfxDTIMWj6dNJUHB3h+HO2nM4XixklHG3ZZB4k&#10;T1g+3OV76z4ICDjs8GBdrEiJu6BnSRRrMegGq1e1Eovz9oKkJLu6iktfwZNbNri9ScgmJR1ZTmfZ&#10;udNkcIpY6Xz5Z7Dp4OfBJiMwTGA3UGT1wJofVU8bd4T5J5AGoTRYL9AGyQ0KIQI6+RT/4ouxz33j&#10;nT6Ewd4+72pDCXb1NqarmfPMfAi/JV1Bgxb+RwsHsYFgcmelwyAvVqnGXngdqzBiFc14wwfAvomb&#10;ENRzHZVWwX0jZaitVJ7K7DpdBG0syKb0Rs/Gmt32ThpyYP69hs8ng2C/uGlj3ZrZOvoFU8zZwF6V&#10;IUotWPm+3zvWyLhHIImihwb3Pe3nhM23UD5hfxuI4wHHGW5qMM+UdDgaCmp/7JkRlMiPCt/e0jcf&#10;zpJwuJrNJ3gwY8t2bGGKI1RBHcWO8Ns7F+fPXptmV2OkLOig4B2+q6rxDyDwi6z6Az7/IEM/qvx8&#10;GZ+D18tAXf0EAAD//wMAUEsDBBQABgAIAAAAIQCUmF3i2wAAAAoBAAAPAAAAZHJzL2Rvd25yZXYu&#10;eG1sTI/BTsMwEETvSPyDtZW4UbtVSiGNUwESZ0TKB7jxkliN11bspoGvZ3uC48yOZudV+9kPYsIx&#10;uUAaVksFAqkN1lGn4fPwdv8IImVD1gyBUMM3JtjXtzeVKW240AdOTe4El1AqjYY+51hKmdoevUnL&#10;EJH49hVGbzLLsZN2NBcu94NcK/UgvXHEH3oT8bXH9tScvYZ0OoTp5Uc1cWpico7kNmzetb5bzM87&#10;EBnn/BeG63yeDjVvOoYz2SQG1kXBLFnDumCEa0Btn1YgjuxsFMi6kv8R6l8AAAD//wMAUEsBAi0A&#10;FAAGAAgAAAAhALaDOJL+AAAA4QEAABMAAAAAAAAAAAAAAAAAAAAAAFtDb250ZW50X1R5cGVzXS54&#10;bWxQSwECLQAUAAYACAAAACEAOP0h/9YAAACUAQAACwAAAAAAAAAAAAAAAAAvAQAAX3JlbHMvLnJl&#10;bHNQSwECLQAUAAYACAAAACEAYhFlDJsCAACYBQAADgAAAAAAAAAAAAAAAAAuAgAAZHJzL2Uyb0Rv&#10;Yy54bWxQSwECLQAUAAYACAAAACEAlJhd4tsAAAAKAQAADwAAAAAAAAAAAAAAAAD1BAAAZHJzL2Rv&#10;d25yZXYueG1sUEsFBgAAAAAEAAQA8wAAAP0F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E60389">
        <w:rPr>
          <w:rFonts w:ascii="Times New Roman"/>
          <w:sz w:val="19"/>
        </w:rPr>
        <w:t xml:space="preserve">   </w:t>
      </w:r>
      <w:r w:rsidR="00E60389">
        <w:rPr>
          <w:rFonts w:ascii="Times New Roman"/>
          <w:u w:val="single"/>
        </w:rPr>
        <w:t>500 North Academy Street</w:t>
      </w:r>
    </w:p>
    <w:p w14:paraId="684039C2" w14:textId="77777777" w:rsidR="000A7D8E" w:rsidRDefault="000A7D8E">
      <w:pPr>
        <w:pStyle w:val="BodyText"/>
        <w:rPr>
          <w:rFonts w:ascii="Times New Roman"/>
          <w:sz w:val="20"/>
        </w:rPr>
      </w:pPr>
    </w:p>
    <w:p w14:paraId="02F4B0D4" w14:textId="6E53A1F8" w:rsidR="000A7D8E" w:rsidRDefault="00E60389">
      <w:pPr>
        <w:pStyle w:val="BodyText"/>
        <w:spacing w:before="10"/>
        <w:rPr>
          <w:rFonts w:ascii="Times New Roman"/>
          <w:sz w:val="19"/>
        </w:rPr>
      </w:pPr>
      <w:r>
        <w:rPr>
          <w:rFonts w:ascii="Times New Roman"/>
          <w:sz w:val="19"/>
        </w:rPr>
        <w:t xml:space="preserve">   Kingstree SC, 29556</w:t>
      </w:r>
      <w:r w:rsidR="006F60B1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2A8ECA" wp14:editId="79763BF6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307965" cy="6350"/>
                <wp:effectExtent l="0" t="0" r="0" b="0"/>
                <wp:wrapTopAndBottom/>
                <wp:docPr id="108409626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54D571D" id="docshape2" o:spid="_x0000_s1026" style="position:absolute;margin-left:1in;margin-top:12.65pt;width:417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/T5gEAALMDAAAOAAAAZHJzL2Uyb0RvYy54bWysU8tu2zAQvBfoPxC817Id22kEy0HgIEWB&#10;9AGk+YA1RUlEKS67pC27X98l7ThGcyuqA8HlksOZ4Wh5u++t2GkKBl0lJ6OxFNoprI1rK/n84+HD&#10;RylCBFeDRacredBB3q7ev1sOvtRT7NDWmgSDuFAOvpJdjL4siqA63UMYodeOmw1SD5FLaouaYGD0&#10;3hbT8XhRDEi1J1Q6BF69PzblKuM3jVbxW9MEHYWtJHOLeaQ8btJYrJZQtgS+M+pEA/6BRQ/G8aVn&#10;qHuIILZk3kD1RhEGbOJIYV9g0xilswZWMxn/peapA6+zFjYn+LNN4f/Bqq+7J/+dEvXgH1H9DMLh&#10;ugPX6jsiHDoNNV83SUYVgw/l+UAqAh8Vm+EL1vy0sI2YPdg31CdAVif22erD2Wq9j0Lx4vxqfH2z&#10;mEuhuLe4mueXKKB8OespxE8ae5EmlSR+yIwNu8cQExcoX7Zk7mhN/WCszQW1m7UlsYP06PnL9Fni&#10;5Tbr0maH6dgRMa1kkUlXilAoN1gfWCPhMTmcdJ50SL+lGDg1lQy/tkBaCvvZsU83k9ksxSwXs/n1&#10;lAu67GwuO+AUQ1UySnGcruMxmltPpu34pkkW7fCOvW1MFv7K6kSWk5H9OKU4Re+yzrte/7XVHwAA&#10;AP//AwBQSwMEFAAGAAgAAAAhAO4F3hzfAAAACQEAAA8AAABkcnMvZG93bnJldi54bWxMj8FOwzAQ&#10;RO9I/IO1SNyoQ5qWJsSpKBJHJFo40JsTL0nUeB1stw18PcsJjjM7mn1Tric7iBP60DtScDtLQCA1&#10;zvTUKnh7fbpZgQhRk9GDI1TwhQHW1eVFqQvjzrTF0y62gksoFFpBF+NYSBmaDq0OMzci8e3Deasj&#10;S99K4/WZy+0g0yRZSqt74g+dHvGxw+awO1oFm3y1+XzJ6Pl7W+9x/14fFqlPlLq+mh7uQUSc4l8Y&#10;fvEZHSpmqt2RTBAD6yzjLVFBupiD4EB+l+cgajaWc5BVKf8vqH4AAAD//wMAUEsBAi0AFAAGAAgA&#10;AAAhALaDOJL+AAAA4QEAABMAAAAAAAAAAAAAAAAAAAAAAFtDb250ZW50X1R5cGVzXS54bWxQSwEC&#10;LQAUAAYACAAAACEAOP0h/9YAAACUAQAACwAAAAAAAAAAAAAAAAAvAQAAX3JlbHMvLnJlbHNQSwEC&#10;LQAUAAYACAAAACEA1xPv0+YBAACzAwAADgAAAAAAAAAAAAAAAAAuAgAAZHJzL2Uyb0RvYy54bWxQ&#10;SwECLQAUAAYACAAAACEA7gXeH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0307755" w14:textId="77777777" w:rsidR="000A7D8E" w:rsidRDefault="000A7D8E">
      <w:pPr>
        <w:pStyle w:val="BodyText"/>
        <w:spacing w:before="5"/>
        <w:rPr>
          <w:rFonts w:ascii="Times New Roman"/>
          <w:sz w:val="14"/>
        </w:rPr>
      </w:pPr>
    </w:p>
    <w:p w14:paraId="5E5EA1D7" w14:textId="1C2EC6FF" w:rsidR="000A7D8E" w:rsidRDefault="00E60389" w:rsidP="00E60389">
      <w:pPr>
        <w:tabs>
          <w:tab w:val="left" w:pos="4571"/>
        </w:tabs>
        <w:spacing w:before="92"/>
        <w:rPr>
          <w:rFonts w:ascii="Times New Roman"/>
        </w:rPr>
      </w:pPr>
      <w:r>
        <w:rPr>
          <w:rFonts w:ascii="Times New Roman"/>
        </w:rPr>
        <w:t xml:space="preserve">  </w:t>
      </w:r>
      <w:r w:rsidRPr="00E60389">
        <w:rPr>
          <w:rFonts w:ascii="Times New Roman"/>
        </w:rPr>
        <w:t xml:space="preserve"> </w:t>
      </w:r>
      <w:r w:rsidR="00604872">
        <w:rPr>
          <w:rFonts w:ascii="Times New Roman"/>
        </w:rPr>
        <w:t>for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a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hearing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to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appeal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  <w:spacing w:val="-2"/>
        </w:rPr>
        <w:t>decision.</w:t>
      </w:r>
    </w:p>
    <w:p w14:paraId="6F739B26" w14:textId="77777777" w:rsidR="000A7D8E" w:rsidRDefault="000A7D8E">
      <w:pPr>
        <w:pStyle w:val="BodyText"/>
        <w:rPr>
          <w:rFonts w:ascii="Times New Roman"/>
          <w:sz w:val="24"/>
        </w:rPr>
      </w:pPr>
    </w:p>
    <w:p w14:paraId="4113FFE2" w14:textId="5A1E8A52" w:rsidR="000A7D8E" w:rsidRDefault="00604872">
      <w:pPr>
        <w:spacing w:before="212"/>
        <w:ind w:left="1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2"/>
        </w:rPr>
        <w:t xml:space="preserve"> newspapers.</w:t>
      </w:r>
    </w:p>
    <w:p w14:paraId="374C5D57" w14:textId="77777777" w:rsidR="000A7D8E" w:rsidRDefault="000A7D8E">
      <w:pPr>
        <w:pStyle w:val="BodyText"/>
        <w:spacing w:before="10"/>
        <w:rPr>
          <w:rFonts w:ascii="Times New Roman"/>
          <w:sz w:val="21"/>
        </w:rPr>
      </w:pPr>
    </w:p>
    <w:p w14:paraId="074CB499" w14:textId="77777777" w:rsidR="006F60B1" w:rsidRDefault="006F60B1">
      <w:pPr>
        <w:pStyle w:val="BodyText"/>
        <w:ind w:left="120" w:right="1039"/>
      </w:pPr>
    </w:p>
    <w:p w14:paraId="77881D98" w14:textId="77777777" w:rsidR="000A7D8E" w:rsidRDefault="00604872">
      <w:pPr>
        <w:pStyle w:val="BodyText"/>
        <w:spacing w:before="1"/>
        <w:ind w:left="134" w:right="425"/>
        <w:jc w:val="both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(USDA)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discriminating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orientation),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reprisal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retaliation</w:t>
      </w:r>
      <w:r>
        <w:rPr>
          <w:spacing w:val="-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prior civil rights activity.</w:t>
      </w:r>
    </w:p>
    <w:p w14:paraId="3BE450CC" w14:textId="77777777" w:rsidR="000A7D8E" w:rsidRDefault="00604872">
      <w:pPr>
        <w:pStyle w:val="BodyText"/>
        <w:ind w:left="134" w:right="94"/>
      </w:pPr>
      <w:r>
        <w:t>Program information may be made available in languages other than</w:t>
      </w:r>
      <w:r>
        <w:rPr>
          <w:spacing w:val="-1"/>
        </w:rPr>
        <w:t xml:space="preserve"> </w:t>
      </w:r>
      <w:r>
        <w:t>English. Persons with disabilities who require alternative means of communication to</w:t>
      </w:r>
      <w:r>
        <w:rPr>
          <w:spacing w:val="40"/>
        </w:rPr>
        <w:t xml:space="preserve"> </w:t>
      </w:r>
      <w:r>
        <w:t>obtain program information (e.g., Braille, large print, audiotape, American Sign Language), should contact the responsible state or local agency that</w:t>
      </w:r>
      <w:r>
        <w:rPr>
          <w:spacing w:val="40"/>
        </w:rPr>
        <w:t xml:space="preserve"> </w:t>
      </w:r>
      <w:r>
        <w:t>administers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USDA’s</w:t>
      </w:r>
      <w:r>
        <w:rPr>
          <w:spacing w:val="-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(202)</w:t>
      </w:r>
      <w:r>
        <w:rPr>
          <w:spacing w:val="-3"/>
        </w:rPr>
        <w:t xml:space="preserve"> </w:t>
      </w:r>
      <w:r>
        <w:t>720-2600</w:t>
      </w:r>
      <w:r>
        <w:rPr>
          <w:spacing w:val="-3"/>
        </w:rPr>
        <w:t xml:space="preserve"> </w:t>
      </w:r>
      <w:r>
        <w:t>(voice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TTY)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877-8339.</w:t>
      </w:r>
    </w:p>
    <w:p w14:paraId="40FC7043" w14:textId="77777777" w:rsidR="000A7D8E" w:rsidRDefault="00604872">
      <w:pPr>
        <w:pStyle w:val="BodyText"/>
        <w:ind w:left="119" w:firstLine="14"/>
      </w:pPr>
      <w:r>
        <w:t>To file a program discrimination complaint, a Complainant should complete a Form AD-3027, USDA Program Discrimination Complaint Form which can be</w:t>
      </w:r>
      <w:r>
        <w:rPr>
          <w:spacing w:val="40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https:</w:t>
      </w:r>
      <w:hyperlink r:id="rId4">
        <w:r>
          <w:t>//www.</w:t>
        </w:r>
      </w:hyperlink>
      <w:r>
        <w:t>u</w:t>
      </w:r>
      <w:hyperlink r:id="rId5">
        <w:r>
          <w:t>sda.</w:t>
        </w:r>
      </w:hyperlink>
      <w:r>
        <w:t>g</w:t>
      </w:r>
      <w:hyperlink r:id="rId6">
        <w:r>
          <w:t>ov/sites/default/files/documents/USDA-OASCR%20P-Complaint-Form-0508-0002-508-11-28-17Fax2Mail.pdf,</w:t>
        </w:r>
      </w:hyperlink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(866)</w:t>
      </w:r>
      <w:r>
        <w:rPr>
          <w:spacing w:val="-2"/>
        </w:rPr>
        <w:t xml:space="preserve"> </w:t>
      </w:r>
      <w:r>
        <w:t>632-9992,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2"/>
        </w:rPr>
        <w:t xml:space="preserve"> </w:t>
      </w:r>
      <w:r>
        <w:t>n</w:t>
      </w:r>
      <w:hyperlink r:id="rId7">
        <w:r>
          <w:t>ame,</w:t>
        </w:r>
        <w:r>
          <w:rPr>
            <w:spacing w:val="-2"/>
          </w:rPr>
          <w:t xml:space="preserve"> </w:t>
        </w:r>
        <w:r>
          <w:t>address,</w:t>
        </w:r>
        <w:r>
          <w:rPr>
            <w:spacing w:val="-2"/>
          </w:rPr>
          <w:t xml:space="preserve"> </w:t>
        </w:r>
        <w:r>
          <w:t>teleph</w:t>
        </w:r>
      </w:hyperlink>
      <w:r>
        <w:t>one</w:t>
      </w:r>
      <w:r>
        <w:rPr>
          <w:spacing w:val="-2"/>
        </w:rPr>
        <w:t xml:space="preserve"> </w:t>
      </w:r>
      <w:r>
        <w:t>number,</w:t>
      </w:r>
      <w:r>
        <w:rPr>
          <w:spacing w:val="40"/>
        </w:rPr>
        <w:t xml:space="preserve"> </w:t>
      </w:r>
      <w:hyperlink r:id="rId8">
        <w:r>
          <w:t>and a</w:t>
        </w:r>
      </w:hyperlink>
      <w:r>
        <w:t xml:space="preserve"> written description of the alleged discriminatory action in sufficient detail to inform the Assistant Secretary for Civil Rights (ASCR) about the nature and</w:t>
      </w:r>
      <w:r>
        <w:rPr>
          <w:spacing w:val="40"/>
        </w:rPr>
        <w:t xml:space="preserve"> </w:t>
      </w:r>
      <w:r>
        <w:t>date of an alleged civil rights violation. The completed AD-3027 form or letter must be submitted to USDA by:</w:t>
      </w:r>
    </w:p>
    <w:p w14:paraId="2F6B7F20" w14:textId="77777777" w:rsidR="000A7D8E" w:rsidRDefault="00604872">
      <w:pPr>
        <w:pStyle w:val="BodyText"/>
        <w:ind w:left="119" w:right="1985"/>
      </w:pPr>
      <w:r>
        <w:t>Mail: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Agriculture;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Rights;</w:t>
      </w:r>
      <w:r>
        <w:rPr>
          <w:spacing w:val="-4"/>
        </w:rPr>
        <w:t xml:space="preserve"> </w:t>
      </w:r>
      <w:r>
        <w:t>1400</w:t>
      </w:r>
      <w:r>
        <w:rPr>
          <w:spacing w:val="-4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 xml:space="preserve">Washington, D.C. 20250-9410; Fax: (833)256-1665 or (202) 690-7442; Email: </w:t>
      </w:r>
      <w:hyperlink r:id="rId9">
        <w:r>
          <w:t>program.intake@usda.gov.</w:t>
        </w:r>
      </w:hyperlink>
    </w:p>
    <w:p w14:paraId="7A310785" w14:textId="60AD4301" w:rsidR="000A7D8E" w:rsidRDefault="00604872" w:rsidP="006F60B1">
      <w:pPr>
        <w:pStyle w:val="BodyText"/>
        <w:ind w:left="119"/>
        <w:rPr>
          <w:sz w:val="20"/>
        </w:rPr>
      </w:pPr>
      <w:r>
        <w:t>This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45FA6391" w14:textId="77777777" w:rsidR="000A7D8E" w:rsidRDefault="000A7D8E">
      <w:pPr>
        <w:pStyle w:val="BodyText"/>
        <w:rPr>
          <w:sz w:val="20"/>
        </w:rPr>
      </w:pPr>
    </w:p>
    <w:p w14:paraId="31CA7B08" w14:textId="77777777" w:rsidR="000A7D8E" w:rsidRDefault="000A7D8E">
      <w:pPr>
        <w:pStyle w:val="BodyText"/>
        <w:rPr>
          <w:sz w:val="20"/>
        </w:rPr>
      </w:pPr>
    </w:p>
    <w:p w14:paraId="3FDEB514" w14:textId="77777777" w:rsidR="000A7D8E" w:rsidRDefault="000A7D8E">
      <w:pPr>
        <w:pStyle w:val="BodyText"/>
        <w:rPr>
          <w:sz w:val="20"/>
        </w:rPr>
      </w:pPr>
    </w:p>
    <w:p w14:paraId="5DD58B91" w14:textId="77777777" w:rsidR="000A7D8E" w:rsidRDefault="000A7D8E">
      <w:pPr>
        <w:pStyle w:val="BodyText"/>
        <w:spacing w:before="4"/>
        <w:rPr>
          <w:sz w:val="21"/>
        </w:rPr>
      </w:pPr>
    </w:p>
    <w:p w14:paraId="64582891" w14:textId="77777777" w:rsidR="000A7D8E" w:rsidRDefault="00604872">
      <w:pPr>
        <w:ind w:right="336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(Revised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2023)</w:t>
      </w:r>
    </w:p>
    <w:sectPr w:rsidR="000A7D8E">
      <w:type w:val="continuous"/>
      <w:pgSz w:w="12240" w:h="15840"/>
      <w:pgMar w:top="640" w:right="3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8E"/>
    <w:rsid w:val="000A7D8E"/>
    <w:rsid w:val="002A19F9"/>
    <w:rsid w:val="00565668"/>
    <w:rsid w:val="00604872"/>
    <w:rsid w:val="00614759"/>
    <w:rsid w:val="006F60B1"/>
    <w:rsid w:val="009F14F0"/>
    <w:rsid w:val="00D01D83"/>
    <w:rsid w:val="00E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2C026"/>
  <w15:docId w15:val="{3AD6B390-47CD-454B-B30D-4F5A7EE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how-to-file-a-program-discrimination-compla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da.gov/sites/default/files/documents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da.gov/sites/default/files/documents/USDA-OASCR%20P-Complaint-Form-0508-0002-508-11-28-17Fax2Mai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da.gov/sites/default/files/documents/USDA-OASCR%20P-Complaint-Form-0508-0002-508-11-28-17Fax2Mail.pdf" TargetMode="Externa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2842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hluttrell</dc:creator>
  <cp:lastModifiedBy>Giles, Nicole</cp:lastModifiedBy>
  <cp:revision>2</cp:revision>
  <dcterms:created xsi:type="dcterms:W3CDTF">2024-08-27T19:09:00Z</dcterms:created>
  <dcterms:modified xsi:type="dcterms:W3CDTF">2024-08-27T19:09:00Z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D:20220524125920</vt:lpwstr>
  </property>
  <property fmtid="{D5CDD505-2E9C-101B-9397-08002B2CF9AE}" pid="7" name="GrammarlyDocumentId">
    <vt:lpwstr>3fed7519971d56c3bf459e6729cdff8df576a5fd20ac870edbf5b4bf47bd68f9</vt:lpwstr>
  </property>
</Properties>
</file>