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Hickman County Schools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Job Title:  Elementary Assistant Principal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Contract Period:  10 months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Reports to:  Principal of School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Evaluates assigned personnel for the purpose of ensuring that standards are achieved and performance is maximized.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Facilitates communication between personnel, students and/or parents for the purpose of evaluating situations, solving problems and/or resolving conflicts.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Facilitates meetings, processes, etc. for the purpose of meeting curriculum guidelines and/or ensuring that state mandates are achieved.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Intervenes in occurrences of student misbehavior for the purpose of modifying student behavior and developing student interpersonal skills.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Participates in and facilitates professional learning opportunities.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Performs tasks and duties as assigned by the Principal.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Represents the school and community positively.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Coordinate school activities during the school day and after school as needed to implement the school’s vision and mission.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