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 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710"/>
        <w:gridCol w:w="4650"/>
        <w:tblGridChange w:id="0">
          <w:tblGrid>
            <w:gridCol w:w="4710"/>
            <w:gridCol w:w="4650"/>
          </w:tblGrid>
        </w:tblGridChange>
      </w:tblGrid>
      <w:tr>
        <w:trPr>
          <w:cantSplit w:val="0"/>
          <w:trHeight w:val="28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sz w:val="28"/>
                <w:szCs w:val="28"/>
                <w:rtl w:val="0"/>
              </w:rPr>
              <w:t xml:space="preserve">Matemáticas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osefin Sans" w:cs="Josefin Sans" w:eastAsia="Josefin Sans" w:hAnsi="Josefin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sz w:val="24"/>
                <w:szCs w:val="24"/>
                <w:rtl w:val="0"/>
              </w:rPr>
              <w:t xml:space="preserve">Sr. Crozier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osefin Sans" w:cs="Josefin Sans" w:eastAsia="Josefin Sans" w:hAnsi="Josefin Sans"/>
                <w:b w:val="1"/>
                <w:sz w:val="24"/>
                <w:szCs w:val="24"/>
              </w:rPr>
            </w:pPr>
            <w:hyperlink r:id="rId6">
              <w:r w:rsidDel="00000000" w:rsidR="00000000" w:rsidRPr="00000000">
                <w:rPr>
                  <w:rFonts w:ascii="Josefin Sans" w:cs="Josefin Sans" w:eastAsia="Josefin Sans" w:hAnsi="Josefin Sans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jcrozier@rappahannockschools.us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Josefin Sans" w:cs="Josefin Sans" w:eastAsia="Josefin Sans" w:hAnsi="Josefin Sans"/>
                <w:sz w:val="24"/>
                <w:szCs w:val="24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24"/>
                <w:szCs w:val="24"/>
                <w:rtl w:val="0"/>
              </w:rPr>
              <w:t xml:space="preserve">Esta semana continuaremos con nuestra revisión de operaciones con números racionales y aplicaciones de operaciones de números racionales. 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Josefin Sans" w:cs="Josefin Sans" w:eastAsia="Josefin Sans" w:hAnsi="Josefi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Josefin Sans" w:cs="Josefin Sans" w:eastAsia="Josefin Sans" w:hAnsi="Josefin Sans"/>
                <w:sz w:val="24"/>
                <w:szCs w:val="24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24"/>
                <w:szCs w:val="24"/>
                <w:rtl w:val="0"/>
              </w:rPr>
              <w:t xml:space="preserve">Si tiene alguna pregunta o inquietud, puede comunicarse conmigo a mi correo electrónico. ¡Gracias!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sz w:val="28"/>
                <w:szCs w:val="28"/>
                <w:rtl w:val="0"/>
              </w:rPr>
              <w:t xml:space="preserve">Ciencias de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sz w:val="28"/>
                <w:szCs w:val="28"/>
                <w:rtl w:val="0"/>
              </w:rPr>
              <w:t xml:space="preserve">Sra. McCabe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Josefin Sans" w:cs="Josefin Sans" w:eastAsia="Josefin Sans" w:hAnsi="Josefin Sans"/>
                <w:b w:val="1"/>
                <w:u w:val="single"/>
              </w:rPr>
            </w:pPr>
            <w:hyperlink r:id="rId7">
              <w:r w:rsidDel="00000000" w:rsidR="00000000" w:rsidRPr="00000000">
                <w:rPr>
                  <w:rFonts w:ascii="Josefin Sans" w:cs="Josefin Sans" w:eastAsia="Josefin Sans" w:hAnsi="Josefin Sans"/>
                  <w:b w:val="1"/>
                  <w:color w:val="1155cc"/>
                  <w:u w:val="single"/>
                  <w:rtl w:val="0"/>
                </w:rPr>
                <w:t xml:space="preserve">emccabe@rappahannockschools.us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Josefin Sans" w:cs="Josefin Sans" w:eastAsia="Josefin Sans" w:hAnsi="Josefin Sans"/>
                <w:sz w:val="24"/>
                <w:szCs w:val="24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24"/>
                <w:szCs w:val="24"/>
                <w:rtl w:val="0"/>
              </w:rPr>
              <w:t xml:space="preserve">Los estudiantes tienen un proyecto de modelo de celda para el 23 de septiembre. Estaré enviando información a domicilio esta semana con los requisitos. Los estudiantes tendrán una evaluación esta semana en las células.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Josefin Sans" w:cs="Josefin Sans" w:eastAsia="Josefin Sans" w:hAnsi="Josefin Sans"/>
                <w:sz w:val="24"/>
                <w:szCs w:val="24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24"/>
                <w:szCs w:val="24"/>
                <w:rtl w:val="0"/>
              </w:rPr>
              <w:t xml:space="preserve">Por favor mándame un email con cualquier pregunta o duda.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sz w:val="28"/>
                <w:szCs w:val="28"/>
                <w:rtl w:val="0"/>
              </w:rPr>
              <w:t xml:space="preserve">Artes del Lenguaje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sz w:val="28"/>
                <w:szCs w:val="28"/>
                <w:rtl w:val="0"/>
              </w:rPr>
              <w:t xml:space="preserve">Sr. Suchernick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osefin Sans" w:cs="Josefin Sans" w:eastAsia="Josefin Sans" w:hAnsi="Josefin Sans"/>
                <w:b w:val="1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Josefin Sans" w:cs="Josefin Sans" w:eastAsia="Josefin Sans" w:hAnsi="Josefin Sans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msuchernick@rappahannockschools.us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hd w:fill="ffffff" w:val="clear"/>
              <w:spacing w:after="200" w:line="240" w:lineRule="auto"/>
              <w:rPr>
                <w:rFonts w:ascii="Josefin Sans" w:cs="Josefin Sans" w:eastAsia="Josefin Sans" w:hAnsi="Josefin San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hd w:fill="ffffff" w:val="clear"/>
              <w:spacing w:after="200" w:line="240" w:lineRule="auto"/>
              <w:rPr>
                <w:rFonts w:ascii="Josefin Sans" w:cs="Josefin Sans" w:eastAsia="Josefin Sans" w:hAnsi="Josefin Sans"/>
                <w:sz w:val="24"/>
                <w:szCs w:val="24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24"/>
                <w:szCs w:val="24"/>
                <w:rtl w:val="0"/>
              </w:rPr>
              <w:t xml:space="preserve">En el episodio de esta semana de Artes del Lenguaje de 7º grado, nuestros valientes estudiantes tomarán un curso intensivo de lectura para obtener información crítica y atención a los detalles. </w:t>
            </w:r>
          </w:p>
          <w:p w:rsidR="00000000" w:rsidDel="00000000" w:rsidP="00000000" w:rsidRDefault="00000000" w:rsidRPr="00000000" w14:paraId="00000014">
            <w:pPr>
              <w:widowControl w:val="0"/>
              <w:shd w:fill="ffffff" w:val="clear"/>
              <w:spacing w:after="200" w:line="240" w:lineRule="auto"/>
              <w:rPr>
                <w:rFonts w:ascii="Josefin Sans" w:cs="Josefin Sans" w:eastAsia="Josefin Sans" w:hAnsi="Josefin Sans"/>
                <w:sz w:val="24"/>
                <w:szCs w:val="24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24"/>
                <w:szCs w:val="24"/>
                <w:rtl w:val="0"/>
              </w:rPr>
              <w:t xml:space="preserve">Mientras continuamos construyendo sobre los cimientos que hemos creado en las últimas semanas, seguiremos adelante con Treasure Island y probaremos nuestros límites de imaginación y retención de memoria...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osefin Sans" w:cs="Josefin Sans" w:eastAsia="Josefin Sans" w:hAnsi="Josefin Sans"/>
                <w:sz w:val="32"/>
                <w:szCs w:val="32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32"/>
                <w:szCs w:val="32"/>
                <w:rtl w:val="0"/>
              </w:rPr>
              <w:t xml:space="preserve">Recordatorios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osefin Sans" w:cs="Josefin Sans" w:eastAsia="Josefin Sans" w:hAnsi="Josefin San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osefin Sans" w:cs="Josefin Sans" w:eastAsia="Josefin Sans" w:hAnsi="Josefin Sans"/>
                <w:sz w:val="32"/>
                <w:szCs w:val="32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32"/>
                <w:szCs w:val="32"/>
                <w:rtl w:val="0"/>
              </w:rPr>
              <w:t xml:space="preserve">Próxima semana: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osefin Sans" w:cs="Josefin Sans" w:eastAsia="Josefin Sans" w:hAnsi="Josefin Sans"/>
                <w:sz w:val="32"/>
                <w:szCs w:val="32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32"/>
                <w:szCs w:val="32"/>
                <w:rtl w:val="0"/>
              </w:rPr>
              <w:t xml:space="preserve">el jueves 29 de septiembre es un día de lanzamiento a las 12:00.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osefin Sans" w:cs="Josefin Sans" w:eastAsia="Josefin Sans" w:hAnsi="Josefin Sans"/>
                <w:sz w:val="32"/>
                <w:szCs w:val="32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32"/>
                <w:szCs w:val="32"/>
                <w:rtl w:val="0"/>
              </w:rPr>
              <w:t xml:space="preserve">No hay clases para los estudiantes el viernes 30 de septiembre.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osefin Sans" w:cs="Josefin Sans" w:eastAsia="Josefin Sans" w:hAnsi="Josefin Sans"/>
                <w:sz w:val="32"/>
                <w:szCs w:val="32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32"/>
                <w:szCs w:val="32"/>
                <w:rtl w:val="0"/>
              </w:rPr>
              <w:t xml:space="preserve">Las conferencias de padres y maestros se llevarán a cabo el viernes 30 de septiembre de 1 pm a 7 pm.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default"/>
      <w:footerReference r:id="rId12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Josefi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entury Gothic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pageBreakBefore w:val="0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ageBreakBefore w:val="0"/>
      <w:jc w:val="left"/>
      <w:rPr>
        <w:rFonts w:ascii="Century Gothic" w:cs="Century Gothic" w:eastAsia="Century Gothic" w:hAnsi="Century Gothic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pageBreakBefore w:val="0"/>
      <w:jc w:val="left"/>
      <w:rPr>
        <w:rFonts w:ascii="Century Gothic" w:cs="Century Gothic" w:eastAsia="Century Gothic" w:hAnsi="Century Gothic"/>
        <w:b w:val="1"/>
        <w:sz w:val="36"/>
        <w:szCs w:val="36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jc w:val="center"/>
      <w:rPr>
        <w:rFonts w:ascii="Century Gothic" w:cs="Century Gothic" w:eastAsia="Century Gothic" w:hAnsi="Century Gothic"/>
        <w:sz w:val="36"/>
        <w:szCs w:val="36"/>
        <w:u w:val="single"/>
      </w:rPr>
    </w:pPr>
    <w:r w:rsidDel="00000000" w:rsidR="00000000" w:rsidRPr="00000000">
      <w:rPr>
        <w:rFonts w:ascii="Century Gothic" w:cs="Century Gothic" w:eastAsia="Century Gothic" w:hAnsi="Century Gothic"/>
        <w:sz w:val="36"/>
        <w:szCs w:val="36"/>
        <w:u w:val="single"/>
        <w:rtl w:val="0"/>
      </w:rPr>
      <w:t xml:space="preserve">Boletín de 7º Grado</w:t>
    </w:r>
  </w:p>
  <w:p w:rsidR="00000000" w:rsidDel="00000000" w:rsidP="00000000" w:rsidRDefault="00000000" w:rsidRPr="00000000" w14:paraId="0000002C">
    <w:pPr>
      <w:jc w:val="center"/>
      <w:rPr>
        <w:rFonts w:ascii="Century Gothic" w:cs="Century Gothic" w:eastAsia="Century Gothic" w:hAnsi="Century Gothic"/>
      </w:rPr>
    </w:pPr>
    <w:r w:rsidDel="00000000" w:rsidR="00000000" w:rsidRPr="00000000">
      <w:rPr>
        <w:rFonts w:ascii="Century Gothic" w:cs="Century Gothic" w:eastAsia="Century Gothic" w:hAnsi="Century Gothic"/>
        <w:rtl w:val="0"/>
      </w:rPr>
      <w:t xml:space="preserve">para</w:t>
    </w:r>
    <w:r w:rsidDel="00000000" w:rsidR="00000000" w:rsidRPr="00000000">
      <w:rPr>
        <w:rFonts w:ascii="Century Gothic" w:cs="Century Gothic" w:eastAsia="Century Gothic" w:hAnsi="Century Gothic"/>
        <w:rtl w:val="0"/>
      </w:rPr>
      <w:t xml:space="preserve">la semana del</w:t>
    </w:r>
  </w:p>
  <w:p w:rsidR="00000000" w:rsidDel="00000000" w:rsidP="00000000" w:rsidRDefault="00000000" w:rsidRPr="00000000" w14:paraId="0000002D">
    <w:pPr>
      <w:jc w:val="center"/>
      <w:rPr>
        <w:rFonts w:ascii="Century Gothic" w:cs="Century Gothic" w:eastAsia="Century Gothic" w:hAnsi="Century Gothic"/>
        <w:sz w:val="28"/>
        <w:szCs w:val="28"/>
      </w:rPr>
    </w:pPr>
    <w:r w:rsidDel="00000000" w:rsidR="00000000" w:rsidRPr="00000000">
      <w:rPr>
        <w:rFonts w:ascii="Century Gothic" w:cs="Century Gothic" w:eastAsia="Century Gothic" w:hAnsi="Century Gothic"/>
        <w:sz w:val="28"/>
        <w:szCs w:val="28"/>
        <w:rtl w:val="0"/>
      </w:rPr>
      <w:t xml:space="preserve">19 de septiembre de 2022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jc w:val="left"/>
      <w:rPr>
        <w:rFonts w:ascii="Century Gothic" w:cs="Century Gothic" w:eastAsia="Century Gothic" w:hAnsi="Century Gothic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12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mailto:jcrozier@rappahannockschools.us" TargetMode="External"/><Relationship Id="rId7" Type="http://schemas.openxmlformats.org/officeDocument/2006/relationships/hyperlink" Target="mailto:emccabe@rappahannockschools.us" TargetMode="External"/><Relationship Id="rId8" Type="http://schemas.openxmlformats.org/officeDocument/2006/relationships/hyperlink" Target="mailto:msuchernick@rappahannockschools.u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JosefinSans-regular.ttf"/><Relationship Id="rId2" Type="http://schemas.openxmlformats.org/officeDocument/2006/relationships/font" Target="fonts/JosefinSans-bold.ttf"/><Relationship Id="rId3" Type="http://schemas.openxmlformats.org/officeDocument/2006/relationships/font" Target="fonts/JosefinSans-italic.ttf"/><Relationship Id="rId4" Type="http://schemas.openxmlformats.org/officeDocument/2006/relationships/font" Target="fonts/JosefinSans-boldItalic.ttf"/><Relationship Id="rId5" Type="http://schemas.openxmlformats.org/officeDocument/2006/relationships/font" Target="fonts/CenturyGothic-regular.ttf"/><Relationship Id="rId6" Type="http://schemas.openxmlformats.org/officeDocument/2006/relationships/font" Target="fonts/CenturyGothic-bold.ttf"/><Relationship Id="rId7" Type="http://schemas.openxmlformats.org/officeDocument/2006/relationships/font" Target="fonts/CenturyGothic-italic.ttf"/><Relationship Id="rId8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