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7"/>
        <w:gridCol w:w="1807"/>
        <w:gridCol w:w="3957"/>
        <w:gridCol w:w="3964"/>
        <w:gridCol w:w="3330"/>
        <w:gridCol w:w="3505"/>
      </w:tblGrid>
      <w:tr w:rsidR="00E1123A">
        <w:trPr>
          <w:trHeight w:val="1283"/>
        </w:trPr>
        <w:tc>
          <w:tcPr>
            <w:tcW w:w="18920" w:type="dxa"/>
            <w:gridSpan w:val="6"/>
          </w:tcPr>
          <w:p w:rsidR="00E1123A" w:rsidRDefault="008B1FF5">
            <w:pPr>
              <w:pStyle w:val="TableParagraph"/>
              <w:spacing w:before="98"/>
              <w:ind w:left="5774" w:right="5751"/>
              <w:jc w:val="center"/>
              <w:rPr>
                <w:b/>
                <w:sz w:val="31"/>
              </w:rPr>
            </w:pPr>
            <w:r>
              <w:rPr>
                <w:b/>
                <w:color w:val="FFFFFF"/>
                <w:sz w:val="31"/>
                <w:shd w:val="clear" w:color="auto" w:fill="4E81BC"/>
              </w:rPr>
              <w:t>2025-2026</w:t>
            </w:r>
            <w:r w:rsidR="003A6F83">
              <w:rPr>
                <w:b/>
                <w:color w:val="FFFFFF"/>
                <w:sz w:val="31"/>
                <w:shd w:val="clear" w:color="auto" w:fill="4E81BC"/>
              </w:rPr>
              <w:t xml:space="preserve"> DeKalb County State and District Assessments</w:t>
            </w:r>
          </w:p>
          <w:p w:rsidR="00E1123A" w:rsidRDefault="003A6F83">
            <w:pPr>
              <w:pStyle w:val="TableParagraph"/>
              <w:spacing w:before="20"/>
              <w:ind w:left="5771" w:right="5751"/>
              <w:jc w:val="center"/>
              <w:rPr>
                <w:sz w:val="31"/>
              </w:rPr>
            </w:pPr>
            <w:r>
              <w:rPr>
                <w:sz w:val="31"/>
                <w:shd w:val="clear" w:color="auto" w:fill="4E81BC"/>
              </w:rPr>
              <w:t>Testing times in following link</w:t>
            </w:r>
          </w:p>
        </w:tc>
      </w:tr>
      <w:tr w:rsidR="00E1123A">
        <w:trPr>
          <w:trHeight w:val="786"/>
        </w:trPr>
        <w:tc>
          <w:tcPr>
            <w:tcW w:w="2357" w:type="dxa"/>
            <w:vMerge w:val="restart"/>
          </w:tcPr>
          <w:p w:rsidR="00E1123A" w:rsidRDefault="003A6F83">
            <w:pPr>
              <w:pStyle w:val="TableParagraph"/>
              <w:spacing w:before="98" w:line="254" w:lineRule="auto"/>
              <w:ind w:left="498" w:right="294" w:firstLine="103"/>
              <w:rPr>
                <w:sz w:val="30"/>
              </w:rPr>
            </w:pPr>
            <w:r>
              <w:rPr>
                <w:sz w:val="31"/>
              </w:rPr>
              <w:t xml:space="preserve">Multi-State Alternate </w:t>
            </w:r>
            <w:r>
              <w:rPr>
                <w:sz w:val="30"/>
              </w:rPr>
              <w:t>Assessment</w:t>
            </w:r>
          </w:p>
          <w:p w:rsidR="00E1123A" w:rsidRDefault="003A6F83">
            <w:pPr>
              <w:pStyle w:val="TableParagraph"/>
              <w:spacing w:before="2"/>
              <w:ind w:left="700"/>
              <w:rPr>
                <w:sz w:val="30"/>
              </w:rPr>
            </w:pPr>
            <w:r>
              <w:rPr>
                <w:sz w:val="30"/>
              </w:rPr>
              <w:t>(MSAA SS</w:t>
            </w:r>
          </w:p>
          <w:p w:rsidR="00E1123A" w:rsidRDefault="003A6F83">
            <w:pPr>
              <w:pStyle w:val="TableParagraph"/>
              <w:spacing w:before="20"/>
              <w:ind w:left="690"/>
              <w:rPr>
                <w:sz w:val="30"/>
              </w:rPr>
            </w:pPr>
            <w:r>
              <w:rPr>
                <w:sz w:val="30"/>
              </w:rPr>
              <w:t>and Science)</w:t>
            </w:r>
          </w:p>
        </w:tc>
        <w:tc>
          <w:tcPr>
            <w:tcW w:w="1807" w:type="dxa"/>
          </w:tcPr>
          <w:p w:rsidR="00E1123A" w:rsidRDefault="003A6F83">
            <w:pPr>
              <w:pStyle w:val="TableParagraph"/>
              <w:spacing w:before="97"/>
              <w:ind w:left="147" w:right="129"/>
              <w:jc w:val="center"/>
              <w:rPr>
                <w:b/>
              </w:rPr>
            </w:pPr>
            <w:r>
              <w:rPr>
                <w:b/>
              </w:rPr>
              <w:t>GRADE LEVEL(S)</w:t>
            </w:r>
          </w:p>
        </w:tc>
        <w:tc>
          <w:tcPr>
            <w:tcW w:w="3957" w:type="dxa"/>
          </w:tcPr>
          <w:p w:rsidR="00E1123A" w:rsidRDefault="003A6F83">
            <w:pPr>
              <w:pStyle w:val="TableParagraph"/>
              <w:spacing w:before="97"/>
              <w:ind w:left="436"/>
              <w:rPr>
                <w:b/>
              </w:rPr>
            </w:pPr>
            <w:r>
              <w:rPr>
                <w:b/>
              </w:rPr>
              <w:t>APPLICABLE FEDERAL/STATE LAW</w:t>
            </w:r>
          </w:p>
        </w:tc>
        <w:tc>
          <w:tcPr>
            <w:tcW w:w="3964" w:type="dxa"/>
          </w:tcPr>
          <w:p w:rsidR="00E1123A" w:rsidRDefault="003A6F83">
            <w:pPr>
              <w:pStyle w:val="TableParagraph"/>
              <w:spacing w:before="97"/>
              <w:ind w:left="1243"/>
              <w:rPr>
                <w:b/>
              </w:rPr>
            </w:pPr>
            <w:r>
              <w:rPr>
                <w:b/>
              </w:rPr>
              <w:t>PURPOSE &amp; USE</w:t>
            </w:r>
          </w:p>
        </w:tc>
        <w:tc>
          <w:tcPr>
            <w:tcW w:w="3330" w:type="dxa"/>
          </w:tcPr>
          <w:p w:rsidR="00E1123A" w:rsidRDefault="003A6F83">
            <w:pPr>
              <w:pStyle w:val="TableParagraph"/>
              <w:spacing w:before="97"/>
              <w:ind w:left="658"/>
              <w:rPr>
                <w:b/>
              </w:rPr>
            </w:pPr>
            <w:r>
              <w:rPr>
                <w:b/>
              </w:rPr>
              <w:t>TESTING WINDOW</w:t>
            </w:r>
          </w:p>
        </w:tc>
        <w:tc>
          <w:tcPr>
            <w:tcW w:w="3505" w:type="dxa"/>
          </w:tcPr>
          <w:p w:rsidR="00E1123A" w:rsidRDefault="003A6F83">
            <w:pPr>
              <w:pStyle w:val="TableParagraph"/>
              <w:spacing w:before="97"/>
              <w:ind w:left="158"/>
              <w:rPr>
                <w:b/>
              </w:rPr>
            </w:pPr>
            <w:r>
              <w:rPr>
                <w:b/>
              </w:rPr>
              <w:t>RESULTS TO PARENTS &amp; STUDENTS</w:t>
            </w:r>
          </w:p>
        </w:tc>
      </w:tr>
      <w:tr w:rsidR="00E1123A">
        <w:trPr>
          <w:trHeight w:val="3829"/>
        </w:trPr>
        <w:tc>
          <w:tcPr>
            <w:tcW w:w="2357" w:type="dxa"/>
            <w:vMerge/>
            <w:tcBorders>
              <w:top w:val="nil"/>
            </w:tcBorders>
          </w:tcPr>
          <w:p w:rsidR="00E1123A" w:rsidRDefault="00E1123A">
            <w:pPr>
              <w:rPr>
                <w:sz w:val="2"/>
                <w:szCs w:val="2"/>
              </w:rPr>
            </w:pPr>
          </w:p>
        </w:tc>
        <w:tc>
          <w:tcPr>
            <w:tcW w:w="1807" w:type="dxa"/>
          </w:tcPr>
          <w:p w:rsidR="00E1123A" w:rsidRDefault="003A6F83">
            <w:pPr>
              <w:pStyle w:val="TableParagraph"/>
              <w:spacing w:before="97"/>
              <w:ind w:left="147" w:right="127"/>
              <w:jc w:val="center"/>
            </w:pPr>
            <w:r>
              <w:t>3-11</w:t>
            </w:r>
          </w:p>
          <w:p w:rsidR="00E1123A" w:rsidRDefault="003A6F83">
            <w:pPr>
              <w:pStyle w:val="TableParagraph"/>
              <w:spacing w:before="12" w:line="249" w:lineRule="auto"/>
              <w:ind w:left="265" w:right="243" w:hanging="79"/>
              <w:jc w:val="center"/>
            </w:pPr>
            <w:r>
              <w:t>(Exceptional Education students only)</w:t>
            </w:r>
          </w:p>
        </w:tc>
        <w:tc>
          <w:tcPr>
            <w:tcW w:w="3957" w:type="dxa"/>
          </w:tcPr>
          <w:p w:rsidR="00E1123A" w:rsidRDefault="003A6F83">
            <w:pPr>
              <w:pStyle w:val="TableParagraph"/>
              <w:spacing w:before="99" w:line="242" w:lineRule="auto"/>
              <w:ind w:left="222" w:right="753"/>
            </w:pPr>
            <w:r>
              <w:t>Administered in accordance with the Individuals with Disabilities Education Act, Every Student Succeeds Act (ESSA) of 2015 and T.C.A §49-1-612.</w:t>
            </w:r>
          </w:p>
        </w:tc>
        <w:tc>
          <w:tcPr>
            <w:tcW w:w="3964" w:type="dxa"/>
          </w:tcPr>
          <w:p w:rsidR="00E1123A" w:rsidRDefault="00A42FFE">
            <w:pPr>
              <w:pStyle w:val="TableParagraph"/>
              <w:numPr>
                <w:ilvl w:val="0"/>
                <w:numId w:val="24"/>
              </w:numPr>
              <w:tabs>
                <w:tab w:val="left" w:pos="447"/>
              </w:tabs>
              <w:spacing w:before="97" w:line="249" w:lineRule="auto"/>
              <w:ind w:right="599" w:hanging="356"/>
            </w:pPr>
            <w:r>
              <w:t xml:space="preserve">This test is given to help </w:t>
            </w:r>
            <w:r w:rsidR="003A6F83">
              <w:t>measure how much a student grows academically over the course of a school</w:t>
            </w:r>
            <w:r w:rsidR="003A6F83">
              <w:rPr>
                <w:spacing w:val="-7"/>
              </w:rPr>
              <w:t xml:space="preserve"> </w:t>
            </w:r>
            <w:r w:rsidR="003A6F83">
              <w:t>year.</w:t>
            </w:r>
          </w:p>
        </w:tc>
        <w:tc>
          <w:tcPr>
            <w:tcW w:w="3330" w:type="dxa"/>
          </w:tcPr>
          <w:p w:rsidR="00E1123A" w:rsidRDefault="003A6F83">
            <w:pPr>
              <w:pStyle w:val="TableParagraph"/>
              <w:numPr>
                <w:ilvl w:val="0"/>
                <w:numId w:val="23"/>
              </w:numPr>
              <w:tabs>
                <w:tab w:val="left" w:pos="453"/>
              </w:tabs>
              <w:spacing w:before="99" w:line="244" w:lineRule="auto"/>
              <w:ind w:right="1131" w:hanging="363"/>
            </w:pPr>
            <w:r>
              <w:rPr>
                <w:rFonts w:ascii="Times New Roman" w:hAnsi="Times New Roman"/>
              </w:rPr>
              <w:t xml:space="preserve">March </w:t>
            </w:r>
            <w:r w:rsidR="009B62DC">
              <w:rPr>
                <w:rFonts w:ascii="Times New Roman" w:hAnsi="Times New Roman"/>
              </w:rPr>
              <w:t>9</w:t>
            </w:r>
            <w:r>
              <w:rPr>
                <w:rFonts w:ascii="Times New Roman" w:hAnsi="Times New Roman"/>
              </w:rPr>
              <w:t xml:space="preserve">- </w:t>
            </w:r>
            <w:r w:rsidR="004C1074">
              <w:t xml:space="preserve">April </w:t>
            </w:r>
            <w:r w:rsidR="009B62DC">
              <w:t>24</w:t>
            </w:r>
            <w:r w:rsidR="00196EC1">
              <w:t xml:space="preserve">, </w:t>
            </w:r>
            <w:r w:rsidR="009B62DC">
              <w:t>2026</w:t>
            </w:r>
            <w:r>
              <w:t xml:space="preserve"> (tentative)</w:t>
            </w:r>
          </w:p>
        </w:tc>
        <w:tc>
          <w:tcPr>
            <w:tcW w:w="3505" w:type="dxa"/>
          </w:tcPr>
          <w:p w:rsidR="00E1123A" w:rsidRDefault="003A6F83">
            <w:pPr>
              <w:pStyle w:val="TableParagraph"/>
              <w:numPr>
                <w:ilvl w:val="0"/>
                <w:numId w:val="22"/>
              </w:numPr>
              <w:tabs>
                <w:tab w:val="left" w:pos="451"/>
              </w:tabs>
              <w:spacing w:before="97" w:line="249" w:lineRule="auto"/>
              <w:ind w:right="449" w:hanging="185"/>
            </w:pPr>
            <w:r>
              <w:t>DCSS receives individual student reports which detail student performance in</w:t>
            </w:r>
            <w:r>
              <w:rPr>
                <w:spacing w:val="-8"/>
              </w:rPr>
              <w:t xml:space="preserve"> </w:t>
            </w:r>
            <w:r>
              <w:t>late</w:t>
            </w:r>
          </w:p>
          <w:p w:rsidR="00E1123A" w:rsidRDefault="00A42FFE" w:rsidP="00A42FFE">
            <w:pPr>
              <w:pStyle w:val="TableParagraph"/>
              <w:spacing w:line="268" w:lineRule="exact"/>
            </w:pPr>
            <w:r>
              <w:t xml:space="preserve">          </w:t>
            </w:r>
            <w:r w:rsidR="003A6F83">
              <w:t>summer.</w:t>
            </w:r>
          </w:p>
          <w:p w:rsidR="00E1123A" w:rsidRDefault="00E1123A">
            <w:pPr>
              <w:pStyle w:val="TableParagraph"/>
              <w:spacing w:before="3"/>
              <w:rPr>
                <w:rFonts w:ascii="Times New Roman"/>
                <w:sz w:val="25"/>
              </w:rPr>
            </w:pPr>
          </w:p>
          <w:p w:rsidR="00E1123A" w:rsidRDefault="003A6F83">
            <w:pPr>
              <w:pStyle w:val="TableParagraph"/>
              <w:numPr>
                <w:ilvl w:val="0"/>
                <w:numId w:val="22"/>
              </w:numPr>
              <w:tabs>
                <w:tab w:val="left" w:pos="478"/>
              </w:tabs>
              <w:spacing w:line="247" w:lineRule="auto"/>
              <w:ind w:left="563" w:right="159" w:hanging="219"/>
            </w:pPr>
            <w:r>
              <w:t>Schools distribute these reports to parents in the first Parent Teacher Conference of the following</w:t>
            </w:r>
            <w:r>
              <w:rPr>
                <w:spacing w:val="-1"/>
              </w:rPr>
              <w:t xml:space="preserve"> </w:t>
            </w:r>
            <w:r>
              <w:t>year.</w:t>
            </w:r>
          </w:p>
        </w:tc>
      </w:tr>
      <w:tr w:rsidR="00E1123A">
        <w:trPr>
          <w:trHeight w:val="3395"/>
        </w:trPr>
        <w:tc>
          <w:tcPr>
            <w:tcW w:w="2357" w:type="dxa"/>
            <w:tcBorders>
              <w:bottom w:val="nil"/>
            </w:tcBorders>
          </w:tcPr>
          <w:p w:rsidR="00E1123A" w:rsidRDefault="003A6F83">
            <w:pPr>
              <w:pStyle w:val="TableParagraph"/>
              <w:spacing w:before="98"/>
              <w:ind w:left="483" w:right="427"/>
              <w:jc w:val="center"/>
              <w:rPr>
                <w:sz w:val="31"/>
              </w:rPr>
            </w:pPr>
            <w:r>
              <w:rPr>
                <w:sz w:val="31"/>
              </w:rPr>
              <w:t>RTI</w:t>
            </w:r>
          </w:p>
          <w:p w:rsidR="00E1123A" w:rsidRDefault="003A6F83">
            <w:pPr>
              <w:pStyle w:val="TableParagraph"/>
              <w:spacing w:before="5" w:line="247" w:lineRule="auto"/>
              <w:ind w:left="483" w:right="424"/>
              <w:jc w:val="center"/>
              <w:rPr>
                <w:sz w:val="31"/>
              </w:rPr>
            </w:pPr>
            <w:r>
              <w:rPr>
                <w:w w:val="95"/>
                <w:sz w:val="31"/>
              </w:rPr>
              <w:t xml:space="preserve">Benchmark </w:t>
            </w:r>
            <w:r>
              <w:rPr>
                <w:sz w:val="31"/>
              </w:rPr>
              <w:t>Universal Screener</w:t>
            </w:r>
          </w:p>
        </w:tc>
        <w:tc>
          <w:tcPr>
            <w:tcW w:w="1807" w:type="dxa"/>
            <w:tcBorders>
              <w:bottom w:val="nil"/>
            </w:tcBorders>
          </w:tcPr>
          <w:p w:rsidR="00E1123A" w:rsidRDefault="003A6F83">
            <w:pPr>
              <w:pStyle w:val="TableParagraph"/>
              <w:spacing w:before="97"/>
              <w:ind w:left="147" w:right="125"/>
              <w:jc w:val="center"/>
            </w:pPr>
            <w:r>
              <w:t>K-8</w:t>
            </w:r>
          </w:p>
        </w:tc>
        <w:tc>
          <w:tcPr>
            <w:tcW w:w="3957" w:type="dxa"/>
            <w:tcBorders>
              <w:bottom w:val="nil"/>
            </w:tcBorders>
          </w:tcPr>
          <w:p w:rsidR="00E1123A" w:rsidRDefault="003A6F83">
            <w:pPr>
              <w:pStyle w:val="TableParagraph"/>
              <w:spacing w:before="97" w:line="252" w:lineRule="auto"/>
              <w:ind w:left="563" w:right="475"/>
              <w:jc w:val="center"/>
            </w:pPr>
            <w:r>
              <w:t>A</w:t>
            </w:r>
            <w:r w:rsidR="00A42FFE">
              <w:t xml:space="preserve">dministered as part of the RTI </w:t>
            </w:r>
            <w:r>
              <w:t>state initiative.</w:t>
            </w:r>
          </w:p>
          <w:p w:rsidR="00E1123A" w:rsidRDefault="003A6F83">
            <w:pPr>
              <w:pStyle w:val="TableParagraph"/>
              <w:spacing w:before="5" w:line="242" w:lineRule="auto"/>
              <w:ind w:left="352" w:right="302" w:firstLine="1"/>
              <w:jc w:val="center"/>
            </w:pPr>
            <w:r>
              <w:t>Administered in accordance with Individual with Disabilities Education Act of 2004 34 CFR 300.8(c)(10) and</w:t>
            </w:r>
          </w:p>
          <w:p w:rsidR="00E1123A" w:rsidRDefault="003A6F83">
            <w:pPr>
              <w:pStyle w:val="TableParagraph"/>
              <w:spacing w:line="242" w:lineRule="auto"/>
              <w:ind w:left="304" w:right="257"/>
              <w:jc w:val="center"/>
            </w:pPr>
            <w:r>
              <w:t>TN Special Education and Services Act 0520- 01-09 Rule 0520-01-09-12.</w:t>
            </w:r>
          </w:p>
        </w:tc>
        <w:tc>
          <w:tcPr>
            <w:tcW w:w="3964" w:type="dxa"/>
            <w:tcBorders>
              <w:bottom w:val="nil"/>
            </w:tcBorders>
          </w:tcPr>
          <w:p w:rsidR="00E1123A" w:rsidRDefault="003A6F83" w:rsidP="00A42FFE">
            <w:pPr>
              <w:pStyle w:val="TableParagraph"/>
              <w:numPr>
                <w:ilvl w:val="0"/>
                <w:numId w:val="21"/>
              </w:numPr>
              <w:tabs>
                <w:tab w:val="left" w:pos="447"/>
                <w:tab w:val="left" w:pos="1555"/>
                <w:tab w:val="left" w:pos="2507"/>
              </w:tabs>
              <w:spacing w:before="97" w:line="244" w:lineRule="auto"/>
              <w:ind w:right="313" w:hanging="356"/>
            </w:pPr>
            <w:r>
              <w:t>Response to Instruction and Intervention (RTI or RTI2) is a multi</w:t>
            </w:r>
            <w:r w:rsidR="00A42FFE">
              <w:rPr>
                <w:rFonts w:ascii="Times New Roman" w:hAnsi="Times New Roman"/>
              </w:rPr>
              <w:t>-</w:t>
            </w:r>
            <w:r w:rsidR="00A42FFE">
              <w:t>tiered i</w:t>
            </w:r>
            <w:r w:rsidR="00A42FFE">
              <w:rPr>
                <w:spacing w:val="-1"/>
              </w:rPr>
              <w:t>n</w:t>
            </w:r>
            <w:r>
              <w:rPr>
                <w:spacing w:val="-1"/>
              </w:rPr>
              <w:t xml:space="preserve">structional </w:t>
            </w:r>
            <w:r>
              <w:t>support system that includes periodic brief</w:t>
            </w:r>
            <w:r w:rsidR="00A42FFE">
              <w:t xml:space="preserve"> </w:t>
            </w:r>
            <w:r>
              <w:t>assessments to identify each student’s specific reading, writing, and math skill needs and match</w:t>
            </w:r>
            <w:r w:rsidR="00A42FFE">
              <w:t xml:space="preserve"> </w:t>
            </w:r>
            <w:r>
              <w:t>those needs with appropriate instruction.</w:t>
            </w:r>
          </w:p>
        </w:tc>
        <w:tc>
          <w:tcPr>
            <w:tcW w:w="3330" w:type="dxa"/>
            <w:tcBorders>
              <w:bottom w:val="nil"/>
            </w:tcBorders>
          </w:tcPr>
          <w:p w:rsidR="00E1123A" w:rsidRDefault="009B62DC">
            <w:pPr>
              <w:pStyle w:val="TableParagraph"/>
              <w:numPr>
                <w:ilvl w:val="0"/>
                <w:numId w:val="20"/>
              </w:numPr>
              <w:tabs>
                <w:tab w:val="left" w:pos="450"/>
              </w:tabs>
              <w:spacing w:before="97"/>
              <w:ind w:hanging="133"/>
            </w:pPr>
            <w:r>
              <w:t>Fall 2025</w:t>
            </w:r>
            <w:r w:rsidR="00047E56">
              <w:t>:  August 5- August 23</w:t>
            </w:r>
          </w:p>
          <w:p w:rsidR="00E1123A" w:rsidRDefault="003A6F83">
            <w:pPr>
              <w:pStyle w:val="TableParagraph"/>
              <w:numPr>
                <w:ilvl w:val="0"/>
                <w:numId w:val="20"/>
              </w:numPr>
              <w:tabs>
                <w:tab w:val="left" w:pos="450"/>
              </w:tabs>
              <w:spacing w:before="219"/>
              <w:ind w:hanging="133"/>
            </w:pPr>
            <w:r>
              <w:t>Winter</w:t>
            </w:r>
            <w:r>
              <w:rPr>
                <w:spacing w:val="-3"/>
              </w:rPr>
              <w:t xml:space="preserve"> </w:t>
            </w:r>
            <w:r w:rsidR="009B62DC">
              <w:t>2025</w:t>
            </w:r>
            <w:r w:rsidR="00047E56">
              <w:t>:  December 2 – December 13</w:t>
            </w:r>
          </w:p>
          <w:p w:rsidR="00E1123A" w:rsidRDefault="003A6F83">
            <w:pPr>
              <w:pStyle w:val="TableParagraph"/>
              <w:numPr>
                <w:ilvl w:val="0"/>
                <w:numId w:val="20"/>
              </w:numPr>
              <w:tabs>
                <w:tab w:val="left" w:pos="450"/>
              </w:tabs>
              <w:spacing w:before="216"/>
              <w:ind w:hanging="133"/>
            </w:pPr>
            <w:r>
              <w:t>Spring</w:t>
            </w:r>
            <w:r>
              <w:rPr>
                <w:spacing w:val="-1"/>
              </w:rPr>
              <w:t xml:space="preserve"> </w:t>
            </w:r>
            <w:r w:rsidR="009B62DC">
              <w:t>2026</w:t>
            </w:r>
            <w:r w:rsidR="00047E56">
              <w:t>:  May 1 – May 16</w:t>
            </w:r>
          </w:p>
          <w:p w:rsidR="00896E2C" w:rsidRDefault="00896E2C" w:rsidP="00896E2C">
            <w:pPr>
              <w:pStyle w:val="TableParagraph"/>
              <w:tabs>
                <w:tab w:val="left" w:pos="450"/>
              </w:tabs>
              <w:spacing w:before="216"/>
            </w:pPr>
          </w:p>
          <w:p w:rsidR="00896E2C" w:rsidRDefault="00896E2C" w:rsidP="00896E2C">
            <w:pPr>
              <w:pStyle w:val="TableParagraph"/>
              <w:tabs>
                <w:tab w:val="left" w:pos="450"/>
              </w:tabs>
              <w:spacing w:before="216"/>
            </w:pPr>
          </w:p>
          <w:p w:rsidR="00896E2C" w:rsidRDefault="00896E2C" w:rsidP="00896E2C">
            <w:pPr>
              <w:pStyle w:val="TableParagraph"/>
              <w:tabs>
                <w:tab w:val="left" w:pos="450"/>
              </w:tabs>
              <w:spacing w:before="216"/>
            </w:pPr>
            <w:r>
              <w:t xml:space="preserve">      Testing dates are tentative </w:t>
            </w:r>
          </w:p>
        </w:tc>
        <w:tc>
          <w:tcPr>
            <w:tcW w:w="3505" w:type="dxa"/>
            <w:tcBorders>
              <w:bottom w:val="nil"/>
            </w:tcBorders>
          </w:tcPr>
          <w:p w:rsidR="00E1123A" w:rsidRDefault="003A6F83" w:rsidP="00A42FFE">
            <w:pPr>
              <w:pStyle w:val="TableParagraph"/>
              <w:numPr>
                <w:ilvl w:val="0"/>
                <w:numId w:val="19"/>
              </w:numPr>
              <w:tabs>
                <w:tab w:val="left" w:pos="451"/>
              </w:tabs>
              <w:spacing w:before="97" w:line="244" w:lineRule="auto"/>
              <w:ind w:right="349" w:hanging="358"/>
            </w:pPr>
            <w:r>
              <w:t>Student level reports are provided to parents by schools one week after test is</w:t>
            </w:r>
            <w:r w:rsidR="00A42FFE">
              <w:t xml:space="preserve"> </w:t>
            </w:r>
            <w:r>
              <w:t>administered.</w:t>
            </w:r>
          </w:p>
          <w:p w:rsidR="00E1123A" w:rsidRDefault="00E1123A">
            <w:pPr>
              <w:pStyle w:val="TableParagraph"/>
              <w:spacing w:before="3"/>
              <w:rPr>
                <w:rFonts w:ascii="Times New Roman"/>
                <w:sz w:val="25"/>
              </w:rPr>
            </w:pPr>
          </w:p>
          <w:p w:rsidR="00E1123A" w:rsidRDefault="003A6F83" w:rsidP="00A42FFE">
            <w:pPr>
              <w:pStyle w:val="TableParagraph"/>
              <w:numPr>
                <w:ilvl w:val="0"/>
                <w:numId w:val="19"/>
              </w:numPr>
              <w:tabs>
                <w:tab w:val="left" w:pos="475"/>
              </w:tabs>
              <w:spacing w:line="242" w:lineRule="auto"/>
              <w:ind w:left="498" w:right="478" w:hanging="156"/>
            </w:pPr>
            <w:r>
              <w:t>Progress Monitoring reports will be provided at</w:t>
            </w:r>
            <w:r>
              <w:rPr>
                <w:spacing w:val="-5"/>
              </w:rPr>
              <w:t xml:space="preserve"> </w:t>
            </w:r>
            <w:r>
              <w:t>regular</w:t>
            </w:r>
            <w:r w:rsidR="00A42FFE">
              <w:t xml:space="preserve"> </w:t>
            </w:r>
            <w:r>
              <w:t>intervals (mid nine week reports)</w:t>
            </w:r>
            <w:r w:rsidR="00A42FFE">
              <w:rPr>
                <w:rFonts w:ascii="Times New Roman"/>
              </w:rPr>
              <w:t xml:space="preserve"> </w:t>
            </w:r>
            <w:r>
              <w:t>to</w:t>
            </w:r>
            <w:r w:rsidR="00A42FFE">
              <w:rPr>
                <w:rFonts w:ascii="Times New Roman"/>
              </w:rPr>
              <w:t xml:space="preserve"> </w:t>
            </w:r>
            <w:r>
              <w:t>parents</w:t>
            </w:r>
            <w:r w:rsidR="00A42FFE">
              <w:rPr>
                <w:rFonts w:ascii="Times New Roman"/>
              </w:rPr>
              <w:t xml:space="preserve"> </w:t>
            </w:r>
            <w:r>
              <w:t>of students who participate</w:t>
            </w:r>
            <w:r w:rsidRPr="00A42FFE">
              <w:rPr>
                <w:spacing w:val="5"/>
              </w:rPr>
              <w:t xml:space="preserve"> </w:t>
            </w:r>
            <w:r>
              <w:t>in</w:t>
            </w:r>
          </w:p>
          <w:p w:rsidR="00E1123A" w:rsidRDefault="00A42FFE" w:rsidP="00A42FFE">
            <w:pPr>
              <w:pStyle w:val="TableParagraph"/>
              <w:spacing w:line="242" w:lineRule="exact"/>
            </w:pPr>
            <w:r>
              <w:t xml:space="preserve">          </w:t>
            </w:r>
            <w:r w:rsidR="003A6F83">
              <w:t>Tier II and III interventions.</w:t>
            </w:r>
          </w:p>
        </w:tc>
      </w:tr>
      <w:tr w:rsidR="00E1123A">
        <w:trPr>
          <w:trHeight w:val="1472"/>
        </w:trPr>
        <w:tc>
          <w:tcPr>
            <w:tcW w:w="2357" w:type="dxa"/>
            <w:tcBorders>
              <w:top w:val="nil"/>
            </w:tcBorders>
          </w:tcPr>
          <w:p w:rsidR="00E1123A" w:rsidRDefault="00E1123A">
            <w:pPr>
              <w:pStyle w:val="TableParagraph"/>
              <w:rPr>
                <w:rFonts w:ascii="Times New Roman"/>
              </w:rPr>
            </w:pPr>
          </w:p>
        </w:tc>
        <w:tc>
          <w:tcPr>
            <w:tcW w:w="1807" w:type="dxa"/>
            <w:tcBorders>
              <w:top w:val="nil"/>
            </w:tcBorders>
          </w:tcPr>
          <w:p w:rsidR="00E1123A" w:rsidRDefault="00E1123A">
            <w:pPr>
              <w:pStyle w:val="TableParagraph"/>
              <w:rPr>
                <w:rFonts w:ascii="Times New Roman"/>
              </w:rPr>
            </w:pPr>
          </w:p>
        </w:tc>
        <w:tc>
          <w:tcPr>
            <w:tcW w:w="3957" w:type="dxa"/>
            <w:tcBorders>
              <w:top w:val="nil"/>
            </w:tcBorders>
          </w:tcPr>
          <w:p w:rsidR="00E1123A" w:rsidRDefault="00E1123A">
            <w:pPr>
              <w:pStyle w:val="TableParagraph"/>
              <w:rPr>
                <w:rFonts w:ascii="Times New Roman"/>
              </w:rPr>
            </w:pPr>
          </w:p>
        </w:tc>
        <w:tc>
          <w:tcPr>
            <w:tcW w:w="3964" w:type="dxa"/>
            <w:tcBorders>
              <w:top w:val="nil"/>
            </w:tcBorders>
          </w:tcPr>
          <w:p w:rsidR="00E1123A" w:rsidRDefault="003A6F83" w:rsidP="00A42FFE">
            <w:pPr>
              <w:pStyle w:val="TableParagraph"/>
              <w:numPr>
                <w:ilvl w:val="0"/>
                <w:numId w:val="18"/>
              </w:numPr>
              <w:tabs>
                <w:tab w:val="left" w:pos="449"/>
              </w:tabs>
              <w:spacing w:before="8" w:line="242" w:lineRule="auto"/>
              <w:ind w:right="288" w:hanging="353"/>
              <w:jc w:val="both"/>
            </w:pPr>
            <w:r>
              <w:t>This product used for screening and monitoring student progress in key foundational skills at each grade</w:t>
            </w:r>
            <w:r w:rsidR="00A42FFE">
              <w:t xml:space="preserve"> </w:t>
            </w:r>
            <w:r>
              <w:t>level.</w:t>
            </w:r>
          </w:p>
        </w:tc>
        <w:tc>
          <w:tcPr>
            <w:tcW w:w="3330" w:type="dxa"/>
            <w:tcBorders>
              <w:top w:val="nil"/>
            </w:tcBorders>
          </w:tcPr>
          <w:p w:rsidR="00E1123A" w:rsidRDefault="00E1123A">
            <w:pPr>
              <w:pStyle w:val="TableParagraph"/>
              <w:rPr>
                <w:rFonts w:ascii="Times New Roman"/>
              </w:rPr>
            </w:pPr>
          </w:p>
        </w:tc>
        <w:tc>
          <w:tcPr>
            <w:tcW w:w="3505" w:type="dxa"/>
            <w:tcBorders>
              <w:top w:val="nil"/>
            </w:tcBorders>
          </w:tcPr>
          <w:p w:rsidR="00E1123A" w:rsidRDefault="00E1123A">
            <w:pPr>
              <w:pStyle w:val="TableParagraph"/>
              <w:rPr>
                <w:rFonts w:ascii="Times New Roman"/>
              </w:rPr>
            </w:pPr>
          </w:p>
        </w:tc>
      </w:tr>
    </w:tbl>
    <w:p w:rsidR="00E1123A" w:rsidRDefault="00E1123A">
      <w:pPr>
        <w:rPr>
          <w:rFonts w:ascii="Times New Roman"/>
        </w:rPr>
        <w:sectPr w:rsidR="00E1123A">
          <w:type w:val="continuous"/>
          <w:pgSz w:w="20160" w:h="12240" w:orient="landscape"/>
          <w:pgMar w:top="900" w:right="420" w:bottom="280" w:left="48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4"/>
        <w:gridCol w:w="1807"/>
        <w:gridCol w:w="3953"/>
        <w:gridCol w:w="3876"/>
        <w:gridCol w:w="3420"/>
        <w:gridCol w:w="3600"/>
      </w:tblGrid>
      <w:tr w:rsidR="00E1123A">
        <w:trPr>
          <w:trHeight w:val="832"/>
        </w:trPr>
        <w:tc>
          <w:tcPr>
            <w:tcW w:w="2364" w:type="dxa"/>
          </w:tcPr>
          <w:p w:rsidR="00E1123A" w:rsidRDefault="00E1123A">
            <w:pPr>
              <w:pStyle w:val="TableParagraph"/>
              <w:rPr>
                <w:rFonts w:ascii="Times New Roman"/>
              </w:rPr>
            </w:pPr>
          </w:p>
        </w:tc>
        <w:tc>
          <w:tcPr>
            <w:tcW w:w="1807" w:type="dxa"/>
          </w:tcPr>
          <w:p w:rsidR="00E1123A" w:rsidRDefault="003A6F83">
            <w:pPr>
              <w:pStyle w:val="TableParagraph"/>
              <w:spacing w:before="97"/>
              <w:ind w:left="145" w:right="132"/>
              <w:jc w:val="center"/>
              <w:rPr>
                <w:b/>
              </w:rPr>
            </w:pPr>
            <w:r>
              <w:rPr>
                <w:b/>
              </w:rPr>
              <w:t>GRADE LEVEL(S)</w:t>
            </w:r>
          </w:p>
        </w:tc>
        <w:tc>
          <w:tcPr>
            <w:tcW w:w="3953" w:type="dxa"/>
          </w:tcPr>
          <w:p w:rsidR="00E1123A" w:rsidRDefault="003A6F83">
            <w:pPr>
              <w:pStyle w:val="TableParagraph"/>
              <w:spacing w:before="97"/>
              <w:ind w:left="436"/>
              <w:rPr>
                <w:b/>
              </w:rPr>
            </w:pPr>
            <w:r>
              <w:rPr>
                <w:b/>
              </w:rPr>
              <w:t>APPLICABLE FEDERAL/STATE LAW</w:t>
            </w:r>
          </w:p>
        </w:tc>
        <w:tc>
          <w:tcPr>
            <w:tcW w:w="3876" w:type="dxa"/>
          </w:tcPr>
          <w:p w:rsidR="00E1123A" w:rsidRDefault="003A6F83">
            <w:pPr>
              <w:pStyle w:val="TableParagraph"/>
              <w:spacing w:before="97"/>
              <w:ind w:left="1201"/>
              <w:rPr>
                <w:b/>
              </w:rPr>
            </w:pPr>
            <w:r>
              <w:rPr>
                <w:b/>
              </w:rPr>
              <w:t>PURPOSE &amp; USE</w:t>
            </w:r>
          </w:p>
        </w:tc>
        <w:tc>
          <w:tcPr>
            <w:tcW w:w="3420" w:type="dxa"/>
          </w:tcPr>
          <w:p w:rsidR="00E1123A" w:rsidRDefault="003A6F83">
            <w:pPr>
              <w:pStyle w:val="TableParagraph"/>
              <w:spacing w:before="97"/>
              <w:ind w:left="657"/>
              <w:rPr>
                <w:b/>
              </w:rPr>
            </w:pPr>
            <w:r>
              <w:rPr>
                <w:b/>
              </w:rPr>
              <w:t>TESTING WINDOW</w:t>
            </w:r>
          </w:p>
        </w:tc>
        <w:tc>
          <w:tcPr>
            <w:tcW w:w="3600" w:type="dxa"/>
          </w:tcPr>
          <w:p w:rsidR="00E1123A" w:rsidRDefault="003A6F83">
            <w:pPr>
              <w:pStyle w:val="TableParagraph"/>
              <w:spacing w:before="97"/>
              <w:ind w:left="203"/>
              <w:rPr>
                <w:b/>
              </w:rPr>
            </w:pPr>
            <w:r>
              <w:rPr>
                <w:b/>
              </w:rPr>
              <w:t>RESULTS TO PARENTS &amp; STUDENTS</w:t>
            </w:r>
          </w:p>
        </w:tc>
      </w:tr>
      <w:tr w:rsidR="00E1123A">
        <w:trPr>
          <w:trHeight w:val="2924"/>
        </w:trPr>
        <w:tc>
          <w:tcPr>
            <w:tcW w:w="2364" w:type="dxa"/>
          </w:tcPr>
          <w:p w:rsidR="00E1123A" w:rsidRDefault="003A6F83">
            <w:pPr>
              <w:pStyle w:val="TableParagraph"/>
              <w:spacing w:before="98" w:line="249" w:lineRule="auto"/>
              <w:ind w:left="342" w:right="292" w:hanging="33"/>
              <w:jc w:val="center"/>
              <w:rPr>
                <w:sz w:val="31"/>
              </w:rPr>
            </w:pPr>
            <w:r>
              <w:rPr>
                <w:sz w:val="31"/>
              </w:rPr>
              <w:t xml:space="preserve">National Assessment for     Educational </w:t>
            </w:r>
            <w:r>
              <w:rPr>
                <w:spacing w:val="-1"/>
                <w:sz w:val="31"/>
              </w:rPr>
              <w:t>Progress(NAE</w:t>
            </w:r>
          </w:p>
          <w:p w:rsidR="00E1123A" w:rsidRDefault="003A6F83">
            <w:pPr>
              <w:pStyle w:val="TableParagraph"/>
              <w:spacing w:line="359" w:lineRule="exact"/>
              <w:ind w:left="301"/>
              <w:rPr>
                <w:sz w:val="31"/>
              </w:rPr>
            </w:pPr>
            <w:r>
              <w:rPr>
                <w:sz w:val="31"/>
              </w:rPr>
              <w:t>P) (if district</w:t>
            </w:r>
            <w:r>
              <w:rPr>
                <w:spacing w:val="-10"/>
                <w:sz w:val="31"/>
              </w:rPr>
              <w:t xml:space="preserve"> </w:t>
            </w:r>
            <w:r>
              <w:rPr>
                <w:sz w:val="31"/>
              </w:rPr>
              <w:t>is</w:t>
            </w:r>
          </w:p>
          <w:p w:rsidR="00E1123A" w:rsidRDefault="003A6F83">
            <w:pPr>
              <w:pStyle w:val="TableParagraph"/>
              <w:spacing w:before="20"/>
              <w:ind w:left="606"/>
              <w:rPr>
                <w:sz w:val="31"/>
              </w:rPr>
            </w:pPr>
            <w:r>
              <w:rPr>
                <w:sz w:val="31"/>
              </w:rPr>
              <w:t>selected)</w:t>
            </w:r>
          </w:p>
        </w:tc>
        <w:tc>
          <w:tcPr>
            <w:tcW w:w="1807" w:type="dxa"/>
          </w:tcPr>
          <w:p w:rsidR="00E1123A" w:rsidRDefault="003A6F83">
            <w:pPr>
              <w:pStyle w:val="TableParagraph"/>
              <w:spacing w:before="99" w:line="242" w:lineRule="auto"/>
              <w:ind w:left="349" w:right="271" w:hanging="3"/>
              <w:jc w:val="center"/>
            </w:pPr>
            <w:r>
              <w:t>4 and 8 (selected schools only)</w:t>
            </w:r>
          </w:p>
        </w:tc>
        <w:tc>
          <w:tcPr>
            <w:tcW w:w="3953" w:type="dxa"/>
          </w:tcPr>
          <w:p w:rsidR="00E1123A" w:rsidRDefault="003A6F83">
            <w:pPr>
              <w:pStyle w:val="TableParagraph"/>
              <w:spacing w:before="99" w:line="242" w:lineRule="auto"/>
              <w:ind w:left="222" w:right="264"/>
            </w:pPr>
            <w:r>
              <w:t>Administered in accordance with the Every Student Succeeds Act of 2015 which requires the state to participate in the biennial state academic assessments of fourth and eighth grade reading and mathematics.</w:t>
            </w:r>
          </w:p>
        </w:tc>
        <w:tc>
          <w:tcPr>
            <w:tcW w:w="3876" w:type="dxa"/>
          </w:tcPr>
          <w:p w:rsidR="00E1123A" w:rsidRDefault="003A6F83">
            <w:pPr>
              <w:pStyle w:val="TableParagraph"/>
              <w:numPr>
                <w:ilvl w:val="0"/>
                <w:numId w:val="17"/>
              </w:numPr>
              <w:tabs>
                <w:tab w:val="left" w:pos="475"/>
              </w:tabs>
              <w:spacing w:before="99" w:line="242" w:lineRule="auto"/>
              <w:ind w:right="451" w:hanging="358"/>
              <w:jc w:val="both"/>
            </w:pPr>
            <w:r>
              <w:t>NAEP is administered to a small sample of Tennessee fourth and eighth graders</w:t>
            </w:r>
            <w:r>
              <w:rPr>
                <w:spacing w:val="-4"/>
              </w:rPr>
              <w:t xml:space="preserve"> </w:t>
            </w:r>
            <w:r>
              <w:t>only.</w:t>
            </w:r>
          </w:p>
          <w:p w:rsidR="00E1123A" w:rsidRDefault="00E1123A">
            <w:pPr>
              <w:pStyle w:val="TableParagraph"/>
              <w:spacing w:before="1"/>
              <w:rPr>
                <w:rFonts w:ascii="Times New Roman"/>
                <w:sz w:val="25"/>
              </w:rPr>
            </w:pPr>
          </w:p>
          <w:p w:rsidR="00E1123A" w:rsidRDefault="003A6F83">
            <w:pPr>
              <w:pStyle w:val="TableParagraph"/>
              <w:numPr>
                <w:ilvl w:val="0"/>
                <w:numId w:val="17"/>
              </w:numPr>
              <w:tabs>
                <w:tab w:val="left" w:pos="456"/>
              </w:tabs>
              <w:spacing w:line="242" w:lineRule="auto"/>
              <w:ind w:right="341" w:hanging="358"/>
            </w:pPr>
            <w:r>
              <w:t>This test, often called the Nation’s Report Card, measures Tennessee’s academic achievement against that of other</w:t>
            </w:r>
            <w:r>
              <w:rPr>
                <w:spacing w:val="-3"/>
              </w:rPr>
              <w:t xml:space="preserve"> </w:t>
            </w:r>
            <w:r>
              <w:t>states.</w:t>
            </w:r>
          </w:p>
        </w:tc>
        <w:tc>
          <w:tcPr>
            <w:tcW w:w="3420" w:type="dxa"/>
          </w:tcPr>
          <w:p w:rsidR="00E1123A" w:rsidRDefault="009B62DC">
            <w:pPr>
              <w:pStyle w:val="TableParagraph"/>
              <w:numPr>
                <w:ilvl w:val="0"/>
                <w:numId w:val="16"/>
              </w:numPr>
              <w:tabs>
                <w:tab w:val="left" w:pos="619"/>
              </w:tabs>
              <w:spacing w:before="97"/>
              <w:ind w:right="564" w:firstLine="0"/>
            </w:pPr>
            <w:r>
              <w:t>January 27 – March 7, 2026</w:t>
            </w:r>
            <w:r w:rsidR="00A42FFE">
              <w:t xml:space="preserve"> </w:t>
            </w:r>
            <w:r w:rsidR="003A6F83">
              <w:t>(Tentative upon</w:t>
            </w:r>
            <w:r w:rsidR="003A6F83">
              <w:rPr>
                <w:spacing w:val="-6"/>
              </w:rPr>
              <w:t xml:space="preserve"> </w:t>
            </w:r>
            <w:r w:rsidR="003A6F83">
              <w:t>selection)</w:t>
            </w:r>
          </w:p>
          <w:p w:rsidR="00196EC1" w:rsidRDefault="00196EC1" w:rsidP="00196EC1">
            <w:pPr>
              <w:pStyle w:val="TableParagraph"/>
              <w:tabs>
                <w:tab w:val="left" w:pos="619"/>
              </w:tabs>
              <w:spacing w:before="97"/>
              <w:ind w:right="564"/>
            </w:pPr>
          </w:p>
          <w:p w:rsidR="00196EC1" w:rsidRDefault="00004981" w:rsidP="00196EC1">
            <w:pPr>
              <w:pStyle w:val="TableParagraph"/>
              <w:tabs>
                <w:tab w:val="left" w:pos="619"/>
              </w:tabs>
              <w:spacing w:before="97"/>
              <w:ind w:right="564"/>
            </w:pPr>
            <w:hyperlink r:id="rId5" w:history="1">
              <w:r w:rsidR="00196EC1" w:rsidRPr="00196EC1">
                <w:rPr>
                  <w:rStyle w:val="Hyperlink"/>
                </w:rPr>
                <w:t>https://apcentral.collegeboard.org/exam-administration-ordering-scores/exam-dates</w:t>
              </w:r>
            </w:hyperlink>
          </w:p>
        </w:tc>
        <w:tc>
          <w:tcPr>
            <w:tcW w:w="3600" w:type="dxa"/>
          </w:tcPr>
          <w:p w:rsidR="00E1123A" w:rsidRDefault="003A6F83">
            <w:pPr>
              <w:pStyle w:val="TableParagraph"/>
              <w:numPr>
                <w:ilvl w:val="0"/>
                <w:numId w:val="15"/>
              </w:numPr>
              <w:tabs>
                <w:tab w:val="left" w:pos="391"/>
              </w:tabs>
              <w:spacing w:before="99"/>
              <w:ind w:right="596" w:hanging="207"/>
            </w:pPr>
            <w:r>
              <w:t>No district, school or student level results are</w:t>
            </w:r>
            <w:r>
              <w:rPr>
                <w:spacing w:val="-6"/>
              </w:rPr>
              <w:t xml:space="preserve"> </w:t>
            </w:r>
            <w:r>
              <w:t>provided.</w:t>
            </w:r>
          </w:p>
          <w:p w:rsidR="00E1123A" w:rsidRDefault="00E1123A">
            <w:pPr>
              <w:pStyle w:val="TableParagraph"/>
              <w:spacing w:before="6"/>
              <w:rPr>
                <w:rFonts w:ascii="Times New Roman"/>
                <w:sz w:val="25"/>
              </w:rPr>
            </w:pPr>
          </w:p>
          <w:p w:rsidR="00E1123A" w:rsidRDefault="003A6F83" w:rsidP="00A42FFE">
            <w:pPr>
              <w:pStyle w:val="TableParagraph"/>
              <w:numPr>
                <w:ilvl w:val="0"/>
                <w:numId w:val="15"/>
              </w:numPr>
              <w:tabs>
                <w:tab w:val="left" w:pos="386"/>
                <w:tab w:val="left" w:pos="1523"/>
                <w:tab w:val="left" w:pos="2649"/>
              </w:tabs>
              <w:spacing w:line="242" w:lineRule="auto"/>
              <w:ind w:left="587" w:right="226" w:hanging="353"/>
              <w:jc w:val="both"/>
            </w:pPr>
            <w:r>
              <w:t>St</w:t>
            </w:r>
            <w:r w:rsidR="00A42FFE">
              <w:t xml:space="preserve">ate-level results are posted on </w:t>
            </w:r>
            <w:r>
              <w:t>the</w:t>
            </w:r>
            <w:r w:rsidR="00A42FFE">
              <w:rPr>
                <w:rFonts w:ascii="Times New Roman" w:hAnsi="Times New Roman"/>
              </w:rPr>
              <w:t xml:space="preserve"> </w:t>
            </w:r>
            <w:r>
              <w:t>NAEP</w:t>
            </w:r>
            <w:r>
              <w:rPr>
                <w:rFonts w:ascii="Times New Roman" w:hAnsi="Times New Roman"/>
              </w:rPr>
              <w:tab/>
            </w:r>
            <w:r w:rsidR="00A42FFE">
              <w:rPr>
                <w:spacing w:val="-4"/>
              </w:rPr>
              <w:t xml:space="preserve">website </w:t>
            </w:r>
            <w:r w:rsidR="00A42FFE">
              <w:t xml:space="preserve">approximately six </w:t>
            </w:r>
            <w:r>
              <w:t>months after the</w:t>
            </w:r>
            <w:r>
              <w:rPr>
                <w:spacing w:val="1"/>
              </w:rPr>
              <w:t xml:space="preserve"> </w:t>
            </w:r>
            <w:r>
              <w:t>test</w:t>
            </w:r>
            <w:r w:rsidR="00A42FFE">
              <w:t xml:space="preserve"> </w:t>
            </w:r>
            <w:r>
              <w:t>administration.</w:t>
            </w:r>
          </w:p>
        </w:tc>
      </w:tr>
      <w:tr w:rsidR="00E1123A">
        <w:trPr>
          <w:trHeight w:val="4285"/>
        </w:trPr>
        <w:tc>
          <w:tcPr>
            <w:tcW w:w="2364" w:type="dxa"/>
          </w:tcPr>
          <w:p w:rsidR="00E1123A" w:rsidRDefault="003A6F83">
            <w:pPr>
              <w:pStyle w:val="TableParagraph"/>
              <w:spacing w:before="98" w:line="252" w:lineRule="auto"/>
              <w:ind w:left="436" w:right="338" w:hanging="63"/>
              <w:rPr>
                <w:sz w:val="31"/>
              </w:rPr>
            </w:pPr>
            <w:r>
              <w:rPr>
                <w:sz w:val="31"/>
              </w:rPr>
              <w:t>TCAP English Language Arts, Math, Science and Social Studies</w:t>
            </w:r>
          </w:p>
          <w:p w:rsidR="00A42FFE" w:rsidRDefault="00A42FFE">
            <w:pPr>
              <w:pStyle w:val="TableParagraph"/>
              <w:spacing w:before="98" w:line="252" w:lineRule="auto"/>
              <w:ind w:left="436" w:right="338" w:hanging="63"/>
              <w:rPr>
                <w:sz w:val="31"/>
              </w:rPr>
            </w:pPr>
          </w:p>
          <w:p w:rsidR="00A42FFE" w:rsidRDefault="00A42FFE">
            <w:pPr>
              <w:pStyle w:val="TableParagraph"/>
              <w:spacing w:before="98" w:line="252" w:lineRule="auto"/>
              <w:ind w:left="436" w:right="338" w:hanging="63"/>
              <w:rPr>
                <w:sz w:val="31"/>
              </w:rPr>
            </w:pPr>
          </w:p>
          <w:p w:rsidR="00A42FFE" w:rsidRDefault="00A42FFE">
            <w:pPr>
              <w:pStyle w:val="TableParagraph"/>
              <w:spacing w:before="98" w:line="252" w:lineRule="auto"/>
              <w:ind w:left="436" w:right="338" w:hanging="63"/>
              <w:rPr>
                <w:sz w:val="31"/>
              </w:rPr>
            </w:pPr>
          </w:p>
          <w:p w:rsidR="00896F85" w:rsidRDefault="00896F85">
            <w:pPr>
              <w:pStyle w:val="TableParagraph"/>
              <w:spacing w:before="98" w:line="252" w:lineRule="auto"/>
              <w:ind w:left="436" w:right="338" w:hanging="63"/>
              <w:rPr>
                <w:sz w:val="31"/>
              </w:rPr>
            </w:pPr>
          </w:p>
          <w:p w:rsidR="00896F85" w:rsidRDefault="00896F85">
            <w:pPr>
              <w:pStyle w:val="TableParagraph"/>
              <w:spacing w:before="98" w:line="252" w:lineRule="auto"/>
              <w:ind w:left="436" w:right="338" w:hanging="63"/>
              <w:rPr>
                <w:sz w:val="31"/>
              </w:rPr>
            </w:pPr>
          </w:p>
          <w:p w:rsidR="00A42FFE" w:rsidRDefault="00896F85">
            <w:pPr>
              <w:pStyle w:val="TableParagraph"/>
              <w:spacing w:before="98" w:line="252" w:lineRule="auto"/>
              <w:ind w:left="436" w:right="338" w:hanging="63"/>
              <w:rPr>
                <w:sz w:val="31"/>
              </w:rPr>
            </w:pPr>
            <w:r>
              <w:rPr>
                <w:sz w:val="31"/>
              </w:rPr>
              <w:t>3</w:t>
            </w:r>
            <w:r w:rsidRPr="00896F85">
              <w:rPr>
                <w:sz w:val="31"/>
                <w:vertAlign w:val="superscript"/>
              </w:rPr>
              <w:t>rd</w:t>
            </w:r>
            <w:r>
              <w:rPr>
                <w:sz w:val="31"/>
              </w:rPr>
              <w:t xml:space="preserve"> grade Retake</w:t>
            </w:r>
          </w:p>
        </w:tc>
        <w:tc>
          <w:tcPr>
            <w:tcW w:w="1807" w:type="dxa"/>
          </w:tcPr>
          <w:p w:rsidR="00E1123A" w:rsidRDefault="003A6F83">
            <w:pPr>
              <w:pStyle w:val="TableParagraph"/>
              <w:spacing w:before="97"/>
              <w:ind w:left="147" w:right="131"/>
              <w:jc w:val="center"/>
            </w:pPr>
            <w:r>
              <w:t>3-8</w:t>
            </w:r>
          </w:p>
          <w:p w:rsidR="00E1123A" w:rsidRDefault="00E1123A">
            <w:pPr>
              <w:pStyle w:val="TableParagraph"/>
              <w:spacing w:before="5"/>
              <w:rPr>
                <w:rFonts w:ascii="Times New Roman"/>
                <w:sz w:val="24"/>
              </w:rPr>
            </w:pPr>
          </w:p>
          <w:p w:rsidR="00E1123A" w:rsidRDefault="003A6F83">
            <w:pPr>
              <w:pStyle w:val="TableParagraph"/>
              <w:spacing w:line="249" w:lineRule="auto"/>
              <w:ind w:left="147" w:right="127"/>
              <w:jc w:val="center"/>
            </w:pPr>
            <w:r>
              <w:t>End of Course (High</w:t>
            </w:r>
            <w:r w:rsidR="00A42FFE">
              <w:t>3</w:t>
            </w:r>
            <w:r>
              <w:t xml:space="preserve"> School)</w:t>
            </w: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36062D" w:rsidRDefault="0036062D">
            <w:pPr>
              <w:pStyle w:val="TableParagraph"/>
              <w:spacing w:line="249" w:lineRule="auto"/>
              <w:ind w:left="147" w:right="127"/>
              <w:jc w:val="center"/>
            </w:pPr>
          </w:p>
          <w:p w:rsidR="0036062D" w:rsidRDefault="0036062D">
            <w:pPr>
              <w:pStyle w:val="TableParagraph"/>
              <w:spacing w:line="249" w:lineRule="auto"/>
              <w:ind w:left="147" w:right="127"/>
              <w:jc w:val="center"/>
            </w:pPr>
          </w:p>
          <w:p w:rsidR="00A42FFE" w:rsidRDefault="0036062D">
            <w:pPr>
              <w:pStyle w:val="TableParagraph"/>
              <w:spacing w:line="249" w:lineRule="auto"/>
              <w:ind w:left="147" w:right="127"/>
              <w:jc w:val="center"/>
            </w:pPr>
            <w:r>
              <w:t>Eligible 3</w:t>
            </w:r>
            <w:r w:rsidRPr="0036062D">
              <w:rPr>
                <w:vertAlign w:val="superscript"/>
              </w:rPr>
              <w:t>rd</w:t>
            </w:r>
            <w:r>
              <w:t xml:space="preserve"> grade student</w:t>
            </w:r>
            <w:r w:rsidR="00A42FFE">
              <w:t xml:space="preserve"> </w:t>
            </w:r>
          </w:p>
        </w:tc>
        <w:tc>
          <w:tcPr>
            <w:tcW w:w="3953" w:type="dxa"/>
          </w:tcPr>
          <w:p w:rsidR="00E1123A" w:rsidRDefault="003A6F83">
            <w:pPr>
              <w:pStyle w:val="TableParagraph"/>
              <w:numPr>
                <w:ilvl w:val="0"/>
                <w:numId w:val="14"/>
              </w:numPr>
              <w:tabs>
                <w:tab w:val="left" w:pos="375"/>
              </w:tabs>
              <w:spacing w:before="97"/>
              <w:ind w:hanging="143"/>
            </w:pPr>
            <w:r>
              <w:t>Administered in accordance with</w:t>
            </w:r>
            <w:r>
              <w:rPr>
                <w:spacing w:val="33"/>
              </w:rPr>
              <w:t xml:space="preserve"> </w:t>
            </w:r>
            <w:r>
              <w:t>the</w:t>
            </w:r>
          </w:p>
          <w:p w:rsidR="00E1123A" w:rsidRDefault="003A6F83">
            <w:pPr>
              <w:pStyle w:val="TableParagraph"/>
              <w:tabs>
                <w:tab w:val="left" w:pos="1257"/>
                <w:tab w:val="left" w:pos="2387"/>
                <w:tab w:val="left" w:pos="3515"/>
              </w:tabs>
              <w:spacing w:before="3"/>
              <w:ind w:left="580" w:right="224"/>
            </w:pPr>
            <w:r>
              <w:t>T.C.A</w:t>
            </w:r>
            <w:r>
              <w:rPr>
                <w:rFonts w:ascii="Times New Roman" w:hAnsi="Times New Roman"/>
              </w:rPr>
              <w:tab/>
            </w:r>
            <w:r>
              <w:t>§49-1-602</w:t>
            </w:r>
            <w:r>
              <w:rPr>
                <w:rFonts w:ascii="Times New Roman" w:hAnsi="Times New Roman"/>
              </w:rPr>
              <w:tab/>
            </w:r>
            <w:r>
              <w:t>pertaining</w:t>
            </w:r>
            <w:r>
              <w:rPr>
                <w:rFonts w:ascii="Times New Roman" w:hAnsi="Times New Roman"/>
              </w:rPr>
              <w:tab/>
            </w:r>
            <w:r>
              <w:rPr>
                <w:spacing w:val="-9"/>
              </w:rPr>
              <w:t xml:space="preserve">to </w:t>
            </w:r>
            <w:r>
              <w:t>district and school</w:t>
            </w:r>
            <w:r>
              <w:rPr>
                <w:spacing w:val="-7"/>
              </w:rPr>
              <w:t xml:space="preserve"> </w:t>
            </w:r>
            <w:r>
              <w:t>accountability.</w:t>
            </w:r>
          </w:p>
          <w:p w:rsidR="00E1123A" w:rsidRDefault="00E1123A">
            <w:pPr>
              <w:pStyle w:val="TableParagraph"/>
              <w:rPr>
                <w:rFonts w:ascii="Times New Roman"/>
              </w:rPr>
            </w:pPr>
          </w:p>
          <w:p w:rsidR="00E1123A" w:rsidRDefault="00E1123A">
            <w:pPr>
              <w:pStyle w:val="TableParagraph"/>
              <w:spacing w:before="1"/>
              <w:rPr>
                <w:rFonts w:ascii="Times New Roman"/>
                <w:sz w:val="27"/>
              </w:rPr>
            </w:pPr>
          </w:p>
          <w:p w:rsidR="00E1123A" w:rsidRDefault="003A6F83">
            <w:pPr>
              <w:pStyle w:val="TableParagraph"/>
              <w:numPr>
                <w:ilvl w:val="0"/>
                <w:numId w:val="13"/>
              </w:numPr>
              <w:tabs>
                <w:tab w:val="left" w:pos="617"/>
              </w:tabs>
              <w:spacing w:line="242" w:lineRule="auto"/>
              <w:ind w:right="504" w:hanging="358"/>
            </w:pPr>
            <w:r>
              <w:t>Modified assessments in Braille and large print are administered</w:t>
            </w:r>
          </w:p>
          <w:p w:rsidR="00E1123A" w:rsidRDefault="003A6F83" w:rsidP="00896F85">
            <w:pPr>
              <w:pStyle w:val="TableParagraph"/>
              <w:spacing w:before="4" w:line="249" w:lineRule="auto"/>
              <w:ind w:left="710" w:right="663"/>
            </w:pPr>
            <w:r>
              <w:t>in accordance with the Every Student Succeeds Act and Individuals with Disabilities Education Act of 1990</w:t>
            </w:r>
          </w:p>
          <w:p w:rsidR="00896F85" w:rsidRDefault="00896F85" w:rsidP="00896F85">
            <w:pPr>
              <w:pStyle w:val="TableParagraph"/>
              <w:numPr>
                <w:ilvl w:val="0"/>
                <w:numId w:val="13"/>
              </w:numPr>
              <w:spacing w:before="4" w:line="249" w:lineRule="auto"/>
              <w:ind w:right="663"/>
            </w:pPr>
            <w:r>
              <w:t>Administered in accordance with the  T.C.A</w:t>
            </w:r>
          </w:p>
          <w:p w:rsidR="00896F85" w:rsidRDefault="00896F85">
            <w:pPr>
              <w:pStyle w:val="TableParagraph"/>
              <w:spacing w:before="4" w:line="249" w:lineRule="auto"/>
              <w:ind w:left="765" w:right="663" w:hanging="92"/>
            </w:pPr>
          </w:p>
          <w:p w:rsidR="00896F85" w:rsidRDefault="00896F85">
            <w:pPr>
              <w:pStyle w:val="TableParagraph"/>
              <w:spacing w:before="4" w:line="249" w:lineRule="auto"/>
              <w:ind w:left="765" w:right="663" w:hanging="92"/>
            </w:pPr>
          </w:p>
          <w:p w:rsidR="00896F85" w:rsidRDefault="00896F85">
            <w:pPr>
              <w:pStyle w:val="TableParagraph"/>
              <w:spacing w:before="4" w:line="249" w:lineRule="auto"/>
              <w:ind w:left="765" w:right="663" w:hanging="92"/>
            </w:pPr>
          </w:p>
          <w:p w:rsidR="00896F85" w:rsidRDefault="0036062D">
            <w:pPr>
              <w:pStyle w:val="TableParagraph"/>
              <w:spacing w:before="4" w:line="249" w:lineRule="auto"/>
              <w:ind w:left="765" w:right="663" w:hanging="92"/>
            </w:pPr>
            <w:r>
              <w:t>Administered in accordance with 3</w:t>
            </w:r>
            <w:r w:rsidRPr="0036062D">
              <w:rPr>
                <w:vertAlign w:val="superscript"/>
              </w:rPr>
              <w:t>rd</w:t>
            </w:r>
            <w:r>
              <w:t xml:space="preserve"> grade literacy law.  T.C.A. 49-6-3115 </w:t>
            </w:r>
          </w:p>
          <w:p w:rsidR="00896F85" w:rsidRDefault="00896F85" w:rsidP="00896F85">
            <w:pPr>
              <w:pStyle w:val="TableParagraph"/>
              <w:spacing w:before="4" w:line="249" w:lineRule="auto"/>
              <w:ind w:left="2113" w:right="663"/>
            </w:pPr>
          </w:p>
          <w:p w:rsidR="00896F85" w:rsidRDefault="00896F85">
            <w:pPr>
              <w:pStyle w:val="TableParagraph"/>
              <w:spacing w:before="4" w:line="249" w:lineRule="auto"/>
              <w:ind w:left="765" w:right="663" w:hanging="92"/>
            </w:pPr>
          </w:p>
        </w:tc>
        <w:tc>
          <w:tcPr>
            <w:tcW w:w="3876" w:type="dxa"/>
          </w:tcPr>
          <w:p w:rsidR="00E1123A" w:rsidRDefault="003A6F83">
            <w:pPr>
              <w:pStyle w:val="TableParagraph"/>
              <w:numPr>
                <w:ilvl w:val="0"/>
                <w:numId w:val="12"/>
              </w:numPr>
              <w:tabs>
                <w:tab w:val="left" w:pos="365"/>
              </w:tabs>
              <w:spacing w:before="97" w:line="249" w:lineRule="auto"/>
              <w:ind w:left="589" w:right="481" w:hanging="358"/>
            </w:pPr>
            <w:r>
              <w:t>The TCAP Achievement Test measures a student’s skills in Reading/Language Arts, Mathematics, a</w:t>
            </w:r>
            <w:r w:rsidR="00A42FFE">
              <w:t xml:space="preserve">nd Science. Student results </w:t>
            </w:r>
            <w:r>
              <w:t>provided to parents, teachers, and administrators.</w:t>
            </w:r>
          </w:p>
          <w:p w:rsidR="00E1123A" w:rsidRDefault="00E1123A">
            <w:pPr>
              <w:pStyle w:val="TableParagraph"/>
              <w:spacing w:before="7"/>
              <w:rPr>
                <w:rFonts w:ascii="Times New Roman"/>
              </w:rPr>
            </w:pPr>
          </w:p>
          <w:p w:rsidR="00E1123A" w:rsidRDefault="003A6F83">
            <w:pPr>
              <w:pStyle w:val="TableParagraph"/>
              <w:spacing w:line="244" w:lineRule="auto"/>
              <w:ind w:left="589" w:right="397" w:hanging="3"/>
            </w:pPr>
            <w:r>
              <w:t>Achievement Test results count as 15% of student's final grade in the content areas of Reading/Language Arts, Math, Social Studies and</w:t>
            </w:r>
            <w:r>
              <w:rPr>
                <w:spacing w:val="-4"/>
              </w:rPr>
              <w:t xml:space="preserve"> </w:t>
            </w:r>
            <w:r>
              <w:t>Science.</w:t>
            </w: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rsidP="0036062D">
            <w:pPr>
              <w:pStyle w:val="TableParagraph"/>
              <w:numPr>
                <w:ilvl w:val="0"/>
                <w:numId w:val="13"/>
              </w:numPr>
              <w:spacing w:line="244" w:lineRule="auto"/>
              <w:ind w:right="397"/>
            </w:pPr>
            <w:r>
              <w:t xml:space="preserve">The TCAP Achievement Test measures a student’s </w:t>
            </w:r>
            <w:r w:rsidR="0076610A">
              <w:t>skills in Reading/Language Arts.</w:t>
            </w:r>
          </w:p>
        </w:tc>
        <w:tc>
          <w:tcPr>
            <w:tcW w:w="3420" w:type="dxa"/>
          </w:tcPr>
          <w:p w:rsidR="00E1123A" w:rsidRDefault="00E1123A" w:rsidP="00196EC1">
            <w:pPr>
              <w:pStyle w:val="TableParagraph"/>
              <w:tabs>
                <w:tab w:val="left" w:pos="367"/>
              </w:tabs>
              <w:spacing w:before="97"/>
              <w:ind w:left="366"/>
            </w:pPr>
          </w:p>
          <w:p w:rsidR="00196EC1" w:rsidRDefault="00047E56" w:rsidP="00196EC1">
            <w:pPr>
              <w:pStyle w:val="TableParagraph"/>
              <w:numPr>
                <w:ilvl w:val="0"/>
                <w:numId w:val="27"/>
              </w:numPr>
              <w:tabs>
                <w:tab w:val="left" w:pos="367"/>
              </w:tabs>
              <w:spacing w:before="97"/>
            </w:pPr>
            <w:r>
              <w:t>Grades 3 -5 (</w:t>
            </w:r>
            <w:r w:rsidR="009B62DC">
              <w:t>PAPER) April 13, 2026 - May 1, 2026</w:t>
            </w:r>
          </w:p>
          <w:p w:rsidR="00196EC1" w:rsidRDefault="009B62DC" w:rsidP="00196EC1">
            <w:pPr>
              <w:pStyle w:val="TableParagraph"/>
              <w:numPr>
                <w:ilvl w:val="0"/>
                <w:numId w:val="27"/>
              </w:numPr>
              <w:tabs>
                <w:tab w:val="left" w:pos="367"/>
              </w:tabs>
              <w:spacing w:before="97"/>
            </w:pPr>
            <w:r>
              <w:t>Grades 6 - 12 (ONLINE) April 13, 2026 - May 5, 2026</w:t>
            </w:r>
          </w:p>
          <w:p w:rsidR="00196EC1" w:rsidRDefault="00196EC1" w:rsidP="00196EC1">
            <w:pPr>
              <w:pStyle w:val="TableParagraph"/>
              <w:tabs>
                <w:tab w:val="left" w:pos="367"/>
              </w:tabs>
              <w:spacing w:before="97"/>
            </w:pPr>
          </w:p>
          <w:p w:rsidR="00196EC1" w:rsidRDefault="00196EC1" w:rsidP="00196EC1">
            <w:pPr>
              <w:pStyle w:val="TableParagraph"/>
              <w:tabs>
                <w:tab w:val="left" w:pos="367"/>
              </w:tabs>
              <w:spacing w:before="97"/>
            </w:pPr>
            <w:r>
              <w:t>Note: Fall EOC Window for Select Student</w:t>
            </w:r>
          </w:p>
          <w:p w:rsidR="00196EC1" w:rsidRDefault="00196EC1" w:rsidP="00196EC1">
            <w:pPr>
              <w:pStyle w:val="TableParagraph"/>
              <w:tabs>
                <w:tab w:val="left" w:pos="367"/>
              </w:tabs>
              <w:spacing w:before="97"/>
            </w:pPr>
          </w:p>
          <w:p w:rsidR="00196EC1" w:rsidRDefault="009B62DC" w:rsidP="00196EC1">
            <w:pPr>
              <w:pStyle w:val="TableParagraph"/>
              <w:tabs>
                <w:tab w:val="left" w:pos="367"/>
              </w:tabs>
              <w:spacing w:before="97"/>
            </w:pPr>
            <w:r>
              <w:t>November 2025 – December 2025</w:t>
            </w: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9B62DC" w:rsidP="0036062D">
            <w:pPr>
              <w:pStyle w:val="TableParagraph"/>
              <w:numPr>
                <w:ilvl w:val="0"/>
                <w:numId w:val="13"/>
              </w:numPr>
              <w:tabs>
                <w:tab w:val="left" w:pos="367"/>
              </w:tabs>
              <w:spacing w:before="97"/>
            </w:pPr>
            <w:r>
              <w:t>May 2026</w:t>
            </w:r>
          </w:p>
          <w:p w:rsidR="0036062D" w:rsidRDefault="0036062D" w:rsidP="0036062D">
            <w:pPr>
              <w:pStyle w:val="TableParagraph"/>
              <w:tabs>
                <w:tab w:val="left" w:pos="367"/>
              </w:tabs>
              <w:spacing w:before="97"/>
            </w:pPr>
          </w:p>
        </w:tc>
        <w:tc>
          <w:tcPr>
            <w:tcW w:w="3600" w:type="dxa"/>
          </w:tcPr>
          <w:p w:rsidR="00E1123A" w:rsidRDefault="003A6F83">
            <w:pPr>
              <w:pStyle w:val="TableParagraph"/>
              <w:numPr>
                <w:ilvl w:val="0"/>
                <w:numId w:val="10"/>
              </w:numPr>
              <w:tabs>
                <w:tab w:val="left" w:pos="367"/>
              </w:tabs>
              <w:spacing w:before="99" w:line="242" w:lineRule="auto"/>
              <w:ind w:right="531" w:hanging="363"/>
            </w:pPr>
            <w:r>
              <w:t xml:space="preserve">DCSS will receive individual performance </w:t>
            </w:r>
            <w:r w:rsidR="00A42FFE">
              <w:t>reports that</w:t>
            </w:r>
            <w:r>
              <w:t xml:space="preserve"> detail</w:t>
            </w:r>
            <w:r w:rsidR="00A42FFE">
              <w:t>s</w:t>
            </w:r>
            <w:r>
              <w:t xml:space="preserve"> individual student results in late</w:t>
            </w:r>
            <w:r>
              <w:rPr>
                <w:spacing w:val="47"/>
              </w:rPr>
              <w:t xml:space="preserve"> </w:t>
            </w:r>
            <w:r>
              <w:t>May.</w:t>
            </w:r>
          </w:p>
          <w:p w:rsidR="00E1123A" w:rsidRDefault="00E1123A">
            <w:pPr>
              <w:pStyle w:val="TableParagraph"/>
              <w:spacing w:before="3"/>
              <w:rPr>
                <w:rFonts w:ascii="Times New Roman"/>
                <w:sz w:val="25"/>
              </w:rPr>
            </w:pPr>
          </w:p>
          <w:p w:rsidR="00E1123A" w:rsidRDefault="003A6F83" w:rsidP="00A42FFE">
            <w:pPr>
              <w:pStyle w:val="TableParagraph"/>
              <w:numPr>
                <w:ilvl w:val="0"/>
                <w:numId w:val="10"/>
              </w:numPr>
              <w:tabs>
                <w:tab w:val="left" w:pos="391"/>
              </w:tabs>
              <w:spacing w:line="242" w:lineRule="auto"/>
              <w:ind w:left="599" w:right="253" w:hanging="365"/>
              <w:jc w:val="both"/>
            </w:pPr>
            <w:r>
              <w:t xml:space="preserve">Schools distribute the individual reports to parents </w:t>
            </w:r>
            <w:r w:rsidR="00A42FFE">
              <w:t xml:space="preserve">once they are received by DCSS </w:t>
            </w:r>
            <w:r>
              <w:t>from the</w:t>
            </w:r>
            <w:r w:rsidR="00A42FFE">
              <w:t xml:space="preserve"> </w:t>
            </w:r>
            <w:r>
              <w:t>state.</w:t>
            </w:r>
          </w:p>
          <w:p w:rsidR="0076610A" w:rsidRDefault="0076610A" w:rsidP="0076610A">
            <w:pPr>
              <w:pStyle w:val="ListParagraph"/>
            </w:pP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numPr>
                <w:ilvl w:val="0"/>
                <w:numId w:val="10"/>
              </w:numPr>
              <w:tabs>
                <w:tab w:val="left" w:pos="367"/>
              </w:tabs>
              <w:spacing w:before="99" w:line="242" w:lineRule="auto"/>
              <w:ind w:right="531" w:hanging="363"/>
            </w:pPr>
            <w:r>
              <w:t>DCSS will receive individual performance reports that details individual student results in late</w:t>
            </w:r>
            <w:r>
              <w:rPr>
                <w:spacing w:val="47"/>
              </w:rPr>
              <w:t xml:space="preserve"> </w:t>
            </w:r>
            <w:r>
              <w:t>May.</w:t>
            </w:r>
          </w:p>
          <w:p w:rsidR="0076610A" w:rsidRDefault="0076610A" w:rsidP="0076610A">
            <w:pPr>
              <w:pStyle w:val="TableParagraph"/>
              <w:spacing w:before="3"/>
              <w:rPr>
                <w:rFonts w:ascii="Times New Roman"/>
                <w:sz w:val="25"/>
              </w:rPr>
            </w:pPr>
          </w:p>
          <w:p w:rsidR="0076610A" w:rsidRDefault="0076610A" w:rsidP="0076610A">
            <w:pPr>
              <w:pStyle w:val="TableParagraph"/>
              <w:numPr>
                <w:ilvl w:val="0"/>
                <w:numId w:val="13"/>
              </w:numPr>
              <w:tabs>
                <w:tab w:val="left" w:pos="391"/>
              </w:tabs>
              <w:spacing w:line="242" w:lineRule="auto"/>
              <w:ind w:right="253"/>
              <w:jc w:val="both"/>
            </w:pPr>
            <w:r>
              <w:t>Schools distribute the individual reports to parents once they are received by DCSS from the state.</w:t>
            </w: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tabs>
                <w:tab w:val="left" w:pos="391"/>
              </w:tabs>
              <w:spacing w:line="242" w:lineRule="auto"/>
              <w:ind w:right="253"/>
              <w:jc w:val="both"/>
            </w:pPr>
          </w:p>
        </w:tc>
      </w:tr>
      <w:tr w:rsidR="00E1123A">
        <w:trPr>
          <w:trHeight w:val="3090"/>
        </w:trPr>
        <w:tc>
          <w:tcPr>
            <w:tcW w:w="2364" w:type="dxa"/>
          </w:tcPr>
          <w:p w:rsidR="00004981" w:rsidRDefault="00004981" w:rsidP="00004981">
            <w:pPr>
              <w:pStyle w:val="TableParagraph"/>
              <w:spacing w:before="98" w:line="249" w:lineRule="auto"/>
              <w:ind w:left="157" w:right="122" w:firstLine="333"/>
              <w:rPr>
                <w:sz w:val="31"/>
              </w:rPr>
            </w:pPr>
            <w:r>
              <w:rPr>
                <w:sz w:val="31"/>
              </w:rPr>
              <w:lastRenderedPageBreak/>
              <w:t>Assessment</w:t>
            </w:r>
            <w:r w:rsidR="003A6F83">
              <w:rPr>
                <w:sz w:val="31"/>
              </w:rPr>
              <w:t xml:space="preserve"> </w:t>
            </w:r>
            <w:r>
              <w:rPr>
                <w:sz w:val="31"/>
              </w:rPr>
              <w:t xml:space="preserve">     </w:t>
            </w:r>
          </w:p>
          <w:p w:rsidR="00004981" w:rsidRDefault="00004981" w:rsidP="00004981">
            <w:pPr>
              <w:pStyle w:val="TableParagraph"/>
              <w:spacing w:before="98" w:line="249" w:lineRule="auto"/>
              <w:ind w:left="157" w:right="122" w:firstLine="333"/>
              <w:rPr>
                <w:sz w:val="31"/>
              </w:rPr>
            </w:pPr>
            <w:r>
              <w:rPr>
                <w:sz w:val="31"/>
              </w:rPr>
              <w:t xml:space="preserve"> </w:t>
            </w:r>
            <w:r w:rsidR="003A6F83">
              <w:rPr>
                <w:sz w:val="31"/>
              </w:rPr>
              <w:t xml:space="preserve">for English </w:t>
            </w:r>
            <w:r>
              <w:rPr>
                <w:sz w:val="31"/>
              </w:rPr>
              <w:t xml:space="preserve">   </w:t>
            </w:r>
          </w:p>
          <w:p w:rsidR="00E1123A" w:rsidRDefault="00004981" w:rsidP="00004981">
            <w:pPr>
              <w:pStyle w:val="TableParagraph"/>
              <w:spacing w:before="98" w:line="249" w:lineRule="auto"/>
              <w:ind w:left="157" w:right="122" w:firstLine="333"/>
              <w:rPr>
                <w:sz w:val="31"/>
              </w:rPr>
            </w:pPr>
            <w:r>
              <w:rPr>
                <w:sz w:val="31"/>
              </w:rPr>
              <w:t xml:space="preserve">  </w:t>
            </w:r>
            <w:r w:rsidR="003A6F83">
              <w:rPr>
                <w:sz w:val="31"/>
              </w:rPr>
              <w:t>Learners</w:t>
            </w:r>
          </w:p>
        </w:tc>
        <w:tc>
          <w:tcPr>
            <w:tcW w:w="1807" w:type="dxa"/>
          </w:tcPr>
          <w:p w:rsidR="00E1123A" w:rsidRDefault="003A6F83">
            <w:pPr>
              <w:pStyle w:val="TableParagraph"/>
              <w:spacing w:before="97"/>
              <w:ind w:left="147" w:right="131"/>
              <w:jc w:val="center"/>
            </w:pPr>
            <w:r>
              <w:t>K-12</w:t>
            </w:r>
          </w:p>
        </w:tc>
        <w:tc>
          <w:tcPr>
            <w:tcW w:w="3953" w:type="dxa"/>
          </w:tcPr>
          <w:p w:rsidR="00E1123A" w:rsidRDefault="003A6F83">
            <w:pPr>
              <w:pStyle w:val="TableParagraph"/>
              <w:spacing w:before="99" w:line="242" w:lineRule="auto"/>
              <w:ind w:left="237" w:right="746" w:hanging="12"/>
            </w:pPr>
            <w:r>
              <w:t>Administered in accordance with the Every Student Succeeds Act</w:t>
            </w:r>
          </w:p>
        </w:tc>
        <w:tc>
          <w:tcPr>
            <w:tcW w:w="3876" w:type="dxa"/>
          </w:tcPr>
          <w:p w:rsidR="00E1123A" w:rsidRDefault="003A6F83">
            <w:pPr>
              <w:pStyle w:val="TableParagraph"/>
              <w:numPr>
                <w:ilvl w:val="0"/>
                <w:numId w:val="9"/>
              </w:numPr>
              <w:tabs>
                <w:tab w:val="left" w:pos="456"/>
              </w:tabs>
              <w:spacing w:before="99" w:line="242" w:lineRule="auto"/>
              <w:ind w:right="601" w:hanging="358"/>
              <w:jc w:val="both"/>
            </w:pPr>
            <w:r>
              <w:t>The</w:t>
            </w:r>
            <w:r w:rsidR="00004981">
              <w:t xml:space="preserve"> ELPA</w:t>
            </w:r>
            <w:r>
              <w:t xml:space="preserve"> for ELs assessment serves as one criterion to</w:t>
            </w:r>
            <w:r>
              <w:rPr>
                <w:spacing w:val="-11"/>
              </w:rPr>
              <w:t xml:space="preserve"> </w:t>
            </w:r>
            <w:r>
              <w:t>aid in</w:t>
            </w:r>
            <w:r w:rsidR="00004981">
              <w:t xml:space="preserve"> </w:t>
            </w:r>
          </w:p>
          <w:p w:rsidR="00E1123A" w:rsidRDefault="003A6F83">
            <w:pPr>
              <w:pStyle w:val="TableParagraph"/>
              <w:spacing w:before="8" w:line="242" w:lineRule="auto"/>
              <w:ind w:left="676" w:right="397" w:firstLine="4"/>
            </w:pPr>
            <w:r>
              <w:t>determining language proficiency for English Learners.</w:t>
            </w:r>
          </w:p>
          <w:p w:rsidR="00E1123A" w:rsidRDefault="00E1123A">
            <w:pPr>
              <w:pStyle w:val="TableParagraph"/>
              <w:spacing w:before="2"/>
              <w:rPr>
                <w:rFonts w:ascii="Times New Roman"/>
                <w:sz w:val="25"/>
              </w:rPr>
            </w:pPr>
          </w:p>
          <w:p w:rsidR="0076610A" w:rsidRDefault="0076610A" w:rsidP="0076610A">
            <w:pPr>
              <w:pStyle w:val="TableParagraph"/>
              <w:tabs>
                <w:tab w:val="left" w:pos="482"/>
              </w:tabs>
              <w:spacing w:line="244" w:lineRule="auto"/>
              <w:ind w:left="508" w:right="396"/>
            </w:pPr>
            <w:bookmarkStart w:id="0" w:name="_GoBack"/>
            <w:bookmarkEnd w:id="0"/>
          </w:p>
        </w:tc>
        <w:tc>
          <w:tcPr>
            <w:tcW w:w="3420" w:type="dxa"/>
          </w:tcPr>
          <w:p w:rsidR="00E1123A" w:rsidRDefault="003A6F83">
            <w:pPr>
              <w:pStyle w:val="TableParagraph"/>
              <w:numPr>
                <w:ilvl w:val="0"/>
                <w:numId w:val="8"/>
              </w:numPr>
              <w:tabs>
                <w:tab w:val="left" w:pos="619"/>
              </w:tabs>
              <w:spacing w:before="97"/>
              <w:ind w:hanging="133"/>
            </w:pPr>
            <w:r>
              <w:t>February</w:t>
            </w:r>
            <w:r w:rsidR="009B62DC">
              <w:t xml:space="preserve"> 2</w:t>
            </w:r>
            <w:r>
              <w:t xml:space="preserve"> – March</w:t>
            </w:r>
            <w:r>
              <w:rPr>
                <w:spacing w:val="-3"/>
              </w:rPr>
              <w:t xml:space="preserve"> </w:t>
            </w:r>
            <w:r w:rsidR="009B62DC">
              <w:rPr>
                <w:spacing w:val="-3"/>
              </w:rPr>
              <w:t xml:space="preserve">27, </w:t>
            </w:r>
            <w:r w:rsidR="009B62DC">
              <w:t>2026</w:t>
            </w:r>
          </w:p>
        </w:tc>
        <w:tc>
          <w:tcPr>
            <w:tcW w:w="3600" w:type="dxa"/>
          </w:tcPr>
          <w:p w:rsidR="00E1123A" w:rsidRDefault="003A6F83">
            <w:pPr>
              <w:pStyle w:val="TableParagraph"/>
              <w:numPr>
                <w:ilvl w:val="0"/>
                <w:numId w:val="7"/>
              </w:numPr>
              <w:tabs>
                <w:tab w:val="left" w:pos="619"/>
              </w:tabs>
              <w:spacing w:before="99" w:line="218" w:lineRule="auto"/>
              <w:ind w:right="528" w:hanging="365"/>
              <w:rPr>
                <w:rFonts w:ascii="Times New Roman" w:hAnsi="Times New Roman"/>
              </w:rPr>
            </w:pPr>
            <w:r>
              <w:t>DCSS will receive individual performance reports which</w:t>
            </w:r>
          </w:p>
          <w:p w:rsidR="00E1123A" w:rsidRDefault="003A6F83">
            <w:pPr>
              <w:pStyle w:val="TableParagraph"/>
              <w:spacing w:before="1" w:line="218" w:lineRule="auto"/>
              <w:ind w:left="849" w:right="550" w:hanging="3"/>
            </w:pPr>
            <w:r>
              <w:t xml:space="preserve">detail individual student results in </w:t>
            </w:r>
            <w:proofErr w:type="spellStart"/>
            <w:r>
              <w:t>mid June</w:t>
            </w:r>
            <w:proofErr w:type="spellEnd"/>
            <w:r>
              <w:t>.</w:t>
            </w:r>
          </w:p>
          <w:p w:rsidR="0076610A" w:rsidRDefault="0076610A">
            <w:pPr>
              <w:pStyle w:val="TableParagraph"/>
              <w:spacing w:before="1" w:line="218" w:lineRule="auto"/>
              <w:ind w:left="849" w:right="550" w:hanging="3"/>
            </w:pPr>
          </w:p>
          <w:p w:rsidR="00E1123A" w:rsidRPr="0076610A" w:rsidRDefault="003A6F83" w:rsidP="0076610A">
            <w:pPr>
              <w:pStyle w:val="TableParagraph"/>
              <w:numPr>
                <w:ilvl w:val="0"/>
                <w:numId w:val="7"/>
              </w:numPr>
              <w:tabs>
                <w:tab w:val="left" w:pos="626"/>
              </w:tabs>
              <w:spacing w:before="6" w:line="376" w:lineRule="exact"/>
              <w:ind w:left="844" w:right="923" w:hanging="358"/>
              <w:rPr>
                <w:rFonts w:ascii="Times New Roman" w:hAnsi="Times New Roman"/>
                <w:sz w:val="23"/>
              </w:rPr>
            </w:pPr>
            <w:r>
              <w:rPr>
                <w:position w:val="1"/>
                <w:sz w:val="23"/>
              </w:rPr>
              <w:t>Schools distribute</w:t>
            </w:r>
            <w:r>
              <w:rPr>
                <w:spacing w:val="-14"/>
                <w:position w:val="1"/>
                <w:sz w:val="23"/>
              </w:rPr>
              <w:t xml:space="preserve"> </w:t>
            </w:r>
            <w:r>
              <w:rPr>
                <w:position w:val="1"/>
                <w:sz w:val="23"/>
              </w:rPr>
              <w:t>the</w:t>
            </w:r>
            <w:r>
              <w:rPr>
                <w:sz w:val="23"/>
              </w:rPr>
              <w:t xml:space="preserve"> individual</w:t>
            </w:r>
            <w:r w:rsidR="0076610A">
              <w:rPr>
                <w:rFonts w:ascii="Times New Roman" w:hAnsi="Times New Roman"/>
                <w:sz w:val="23"/>
              </w:rPr>
              <w:t xml:space="preserve"> </w:t>
            </w:r>
            <w:r>
              <w:t>reports to parents</w:t>
            </w:r>
            <w:r w:rsidR="0076610A">
              <w:rPr>
                <w:rFonts w:ascii="Times New Roman" w:hAnsi="Times New Roman"/>
                <w:sz w:val="23"/>
              </w:rPr>
              <w:t xml:space="preserve"> </w:t>
            </w:r>
            <w:r>
              <w:t>once they are received by DCSS from the state.</w:t>
            </w:r>
          </w:p>
        </w:tc>
      </w:tr>
    </w:tbl>
    <w:p w:rsidR="00E1123A" w:rsidRDefault="00E1123A">
      <w:pPr>
        <w:spacing w:line="211" w:lineRule="auto"/>
        <w:sectPr w:rsidR="00E1123A">
          <w:pgSz w:w="20160" w:h="12240" w:orient="landscape"/>
          <w:pgMar w:top="900" w:right="420" w:bottom="0" w:left="48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5"/>
        <w:gridCol w:w="3643"/>
        <w:gridCol w:w="3159"/>
        <w:gridCol w:w="3159"/>
        <w:gridCol w:w="3159"/>
        <w:gridCol w:w="3159"/>
      </w:tblGrid>
      <w:tr w:rsidR="00E1123A" w:rsidTr="0076610A">
        <w:trPr>
          <w:trHeight w:val="33"/>
        </w:trPr>
        <w:tc>
          <w:tcPr>
            <w:tcW w:w="2675" w:type="dxa"/>
          </w:tcPr>
          <w:p w:rsidR="00E1123A" w:rsidRDefault="00E1123A">
            <w:pPr>
              <w:pStyle w:val="TableParagraph"/>
              <w:rPr>
                <w:rFonts w:ascii="Times New Roman"/>
                <w:sz w:val="26"/>
              </w:rPr>
            </w:pPr>
          </w:p>
        </w:tc>
        <w:tc>
          <w:tcPr>
            <w:tcW w:w="3643" w:type="dxa"/>
          </w:tcPr>
          <w:p w:rsidR="00E1123A" w:rsidRDefault="00E1123A">
            <w:pPr>
              <w:pStyle w:val="TableParagraph"/>
              <w:rPr>
                <w:rFonts w:ascii="Times New Roman"/>
                <w:sz w:val="26"/>
              </w:rPr>
            </w:pPr>
          </w:p>
        </w:tc>
        <w:tc>
          <w:tcPr>
            <w:tcW w:w="3159" w:type="dxa"/>
          </w:tcPr>
          <w:p w:rsidR="00E1123A" w:rsidRDefault="00E1123A">
            <w:pPr>
              <w:pStyle w:val="TableParagraph"/>
              <w:rPr>
                <w:rFonts w:ascii="Times New Roman"/>
                <w:sz w:val="26"/>
              </w:rPr>
            </w:pPr>
          </w:p>
        </w:tc>
        <w:tc>
          <w:tcPr>
            <w:tcW w:w="3159" w:type="dxa"/>
          </w:tcPr>
          <w:p w:rsidR="00E1123A" w:rsidRDefault="00E1123A">
            <w:pPr>
              <w:pStyle w:val="TableParagraph"/>
              <w:spacing w:before="109" w:line="249" w:lineRule="auto"/>
              <w:ind w:left="681" w:right="703"/>
            </w:pPr>
          </w:p>
        </w:tc>
        <w:tc>
          <w:tcPr>
            <w:tcW w:w="3159" w:type="dxa"/>
          </w:tcPr>
          <w:p w:rsidR="00E1123A" w:rsidRDefault="00E1123A">
            <w:pPr>
              <w:pStyle w:val="TableParagraph"/>
              <w:rPr>
                <w:rFonts w:ascii="Times New Roman"/>
                <w:sz w:val="26"/>
              </w:rPr>
            </w:pPr>
          </w:p>
        </w:tc>
        <w:tc>
          <w:tcPr>
            <w:tcW w:w="3159" w:type="dxa"/>
          </w:tcPr>
          <w:p w:rsidR="00E1123A" w:rsidRDefault="00E1123A">
            <w:pPr>
              <w:pStyle w:val="TableParagraph"/>
              <w:rPr>
                <w:rFonts w:ascii="Times New Roman"/>
                <w:sz w:val="26"/>
              </w:rPr>
            </w:pPr>
          </w:p>
        </w:tc>
      </w:tr>
    </w:tbl>
    <w:p w:rsidR="00E1123A" w:rsidRDefault="00E1123A">
      <w:pPr>
        <w:rPr>
          <w:rFonts w:ascii="Times New Roman"/>
          <w:sz w:val="20"/>
        </w:rPr>
      </w:pPr>
    </w:p>
    <w:p w:rsidR="00E1123A" w:rsidRDefault="00E1123A">
      <w:pPr>
        <w:rPr>
          <w:rFonts w:ascii="Times New Roman"/>
          <w:sz w:val="20"/>
        </w:rPr>
      </w:pPr>
    </w:p>
    <w:p w:rsidR="00E1123A" w:rsidRDefault="00E1123A">
      <w:pPr>
        <w:spacing w:before="7"/>
        <w:rPr>
          <w:rFonts w:ascii="Times New Roman"/>
          <w:sz w:val="10"/>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4"/>
        <w:gridCol w:w="1805"/>
        <w:gridCol w:w="3955"/>
        <w:gridCol w:w="3967"/>
        <w:gridCol w:w="3420"/>
        <w:gridCol w:w="3511"/>
      </w:tblGrid>
      <w:tr w:rsidR="00E1123A">
        <w:trPr>
          <w:trHeight w:val="899"/>
        </w:trPr>
        <w:tc>
          <w:tcPr>
            <w:tcW w:w="2364" w:type="dxa"/>
            <w:vMerge w:val="restart"/>
          </w:tcPr>
          <w:p w:rsidR="00E1123A" w:rsidRDefault="003A6F83">
            <w:pPr>
              <w:pStyle w:val="TableParagraph"/>
              <w:spacing w:before="98"/>
              <w:ind w:left="913" w:right="895"/>
              <w:jc w:val="center"/>
              <w:rPr>
                <w:sz w:val="31"/>
              </w:rPr>
            </w:pPr>
            <w:r>
              <w:rPr>
                <w:sz w:val="31"/>
              </w:rPr>
              <w:t>ACT</w:t>
            </w:r>
          </w:p>
        </w:tc>
        <w:tc>
          <w:tcPr>
            <w:tcW w:w="1805" w:type="dxa"/>
          </w:tcPr>
          <w:p w:rsidR="00E1123A" w:rsidRDefault="003A6F83">
            <w:pPr>
              <w:pStyle w:val="TableParagraph"/>
              <w:spacing w:before="97"/>
              <w:ind w:left="147" w:right="132"/>
              <w:jc w:val="center"/>
              <w:rPr>
                <w:b/>
              </w:rPr>
            </w:pPr>
            <w:r>
              <w:rPr>
                <w:b/>
              </w:rPr>
              <w:t>GRADE LEVEL(S)</w:t>
            </w:r>
          </w:p>
        </w:tc>
        <w:tc>
          <w:tcPr>
            <w:tcW w:w="3955" w:type="dxa"/>
          </w:tcPr>
          <w:p w:rsidR="00E1123A" w:rsidRDefault="003A6F83">
            <w:pPr>
              <w:pStyle w:val="TableParagraph"/>
              <w:spacing w:before="97"/>
              <w:ind w:left="436"/>
              <w:rPr>
                <w:b/>
              </w:rPr>
            </w:pPr>
            <w:r>
              <w:rPr>
                <w:b/>
              </w:rPr>
              <w:t>APPLICABLE FEDERAL/STATE LAW</w:t>
            </w:r>
          </w:p>
        </w:tc>
        <w:tc>
          <w:tcPr>
            <w:tcW w:w="3967" w:type="dxa"/>
          </w:tcPr>
          <w:p w:rsidR="00E1123A" w:rsidRDefault="003A6F83">
            <w:pPr>
              <w:pStyle w:val="TableParagraph"/>
              <w:spacing w:before="97"/>
              <w:ind w:left="1245"/>
              <w:rPr>
                <w:b/>
              </w:rPr>
            </w:pPr>
            <w:r>
              <w:rPr>
                <w:b/>
              </w:rPr>
              <w:t>PURPOSE &amp; USE</w:t>
            </w:r>
          </w:p>
        </w:tc>
        <w:tc>
          <w:tcPr>
            <w:tcW w:w="3420" w:type="dxa"/>
          </w:tcPr>
          <w:p w:rsidR="00E1123A" w:rsidRDefault="003A6F83">
            <w:pPr>
              <w:pStyle w:val="TableParagraph"/>
              <w:spacing w:before="97"/>
              <w:ind w:left="702"/>
              <w:rPr>
                <w:b/>
              </w:rPr>
            </w:pPr>
            <w:r>
              <w:rPr>
                <w:b/>
              </w:rPr>
              <w:t>TESTING WINDOW</w:t>
            </w:r>
          </w:p>
        </w:tc>
        <w:tc>
          <w:tcPr>
            <w:tcW w:w="3511" w:type="dxa"/>
          </w:tcPr>
          <w:p w:rsidR="00E1123A" w:rsidRDefault="003A6F83">
            <w:pPr>
              <w:pStyle w:val="TableParagraph"/>
              <w:spacing w:before="97"/>
              <w:ind w:left="158"/>
              <w:rPr>
                <w:b/>
              </w:rPr>
            </w:pPr>
            <w:r>
              <w:rPr>
                <w:b/>
              </w:rPr>
              <w:t>RESULTS TO PARENTS &amp; STUDENTS</w:t>
            </w:r>
          </w:p>
        </w:tc>
      </w:tr>
      <w:tr w:rsidR="00E1123A">
        <w:trPr>
          <w:trHeight w:val="2183"/>
        </w:trPr>
        <w:tc>
          <w:tcPr>
            <w:tcW w:w="2364" w:type="dxa"/>
            <w:vMerge/>
            <w:tcBorders>
              <w:top w:val="nil"/>
            </w:tcBorders>
          </w:tcPr>
          <w:p w:rsidR="00E1123A" w:rsidRDefault="00E1123A">
            <w:pPr>
              <w:rPr>
                <w:sz w:val="2"/>
                <w:szCs w:val="2"/>
              </w:rPr>
            </w:pPr>
          </w:p>
        </w:tc>
        <w:tc>
          <w:tcPr>
            <w:tcW w:w="1805" w:type="dxa"/>
          </w:tcPr>
          <w:p w:rsidR="00E1123A" w:rsidRDefault="003A6F83">
            <w:pPr>
              <w:pStyle w:val="TableParagraph"/>
              <w:spacing w:before="100"/>
              <w:ind w:left="147" w:right="128"/>
              <w:jc w:val="center"/>
              <w:rPr>
                <w:sz w:val="28"/>
              </w:rPr>
            </w:pPr>
            <w:r>
              <w:rPr>
                <w:sz w:val="28"/>
              </w:rPr>
              <w:t>11</w:t>
            </w:r>
          </w:p>
        </w:tc>
        <w:tc>
          <w:tcPr>
            <w:tcW w:w="3955" w:type="dxa"/>
          </w:tcPr>
          <w:p w:rsidR="00E1123A" w:rsidRDefault="003A6F83">
            <w:pPr>
              <w:pStyle w:val="TableParagraph"/>
              <w:spacing w:before="100" w:line="244" w:lineRule="auto"/>
              <w:ind w:left="220" w:right="517" w:firstLine="2"/>
              <w:rPr>
                <w:sz w:val="28"/>
              </w:rPr>
            </w:pPr>
            <w:r>
              <w:rPr>
                <w:sz w:val="28"/>
              </w:rPr>
              <w:t>Administered in accordance with T.C.A</w:t>
            </w:r>
          </w:p>
          <w:p w:rsidR="00E1123A" w:rsidRDefault="003A6F83">
            <w:pPr>
              <w:pStyle w:val="TableParagraph"/>
              <w:spacing w:before="6"/>
              <w:ind w:left="236"/>
              <w:rPr>
                <w:sz w:val="28"/>
              </w:rPr>
            </w:pPr>
            <w:r>
              <w:rPr>
                <w:sz w:val="28"/>
              </w:rPr>
              <w:t>§49-6-6001(b).</w:t>
            </w:r>
          </w:p>
        </w:tc>
        <w:tc>
          <w:tcPr>
            <w:tcW w:w="3967" w:type="dxa"/>
          </w:tcPr>
          <w:p w:rsidR="00E1123A" w:rsidRPr="00196EC1" w:rsidRDefault="003A6F83" w:rsidP="00196EC1">
            <w:pPr>
              <w:pStyle w:val="TableParagraph"/>
              <w:spacing w:before="100" w:line="242" w:lineRule="auto"/>
              <w:ind w:left="232" w:right="1622" w:hanging="10"/>
              <w:rPr>
                <w:sz w:val="28"/>
              </w:rPr>
            </w:pPr>
            <w:r>
              <w:rPr>
                <w:sz w:val="28"/>
              </w:rPr>
              <w:t>The ACT is used to measure college readiness and to</w:t>
            </w:r>
          </w:p>
          <w:p w:rsidR="00E1123A" w:rsidRDefault="003A6F83">
            <w:pPr>
              <w:pStyle w:val="TableParagraph"/>
              <w:spacing w:before="5" w:line="249" w:lineRule="auto"/>
              <w:ind w:left="229" w:right="1253" w:firstLine="2"/>
              <w:rPr>
                <w:sz w:val="28"/>
              </w:rPr>
            </w:pPr>
            <w:r>
              <w:rPr>
                <w:sz w:val="28"/>
              </w:rPr>
              <w:t>determine HOPE scholarship eligibility.</w:t>
            </w:r>
          </w:p>
        </w:tc>
        <w:tc>
          <w:tcPr>
            <w:tcW w:w="3420" w:type="dxa"/>
          </w:tcPr>
          <w:p w:rsidR="00E1123A" w:rsidRDefault="003A6F83">
            <w:pPr>
              <w:pStyle w:val="TableParagraph"/>
              <w:numPr>
                <w:ilvl w:val="0"/>
                <w:numId w:val="6"/>
              </w:numPr>
              <w:tabs>
                <w:tab w:val="left" w:pos="365"/>
              </w:tabs>
              <w:spacing w:before="100"/>
              <w:ind w:hanging="133"/>
              <w:rPr>
                <w:sz w:val="28"/>
              </w:rPr>
            </w:pPr>
            <w:r>
              <w:rPr>
                <w:spacing w:val="-3"/>
                <w:sz w:val="28"/>
              </w:rPr>
              <w:t xml:space="preserve"> </w:t>
            </w:r>
            <w:r w:rsidR="009B62DC">
              <w:rPr>
                <w:spacing w:val="-3"/>
                <w:sz w:val="28"/>
              </w:rPr>
              <w:t>March 10 - 13</w:t>
            </w:r>
            <w:r w:rsidR="00196EC1">
              <w:rPr>
                <w:spacing w:val="-3"/>
                <w:sz w:val="28"/>
              </w:rPr>
              <w:t xml:space="preserve">, </w:t>
            </w:r>
            <w:r w:rsidR="009B62DC">
              <w:rPr>
                <w:sz w:val="28"/>
              </w:rPr>
              <w:t>2026</w:t>
            </w:r>
          </w:p>
          <w:p w:rsidR="009B62DC" w:rsidRDefault="009B62DC" w:rsidP="009B62DC">
            <w:pPr>
              <w:pStyle w:val="TableParagraph"/>
              <w:tabs>
                <w:tab w:val="left" w:pos="365"/>
              </w:tabs>
              <w:spacing w:before="100"/>
              <w:ind w:left="364"/>
              <w:rPr>
                <w:sz w:val="28"/>
              </w:rPr>
            </w:pPr>
          </w:p>
        </w:tc>
        <w:tc>
          <w:tcPr>
            <w:tcW w:w="3511" w:type="dxa"/>
          </w:tcPr>
          <w:p w:rsidR="00E1123A" w:rsidRDefault="003A6F83">
            <w:pPr>
              <w:pStyle w:val="TableParagraph"/>
              <w:spacing w:before="100" w:line="242" w:lineRule="auto"/>
              <w:ind w:left="227" w:right="519" w:firstLine="4"/>
              <w:rPr>
                <w:sz w:val="28"/>
              </w:rPr>
            </w:pPr>
            <w:r>
              <w:rPr>
                <w:sz w:val="28"/>
              </w:rPr>
              <w:t>Student level reports are provided approximately three to eight weeks after the ACT administration.</w:t>
            </w:r>
          </w:p>
        </w:tc>
      </w:tr>
      <w:tr w:rsidR="00E1123A">
        <w:trPr>
          <w:trHeight w:val="4405"/>
        </w:trPr>
        <w:tc>
          <w:tcPr>
            <w:tcW w:w="2364" w:type="dxa"/>
          </w:tcPr>
          <w:p w:rsidR="00E1123A" w:rsidRDefault="00196EC1">
            <w:pPr>
              <w:pStyle w:val="TableParagraph"/>
              <w:spacing w:before="100"/>
              <w:ind w:left="136"/>
              <w:rPr>
                <w:sz w:val="28"/>
              </w:rPr>
            </w:pPr>
            <w:r>
              <w:rPr>
                <w:sz w:val="28"/>
              </w:rPr>
              <w:t xml:space="preserve">          ACT </w:t>
            </w:r>
          </w:p>
        </w:tc>
        <w:tc>
          <w:tcPr>
            <w:tcW w:w="1805" w:type="dxa"/>
          </w:tcPr>
          <w:p w:rsidR="00E1123A" w:rsidRDefault="003A6F83">
            <w:pPr>
              <w:pStyle w:val="TableParagraph"/>
              <w:spacing w:before="100"/>
              <w:ind w:left="147" w:right="128"/>
              <w:jc w:val="center"/>
              <w:rPr>
                <w:sz w:val="28"/>
              </w:rPr>
            </w:pPr>
            <w:r>
              <w:rPr>
                <w:sz w:val="28"/>
              </w:rPr>
              <w:t>12</w:t>
            </w:r>
          </w:p>
        </w:tc>
        <w:tc>
          <w:tcPr>
            <w:tcW w:w="3955" w:type="dxa"/>
          </w:tcPr>
          <w:p w:rsidR="00E1123A" w:rsidRDefault="003A6F83">
            <w:pPr>
              <w:pStyle w:val="TableParagraph"/>
              <w:spacing w:before="100" w:line="242" w:lineRule="auto"/>
              <w:ind w:left="220" w:right="517" w:firstLine="2"/>
              <w:rPr>
                <w:sz w:val="28"/>
              </w:rPr>
            </w:pPr>
            <w:r>
              <w:rPr>
                <w:sz w:val="28"/>
              </w:rPr>
              <w:t>Administered in accordance with T.C.A</w:t>
            </w:r>
          </w:p>
          <w:p w:rsidR="00E1123A" w:rsidRDefault="003A6F83">
            <w:pPr>
              <w:pStyle w:val="TableParagraph"/>
              <w:spacing w:before="10"/>
              <w:ind w:left="128"/>
              <w:rPr>
                <w:sz w:val="28"/>
              </w:rPr>
            </w:pPr>
            <w:r>
              <w:rPr>
                <w:sz w:val="28"/>
              </w:rPr>
              <w:t>§49-6-6001(b).</w:t>
            </w:r>
          </w:p>
        </w:tc>
        <w:tc>
          <w:tcPr>
            <w:tcW w:w="3967" w:type="dxa"/>
          </w:tcPr>
          <w:p w:rsidR="00E1123A" w:rsidRDefault="003A6F83">
            <w:pPr>
              <w:pStyle w:val="TableParagraph"/>
              <w:spacing w:before="100" w:line="242" w:lineRule="auto"/>
              <w:ind w:left="124" w:right="1358" w:hanging="10"/>
              <w:rPr>
                <w:sz w:val="28"/>
              </w:rPr>
            </w:pPr>
            <w:r>
              <w:rPr>
                <w:sz w:val="28"/>
              </w:rPr>
              <w:t>The ACT is used to measure college readiness and to determine HOPE scholarship eligibility.</w:t>
            </w:r>
          </w:p>
        </w:tc>
        <w:tc>
          <w:tcPr>
            <w:tcW w:w="3420" w:type="dxa"/>
          </w:tcPr>
          <w:p w:rsidR="00E1123A" w:rsidRDefault="00196EC1">
            <w:pPr>
              <w:pStyle w:val="TableParagraph"/>
              <w:spacing w:before="100"/>
              <w:ind w:left="352"/>
              <w:rPr>
                <w:sz w:val="28"/>
              </w:rPr>
            </w:pPr>
            <w:r>
              <w:rPr>
                <w:sz w:val="28"/>
              </w:rPr>
              <w:t>November</w:t>
            </w:r>
            <w:r w:rsidR="00222AC1">
              <w:rPr>
                <w:sz w:val="28"/>
              </w:rPr>
              <w:t xml:space="preserve"> </w:t>
            </w:r>
            <w:r w:rsidR="009B62DC">
              <w:rPr>
                <w:sz w:val="28"/>
              </w:rPr>
              <w:t>3 - 7</w:t>
            </w:r>
            <w:r>
              <w:rPr>
                <w:sz w:val="28"/>
              </w:rPr>
              <w:t xml:space="preserve">, </w:t>
            </w:r>
            <w:r w:rsidR="009B62DC">
              <w:rPr>
                <w:sz w:val="28"/>
              </w:rPr>
              <w:t>2025</w:t>
            </w:r>
          </w:p>
        </w:tc>
        <w:tc>
          <w:tcPr>
            <w:tcW w:w="3511" w:type="dxa"/>
          </w:tcPr>
          <w:p w:rsidR="00E1123A" w:rsidRDefault="003A6F83">
            <w:pPr>
              <w:pStyle w:val="TableParagraph"/>
              <w:spacing w:before="100" w:line="242" w:lineRule="auto"/>
              <w:ind w:left="117" w:right="626" w:firstLine="7"/>
              <w:rPr>
                <w:sz w:val="28"/>
              </w:rPr>
            </w:pPr>
            <w:r>
              <w:rPr>
                <w:sz w:val="28"/>
              </w:rPr>
              <w:t>Student level reports are provided approximately three to eight weeks after the ACT administration.</w:t>
            </w:r>
          </w:p>
        </w:tc>
      </w:tr>
    </w:tbl>
    <w:p w:rsidR="00E1123A" w:rsidRDefault="00E1123A">
      <w:pPr>
        <w:spacing w:line="242" w:lineRule="auto"/>
        <w:rPr>
          <w:sz w:val="28"/>
        </w:rPr>
        <w:sectPr w:rsidR="00E1123A">
          <w:pgSz w:w="20160" w:h="12240" w:orient="landscape"/>
          <w:pgMar w:top="620" w:right="420" w:bottom="0" w:left="48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4"/>
        <w:gridCol w:w="1805"/>
        <w:gridCol w:w="3955"/>
        <w:gridCol w:w="3967"/>
        <w:gridCol w:w="3420"/>
        <w:gridCol w:w="3511"/>
      </w:tblGrid>
      <w:tr w:rsidR="00E1123A">
        <w:trPr>
          <w:trHeight w:val="2459"/>
        </w:trPr>
        <w:tc>
          <w:tcPr>
            <w:tcW w:w="2364" w:type="dxa"/>
          </w:tcPr>
          <w:p w:rsidR="00E1123A" w:rsidRDefault="003A6F83">
            <w:pPr>
              <w:pStyle w:val="TableParagraph"/>
              <w:spacing w:before="98" w:line="252" w:lineRule="auto"/>
              <w:ind w:left="779" w:right="742" w:firstLine="81"/>
              <w:rPr>
                <w:sz w:val="31"/>
              </w:rPr>
            </w:pPr>
            <w:r>
              <w:rPr>
                <w:sz w:val="31"/>
              </w:rPr>
              <w:lastRenderedPageBreak/>
              <w:t>Final Exams</w:t>
            </w:r>
          </w:p>
        </w:tc>
        <w:tc>
          <w:tcPr>
            <w:tcW w:w="1805" w:type="dxa"/>
          </w:tcPr>
          <w:p w:rsidR="00896E2C" w:rsidRDefault="00196EC1" w:rsidP="00196EC1">
            <w:pPr>
              <w:pStyle w:val="TableParagraph"/>
              <w:spacing w:before="209"/>
              <w:rPr>
                <w:rFonts w:asciiTheme="minorHAnsi" w:hAnsiTheme="minorHAnsi" w:cstheme="minorHAnsi"/>
                <w:sz w:val="28"/>
              </w:rPr>
            </w:pPr>
            <w:r>
              <w:rPr>
                <w:rFonts w:ascii="Times New Roman"/>
                <w:sz w:val="28"/>
              </w:rPr>
              <w:t xml:space="preserve">      </w:t>
            </w:r>
            <w:r w:rsidR="00896E2C">
              <w:rPr>
                <w:rFonts w:asciiTheme="minorHAnsi" w:hAnsiTheme="minorHAnsi" w:cstheme="minorHAnsi"/>
                <w:sz w:val="28"/>
              </w:rPr>
              <w:t xml:space="preserve">  9-12 </w:t>
            </w:r>
          </w:p>
          <w:p w:rsidR="00896E2C" w:rsidRDefault="00896E2C" w:rsidP="00196EC1">
            <w:pPr>
              <w:pStyle w:val="TableParagraph"/>
              <w:spacing w:before="209"/>
              <w:rPr>
                <w:rFonts w:asciiTheme="minorHAnsi" w:hAnsiTheme="minorHAnsi" w:cstheme="minorHAnsi"/>
                <w:sz w:val="28"/>
              </w:rPr>
            </w:pPr>
          </w:p>
          <w:p w:rsidR="00896E2C" w:rsidRDefault="00896E2C" w:rsidP="00896E2C">
            <w:pPr>
              <w:pStyle w:val="TableParagraph"/>
              <w:spacing w:before="209"/>
              <w:rPr>
                <w:rFonts w:asciiTheme="minorHAnsi" w:hAnsiTheme="minorHAnsi" w:cstheme="minorHAnsi"/>
                <w:sz w:val="28"/>
              </w:rPr>
            </w:pPr>
            <w:r>
              <w:rPr>
                <w:rFonts w:asciiTheme="minorHAnsi" w:hAnsiTheme="minorHAnsi" w:cstheme="minorHAnsi"/>
                <w:sz w:val="28"/>
              </w:rPr>
              <w:t xml:space="preserve">          12</w:t>
            </w:r>
          </w:p>
          <w:p w:rsidR="00E1123A" w:rsidRPr="00896E2C" w:rsidRDefault="00896E2C" w:rsidP="00896E2C">
            <w:pPr>
              <w:pStyle w:val="TableParagraph"/>
              <w:spacing w:before="209"/>
              <w:rPr>
                <w:rFonts w:asciiTheme="minorHAnsi" w:hAnsiTheme="minorHAnsi" w:cstheme="minorHAnsi"/>
                <w:sz w:val="28"/>
              </w:rPr>
            </w:pPr>
            <w:r>
              <w:rPr>
                <w:rFonts w:asciiTheme="minorHAnsi" w:hAnsiTheme="minorHAnsi" w:cstheme="minorHAnsi"/>
                <w:sz w:val="28"/>
              </w:rPr>
              <w:t xml:space="preserve">        </w:t>
            </w:r>
            <w:r>
              <w:rPr>
                <w:sz w:val="28"/>
              </w:rPr>
              <w:t>9-11</w:t>
            </w:r>
          </w:p>
        </w:tc>
        <w:tc>
          <w:tcPr>
            <w:tcW w:w="3955" w:type="dxa"/>
          </w:tcPr>
          <w:p w:rsidR="00E1123A" w:rsidRDefault="003A6F83">
            <w:pPr>
              <w:pStyle w:val="TableParagraph"/>
              <w:spacing w:before="100" w:line="242" w:lineRule="auto"/>
              <w:ind w:left="133" w:right="1215" w:firstLine="2"/>
              <w:rPr>
                <w:sz w:val="28"/>
              </w:rPr>
            </w:pPr>
            <w:r>
              <w:rPr>
                <w:sz w:val="28"/>
              </w:rPr>
              <w:t>Requirements to meet board</w:t>
            </w:r>
            <w:r>
              <w:rPr>
                <w:spacing w:val="59"/>
                <w:sz w:val="28"/>
              </w:rPr>
              <w:t xml:space="preserve"> </w:t>
            </w:r>
            <w:r>
              <w:rPr>
                <w:sz w:val="28"/>
              </w:rPr>
              <w:t>policy</w:t>
            </w:r>
          </w:p>
        </w:tc>
        <w:tc>
          <w:tcPr>
            <w:tcW w:w="3967" w:type="dxa"/>
          </w:tcPr>
          <w:p w:rsidR="00E1123A" w:rsidRDefault="003A6F83">
            <w:pPr>
              <w:pStyle w:val="TableParagraph"/>
              <w:numPr>
                <w:ilvl w:val="0"/>
                <w:numId w:val="5"/>
              </w:numPr>
              <w:tabs>
                <w:tab w:val="left" w:pos="362"/>
              </w:tabs>
              <w:spacing w:before="100" w:line="247" w:lineRule="auto"/>
              <w:ind w:right="1101" w:hanging="363"/>
              <w:rPr>
                <w:sz w:val="28"/>
              </w:rPr>
            </w:pPr>
            <w:r>
              <w:rPr>
                <w:sz w:val="28"/>
              </w:rPr>
              <w:t>To evaluate student summative</w:t>
            </w:r>
            <w:r>
              <w:rPr>
                <w:spacing w:val="-9"/>
                <w:sz w:val="28"/>
              </w:rPr>
              <w:t xml:space="preserve"> </w:t>
            </w:r>
            <w:r>
              <w:rPr>
                <w:sz w:val="28"/>
              </w:rPr>
              <w:t>learning</w:t>
            </w:r>
          </w:p>
        </w:tc>
        <w:tc>
          <w:tcPr>
            <w:tcW w:w="3420" w:type="dxa"/>
          </w:tcPr>
          <w:p w:rsidR="00E1123A" w:rsidRDefault="00CF7B3D">
            <w:pPr>
              <w:pStyle w:val="TableParagraph"/>
              <w:numPr>
                <w:ilvl w:val="0"/>
                <w:numId w:val="4"/>
              </w:numPr>
              <w:tabs>
                <w:tab w:val="left" w:pos="658"/>
              </w:tabs>
              <w:spacing w:before="100" w:line="242" w:lineRule="auto"/>
              <w:ind w:left="846" w:right="118" w:hanging="358"/>
              <w:rPr>
                <w:sz w:val="28"/>
              </w:rPr>
            </w:pPr>
            <w:r>
              <w:rPr>
                <w:sz w:val="28"/>
              </w:rPr>
              <w:t xml:space="preserve">December </w:t>
            </w:r>
            <w:r w:rsidR="00047E56">
              <w:rPr>
                <w:sz w:val="28"/>
              </w:rPr>
              <w:t>11-13</w:t>
            </w:r>
            <w:r w:rsidR="00896E2C">
              <w:rPr>
                <w:sz w:val="28"/>
              </w:rPr>
              <w:t xml:space="preserve">, </w:t>
            </w:r>
            <w:r w:rsidR="009B62DC">
              <w:rPr>
                <w:sz w:val="28"/>
              </w:rPr>
              <w:t>2025</w:t>
            </w:r>
            <w:r w:rsidR="003A6F83">
              <w:rPr>
                <w:sz w:val="28"/>
              </w:rPr>
              <w:t xml:space="preserve"> (select courses)</w:t>
            </w:r>
          </w:p>
          <w:p w:rsidR="00E1123A" w:rsidRDefault="00E1123A">
            <w:pPr>
              <w:pStyle w:val="TableParagraph"/>
              <w:rPr>
                <w:rFonts w:ascii="Times New Roman"/>
                <w:sz w:val="28"/>
              </w:rPr>
            </w:pPr>
          </w:p>
          <w:p w:rsidR="00E1123A" w:rsidRPr="00896E2C" w:rsidRDefault="00896E2C" w:rsidP="00896E2C">
            <w:pPr>
              <w:pStyle w:val="TableParagraph"/>
              <w:numPr>
                <w:ilvl w:val="0"/>
                <w:numId w:val="4"/>
              </w:numPr>
              <w:spacing w:before="5"/>
              <w:rPr>
                <w:rFonts w:asciiTheme="minorHAnsi" w:hAnsiTheme="minorHAnsi" w:cstheme="minorHAnsi"/>
                <w:sz w:val="28"/>
                <w:szCs w:val="28"/>
              </w:rPr>
            </w:pPr>
            <w:r w:rsidRPr="00896E2C">
              <w:rPr>
                <w:rFonts w:asciiTheme="minorHAnsi" w:hAnsiTheme="minorHAnsi" w:cstheme="minorHAnsi"/>
                <w:sz w:val="28"/>
                <w:szCs w:val="28"/>
              </w:rPr>
              <w:t xml:space="preserve">May </w:t>
            </w:r>
            <w:r w:rsidR="009B62DC">
              <w:rPr>
                <w:rFonts w:asciiTheme="minorHAnsi" w:hAnsiTheme="minorHAnsi" w:cstheme="minorHAnsi"/>
                <w:sz w:val="28"/>
                <w:szCs w:val="28"/>
              </w:rPr>
              <w:t>4</w:t>
            </w:r>
            <w:r>
              <w:rPr>
                <w:rFonts w:asciiTheme="minorHAnsi" w:hAnsiTheme="minorHAnsi" w:cstheme="minorHAnsi"/>
                <w:sz w:val="28"/>
                <w:szCs w:val="28"/>
              </w:rPr>
              <w:t xml:space="preserve"> </w:t>
            </w:r>
            <w:r w:rsidRPr="00896E2C">
              <w:rPr>
                <w:rFonts w:asciiTheme="minorHAnsi" w:hAnsiTheme="minorHAnsi" w:cstheme="minorHAnsi"/>
                <w:sz w:val="28"/>
                <w:szCs w:val="28"/>
              </w:rPr>
              <w:t>-</w:t>
            </w:r>
            <w:r>
              <w:rPr>
                <w:rFonts w:asciiTheme="minorHAnsi" w:hAnsiTheme="minorHAnsi" w:cstheme="minorHAnsi"/>
                <w:sz w:val="28"/>
                <w:szCs w:val="28"/>
              </w:rPr>
              <w:t xml:space="preserve"> </w:t>
            </w:r>
            <w:r w:rsidR="009B62DC">
              <w:rPr>
                <w:rFonts w:asciiTheme="minorHAnsi" w:hAnsiTheme="minorHAnsi" w:cstheme="minorHAnsi"/>
                <w:sz w:val="28"/>
                <w:szCs w:val="28"/>
              </w:rPr>
              <w:t>8, 2026</w:t>
            </w:r>
          </w:p>
          <w:p w:rsidR="00E1123A" w:rsidRDefault="003A6F83" w:rsidP="00896E2C">
            <w:pPr>
              <w:pStyle w:val="TableParagraph"/>
              <w:numPr>
                <w:ilvl w:val="0"/>
                <w:numId w:val="4"/>
              </w:numPr>
              <w:tabs>
                <w:tab w:val="left" w:pos="658"/>
              </w:tabs>
              <w:rPr>
                <w:sz w:val="28"/>
              </w:rPr>
            </w:pPr>
            <w:r>
              <w:rPr>
                <w:sz w:val="28"/>
              </w:rPr>
              <w:t>May</w:t>
            </w:r>
            <w:r>
              <w:rPr>
                <w:spacing w:val="-2"/>
                <w:sz w:val="28"/>
              </w:rPr>
              <w:t xml:space="preserve"> </w:t>
            </w:r>
            <w:r w:rsidR="009B62DC">
              <w:rPr>
                <w:spacing w:val="-2"/>
                <w:sz w:val="28"/>
              </w:rPr>
              <w:t>11 - 15</w:t>
            </w:r>
            <w:r w:rsidR="00896E2C">
              <w:rPr>
                <w:spacing w:val="-2"/>
                <w:sz w:val="28"/>
              </w:rPr>
              <w:t xml:space="preserve">, </w:t>
            </w:r>
            <w:r w:rsidR="009B62DC">
              <w:rPr>
                <w:sz w:val="28"/>
              </w:rPr>
              <w:t>2026</w:t>
            </w:r>
          </w:p>
        </w:tc>
        <w:tc>
          <w:tcPr>
            <w:tcW w:w="3511" w:type="dxa"/>
          </w:tcPr>
          <w:p w:rsidR="00E1123A" w:rsidRDefault="003A6F83">
            <w:pPr>
              <w:pStyle w:val="TableParagraph"/>
              <w:numPr>
                <w:ilvl w:val="0"/>
                <w:numId w:val="3"/>
              </w:numPr>
              <w:tabs>
                <w:tab w:val="left" w:pos="658"/>
              </w:tabs>
              <w:spacing w:before="100" w:line="247" w:lineRule="auto"/>
              <w:ind w:left="846" w:right="789" w:hanging="358"/>
              <w:rPr>
                <w:sz w:val="28"/>
              </w:rPr>
            </w:pPr>
            <w:r>
              <w:rPr>
                <w:sz w:val="28"/>
              </w:rPr>
              <w:t>Included in report card</w:t>
            </w:r>
            <w:r>
              <w:rPr>
                <w:spacing w:val="-3"/>
                <w:sz w:val="28"/>
              </w:rPr>
              <w:t xml:space="preserve"> </w:t>
            </w:r>
            <w:r>
              <w:rPr>
                <w:sz w:val="28"/>
              </w:rPr>
              <w:t>grade</w:t>
            </w:r>
          </w:p>
        </w:tc>
      </w:tr>
    </w:tbl>
    <w:p w:rsidR="00E1123A" w:rsidRDefault="00E1123A">
      <w:pPr>
        <w:rPr>
          <w:rFonts w:ascii="Times New Roman"/>
          <w:sz w:val="20"/>
        </w:rPr>
      </w:pPr>
    </w:p>
    <w:p w:rsidR="00E1123A" w:rsidRDefault="00E1123A">
      <w:pPr>
        <w:rPr>
          <w:rFonts w:ascii="Times New Roman"/>
          <w:sz w:val="20"/>
        </w:rPr>
      </w:pPr>
    </w:p>
    <w:p w:rsidR="00E1123A" w:rsidRDefault="00E1123A">
      <w:pPr>
        <w:spacing w:before="5"/>
        <w:rPr>
          <w:rFonts w:ascii="Times New Roman"/>
          <w:sz w:val="1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7"/>
        <w:gridCol w:w="1805"/>
        <w:gridCol w:w="3955"/>
        <w:gridCol w:w="3962"/>
        <w:gridCol w:w="3427"/>
        <w:gridCol w:w="3504"/>
      </w:tblGrid>
      <w:tr w:rsidR="00E1123A">
        <w:trPr>
          <w:trHeight w:val="925"/>
        </w:trPr>
        <w:tc>
          <w:tcPr>
            <w:tcW w:w="2357" w:type="dxa"/>
          </w:tcPr>
          <w:p w:rsidR="00E1123A" w:rsidRDefault="00E1123A">
            <w:pPr>
              <w:pStyle w:val="TableParagraph"/>
              <w:rPr>
                <w:rFonts w:ascii="Times New Roman"/>
                <w:sz w:val="26"/>
              </w:rPr>
            </w:pPr>
          </w:p>
        </w:tc>
        <w:tc>
          <w:tcPr>
            <w:tcW w:w="1805" w:type="dxa"/>
          </w:tcPr>
          <w:p w:rsidR="00E1123A" w:rsidRDefault="003A6F83">
            <w:pPr>
              <w:pStyle w:val="TableParagraph"/>
              <w:spacing w:before="97"/>
              <w:ind w:left="147" w:right="132"/>
              <w:jc w:val="center"/>
              <w:rPr>
                <w:b/>
              </w:rPr>
            </w:pPr>
            <w:r>
              <w:rPr>
                <w:b/>
              </w:rPr>
              <w:t>GRADE LEVEL(S)</w:t>
            </w:r>
          </w:p>
        </w:tc>
        <w:tc>
          <w:tcPr>
            <w:tcW w:w="3955" w:type="dxa"/>
          </w:tcPr>
          <w:p w:rsidR="00E1123A" w:rsidRDefault="003A6F83">
            <w:pPr>
              <w:pStyle w:val="TableParagraph"/>
              <w:spacing w:before="97"/>
              <w:ind w:left="435"/>
              <w:rPr>
                <w:b/>
              </w:rPr>
            </w:pPr>
            <w:r>
              <w:rPr>
                <w:b/>
              </w:rPr>
              <w:t>APPLICABLE FEDERAL/STATE LAW</w:t>
            </w:r>
          </w:p>
        </w:tc>
        <w:tc>
          <w:tcPr>
            <w:tcW w:w="3962" w:type="dxa"/>
          </w:tcPr>
          <w:p w:rsidR="00E1123A" w:rsidRDefault="003A6F83">
            <w:pPr>
              <w:pStyle w:val="TableParagraph"/>
              <w:spacing w:before="97"/>
              <w:ind w:left="1242"/>
              <w:rPr>
                <w:b/>
              </w:rPr>
            </w:pPr>
            <w:r>
              <w:rPr>
                <w:b/>
              </w:rPr>
              <w:t>PURPOSE &amp; USE</w:t>
            </w:r>
          </w:p>
        </w:tc>
        <w:tc>
          <w:tcPr>
            <w:tcW w:w="3427" w:type="dxa"/>
          </w:tcPr>
          <w:p w:rsidR="00E1123A" w:rsidRDefault="003A6F83">
            <w:pPr>
              <w:pStyle w:val="TableParagraph"/>
              <w:spacing w:before="97"/>
              <w:ind w:left="705"/>
              <w:rPr>
                <w:b/>
              </w:rPr>
            </w:pPr>
            <w:r>
              <w:rPr>
                <w:b/>
              </w:rPr>
              <w:t>TESTING WINDOW</w:t>
            </w:r>
          </w:p>
        </w:tc>
        <w:tc>
          <w:tcPr>
            <w:tcW w:w="3504" w:type="dxa"/>
          </w:tcPr>
          <w:p w:rsidR="00E1123A" w:rsidRDefault="003A6F83">
            <w:pPr>
              <w:pStyle w:val="TableParagraph"/>
              <w:spacing w:before="97"/>
              <w:ind w:left="155"/>
              <w:rPr>
                <w:b/>
              </w:rPr>
            </w:pPr>
            <w:r>
              <w:rPr>
                <w:b/>
              </w:rPr>
              <w:t>RESULTS TO PARENTS &amp; STUDENTS</w:t>
            </w:r>
          </w:p>
        </w:tc>
      </w:tr>
      <w:tr w:rsidR="00E1123A">
        <w:trPr>
          <w:trHeight w:val="480"/>
        </w:trPr>
        <w:tc>
          <w:tcPr>
            <w:tcW w:w="2357" w:type="dxa"/>
            <w:tcBorders>
              <w:bottom w:val="nil"/>
            </w:tcBorders>
          </w:tcPr>
          <w:p w:rsidR="00E1123A" w:rsidRDefault="003A6F83">
            <w:pPr>
              <w:pStyle w:val="TableParagraph"/>
              <w:spacing w:before="98" w:line="363" w:lineRule="exact"/>
              <w:ind w:left="452" w:right="442"/>
              <w:jc w:val="center"/>
              <w:rPr>
                <w:sz w:val="31"/>
              </w:rPr>
            </w:pPr>
            <w:r>
              <w:rPr>
                <w:sz w:val="31"/>
              </w:rPr>
              <w:t>Grade 2</w:t>
            </w:r>
          </w:p>
        </w:tc>
        <w:tc>
          <w:tcPr>
            <w:tcW w:w="1805" w:type="dxa"/>
            <w:tcBorders>
              <w:bottom w:val="nil"/>
            </w:tcBorders>
          </w:tcPr>
          <w:p w:rsidR="00E1123A" w:rsidRDefault="003A6F83">
            <w:pPr>
              <w:pStyle w:val="TableParagraph"/>
              <w:spacing w:before="100"/>
              <w:ind w:left="16"/>
              <w:jc w:val="center"/>
              <w:rPr>
                <w:sz w:val="28"/>
              </w:rPr>
            </w:pPr>
            <w:r>
              <w:rPr>
                <w:sz w:val="28"/>
              </w:rPr>
              <w:t>2</w:t>
            </w:r>
          </w:p>
        </w:tc>
        <w:tc>
          <w:tcPr>
            <w:tcW w:w="3955" w:type="dxa"/>
            <w:tcBorders>
              <w:bottom w:val="nil"/>
            </w:tcBorders>
          </w:tcPr>
          <w:p w:rsidR="00E1123A" w:rsidRDefault="003A6F83">
            <w:pPr>
              <w:pStyle w:val="TableParagraph"/>
              <w:spacing w:before="100"/>
              <w:ind w:left="136"/>
              <w:rPr>
                <w:sz w:val="28"/>
              </w:rPr>
            </w:pPr>
            <w:r>
              <w:rPr>
                <w:sz w:val="28"/>
              </w:rPr>
              <w:t>District option</w:t>
            </w:r>
          </w:p>
        </w:tc>
        <w:tc>
          <w:tcPr>
            <w:tcW w:w="3962" w:type="dxa"/>
            <w:tcBorders>
              <w:bottom w:val="nil"/>
            </w:tcBorders>
          </w:tcPr>
          <w:p w:rsidR="00E1123A" w:rsidRDefault="003A6F83">
            <w:pPr>
              <w:pStyle w:val="TableParagraph"/>
              <w:spacing w:before="100"/>
              <w:ind w:left="584"/>
              <w:rPr>
                <w:sz w:val="28"/>
              </w:rPr>
            </w:pPr>
            <w:r>
              <w:rPr>
                <w:sz w:val="28"/>
              </w:rPr>
              <w:t>This product is used for</w:t>
            </w:r>
          </w:p>
        </w:tc>
        <w:tc>
          <w:tcPr>
            <w:tcW w:w="3427" w:type="dxa"/>
            <w:vMerge w:val="restart"/>
          </w:tcPr>
          <w:p w:rsidR="00E1123A" w:rsidRDefault="009B62DC">
            <w:pPr>
              <w:pStyle w:val="TableParagraph"/>
              <w:numPr>
                <w:ilvl w:val="0"/>
                <w:numId w:val="2"/>
              </w:numPr>
              <w:tabs>
                <w:tab w:val="left" w:pos="655"/>
              </w:tabs>
              <w:spacing w:before="100" w:line="249" w:lineRule="auto"/>
              <w:ind w:right="627" w:hanging="226"/>
              <w:jc w:val="both"/>
              <w:rPr>
                <w:sz w:val="28"/>
              </w:rPr>
            </w:pPr>
            <w:r>
              <w:rPr>
                <w:sz w:val="28"/>
              </w:rPr>
              <w:t>April 13 – May 1, 2026</w:t>
            </w:r>
            <w:r w:rsidR="00CF7B3D">
              <w:rPr>
                <w:sz w:val="28"/>
              </w:rPr>
              <w:t xml:space="preserve"> </w:t>
            </w:r>
            <w:r w:rsidR="003A6F83">
              <w:rPr>
                <w:sz w:val="28"/>
              </w:rPr>
              <w:t>(includes make</w:t>
            </w:r>
            <w:r w:rsidR="003A6F83">
              <w:rPr>
                <w:spacing w:val="-11"/>
                <w:sz w:val="28"/>
              </w:rPr>
              <w:t xml:space="preserve"> </w:t>
            </w:r>
            <w:r w:rsidR="003A6F83">
              <w:rPr>
                <w:sz w:val="28"/>
              </w:rPr>
              <w:t>up dates)</w:t>
            </w:r>
          </w:p>
        </w:tc>
        <w:tc>
          <w:tcPr>
            <w:tcW w:w="3504" w:type="dxa"/>
            <w:vMerge w:val="restart"/>
          </w:tcPr>
          <w:p w:rsidR="00E1123A" w:rsidRDefault="003A6F83">
            <w:pPr>
              <w:pStyle w:val="TableParagraph"/>
              <w:numPr>
                <w:ilvl w:val="0"/>
                <w:numId w:val="1"/>
              </w:numPr>
              <w:tabs>
                <w:tab w:val="left" w:pos="360"/>
              </w:tabs>
              <w:spacing w:before="100" w:line="249" w:lineRule="auto"/>
              <w:ind w:right="474" w:hanging="272"/>
              <w:rPr>
                <w:sz w:val="28"/>
              </w:rPr>
            </w:pPr>
            <w:r>
              <w:rPr>
                <w:sz w:val="28"/>
              </w:rPr>
              <w:t>Results  received during the summer and sent to parents</w:t>
            </w:r>
            <w:r>
              <w:rPr>
                <w:spacing w:val="-13"/>
                <w:sz w:val="28"/>
              </w:rPr>
              <w:t xml:space="preserve"> </w:t>
            </w:r>
            <w:r>
              <w:rPr>
                <w:sz w:val="28"/>
              </w:rPr>
              <w:t>at the beginning of each following school</w:t>
            </w:r>
            <w:r>
              <w:rPr>
                <w:spacing w:val="-7"/>
                <w:sz w:val="28"/>
              </w:rPr>
              <w:t xml:space="preserve"> </w:t>
            </w:r>
            <w:r>
              <w:rPr>
                <w:sz w:val="28"/>
              </w:rPr>
              <w:t>year</w:t>
            </w:r>
          </w:p>
        </w:tc>
      </w:tr>
      <w:tr w:rsidR="00E1123A">
        <w:trPr>
          <w:trHeight w:val="333"/>
        </w:trPr>
        <w:tc>
          <w:tcPr>
            <w:tcW w:w="2357" w:type="dxa"/>
            <w:tcBorders>
              <w:top w:val="nil"/>
              <w:bottom w:val="nil"/>
            </w:tcBorders>
          </w:tcPr>
          <w:p w:rsidR="00E1123A" w:rsidRDefault="003A6F83">
            <w:pPr>
              <w:pStyle w:val="TableParagraph"/>
              <w:spacing w:line="314" w:lineRule="exact"/>
              <w:ind w:left="456" w:right="442"/>
              <w:jc w:val="center"/>
              <w:rPr>
                <w:sz w:val="28"/>
              </w:rPr>
            </w:pPr>
            <w:r>
              <w:rPr>
                <w:sz w:val="28"/>
              </w:rPr>
              <w:t>Assessment</w:t>
            </w:r>
          </w:p>
        </w:tc>
        <w:tc>
          <w:tcPr>
            <w:tcW w:w="1805" w:type="dxa"/>
            <w:tcBorders>
              <w:top w:val="nil"/>
              <w:bottom w:val="nil"/>
            </w:tcBorders>
          </w:tcPr>
          <w:p w:rsidR="00E1123A" w:rsidRDefault="00E1123A">
            <w:pPr>
              <w:pStyle w:val="TableParagraph"/>
              <w:rPr>
                <w:rFonts w:ascii="Times New Roman"/>
                <w:sz w:val="24"/>
              </w:rPr>
            </w:pPr>
          </w:p>
        </w:tc>
        <w:tc>
          <w:tcPr>
            <w:tcW w:w="3955" w:type="dxa"/>
            <w:tcBorders>
              <w:top w:val="nil"/>
              <w:bottom w:val="nil"/>
            </w:tcBorders>
          </w:tcPr>
          <w:p w:rsidR="00E1123A" w:rsidRDefault="00E1123A">
            <w:pPr>
              <w:pStyle w:val="TableParagraph"/>
              <w:rPr>
                <w:rFonts w:ascii="Times New Roman"/>
                <w:sz w:val="24"/>
              </w:rPr>
            </w:pPr>
          </w:p>
        </w:tc>
        <w:tc>
          <w:tcPr>
            <w:tcW w:w="3962" w:type="dxa"/>
            <w:tcBorders>
              <w:top w:val="nil"/>
              <w:bottom w:val="nil"/>
            </w:tcBorders>
          </w:tcPr>
          <w:p w:rsidR="00E1123A" w:rsidRDefault="003A6F83">
            <w:pPr>
              <w:pStyle w:val="TableParagraph"/>
              <w:spacing w:line="296" w:lineRule="exact"/>
              <w:ind w:left="604"/>
              <w:rPr>
                <w:sz w:val="28"/>
              </w:rPr>
            </w:pPr>
            <w:r>
              <w:rPr>
                <w:sz w:val="28"/>
              </w:rPr>
              <w:t>monitoring student</w:t>
            </w:r>
          </w:p>
        </w:tc>
        <w:tc>
          <w:tcPr>
            <w:tcW w:w="3427" w:type="dxa"/>
            <w:vMerge/>
            <w:tcBorders>
              <w:top w:val="nil"/>
            </w:tcBorders>
          </w:tcPr>
          <w:p w:rsidR="00E1123A" w:rsidRDefault="00E1123A">
            <w:pPr>
              <w:rPr>
                <w:sz w:val="2"/>
                <w:szCs w:val="2"/>
              </w:rPr>
            </w:pPr>
          </w:p>
        </w:tc>
        <w:tc>
          <w:tcPr>
            <w:tcW w:w="3504" w:type="dxa"/>
            <w:vMerge/>
            <w:tcBorders>
              <w:top w:val="nil"/>
            </w:tcBorders>
          </w:tcPr>
          <w:p w:rsidR="00E1123A" w:rsidRDefault="00E1123A">
            <w:pPr>
              <w:rPr>
                <w:sz w:val="2"/>
                <w:szCs w:val="2"/>
              </w:rPr>
            </w:pPr>
          </w:p>
        </w:tc>
      </w:tr>
      <w:tr w:rsidR="00E1123A">
        <w:trPr>
          <w:trHeight w:val="329"/>
        </w:trPr>
        <w:tc>
          <w:tcPr>
            <w:tcW w:w="2357" w:type="dxa"/>
            <w:tcBorders>
              <w:top w:val="nil"/>
              <w:bottom w:val="nil"/>
            </w:tcBorders>
          </w:tcPr>
          <w:p w:rsidR="00E1123A" w:rsidRDefault="003A6F83">
            <w:pPr>
              <w:pStyle w:val="TableParagraph"/>
              <w:spacing w:line="309" w:lineRule="exact"/>
              <w:ind w:left="400" w:right="442"/>
              <w:jc w:val="center"/>
              <w:rPr>
                <w:sz w:val="28"/>
              </w:rPr>
            </w:pPr>
            <w:r>
              <w:rPr>
                <w:sz w:val="28"/>
              </w:rPr>
              <w:t>Optional</w:t>
            </w:r>
          </w:p>
        </w:tc>
        <w:tc>
          <w:tcPr>
            <w:tcW w:w="1805" w:type="dxa"/>
            <w:tcBorders>
              <w:top w:val="nil"/>
              <w:bottom w:val="nil"/>
            </w:tcBorders>
          </w:tcPr>
          <w:p w:rsidR="00E1123A" w:rsidRDefault="00E1123A">
            <w:pPr>
              <w:pStyle w:val="TableParagraph"/>
              <w:rPr>
                <w:rFonts w:ascii="Times New Roman"/>
                <w:sz w:val="24"/>
              </w:rPr>
            </w:pPr>
          </w:p>
        </w:tc>
        <w:tc>
          <w:tcPr>
            <w:tcW w:w="3955" w:type="dxa"/>
            <w:tcBorders>
              <w:top w:val="nil"/>
              <w:bottom w:val="nil"/>
            </w:tcBorders>
          </w:tcPr>
          <w:p w:rsidR="00E1123A" w:rsidRDefault="00E1123A">
            <w:pPr>
              <w:pStyle w:val="TableParagraph"/>
              <w:rPr>
                <w:rFonts w:ascii="Times New Roman"/>
                <w:sz w:val="24"/>
              </w:rPr>
            </w:pPr>
          </w:p>
        </w:tc>
        <w:tc>
          <w:tcPr>
            <w:tcW w:w="3962" w:type="dxa"/>
            <w:tcBorders>
              <w:top w:val="nil"/>
              <w:bottom w:val="nil"/>
            </w:tcBorders>
          </w:tcPr>
          <w:p w:rsidR="00E1123A" w:rsidRDefault="003A6F83">
            <w:pPr>
              <w:pStyle w:val="TableParagraph"/>
              <w:spacing w:line="288" w:lineRule="exact"/>
              <w:ind w:left="601"/>
              <w:rPr>
                <w:sz w:val="28"/>
              </w:rPr>
            </w:pPr>
            <w:r>
              <w:rPr>
                <w:sz w:val="28"/>
              </w:rPr>
              <w:t>progress in key</w:t>
            </w:r>
          </w:p>
        </w:tc>
        <w:tc>
          <w:tcPr>
            <w:tcW w:w="3427" w:type="dxa"/>
            <w:vMerge/>
            <w:tcBorders>
              <w:top w:val="nil"/>
            </w:tcBorders>
          </w:tcPr>
          <w:p w:rsidR="00E1123A" w:rsidRDefault="00E1123A">
            <w:pPr>
              <w:rPr>
                <w:sz w:val="2"/>
                <w:szCs w:val="2"/>
              </w:rPr>
            </w:pPr>
          </w:p>
        </w:tc>
        <w:tc>
          <w:tcPr>
            <w:tcW w:w="3504" w:type="dxa"/>
            <w:vMerge/>
            <w:tcBorders>
              <w:top w:val="nil"/>
            </w:tcBorders>
          </w:tcPr>
          <w:p w:rsidR="00E1123A" w:rsidRDefault="00E1123A">
            <w:pPr>
              <w:rPr>
                <w:sz w:val="2"/>
                <w:szCs w:val="2"/>
              </w:rPr>
            </w:pPr>
          </w:p>
        </w:tc>
      </w:tr>
      <w:tr w:rsidR="00E1123A">
        <w:trPr>
          <w:trHeight w:val="1718"/>
        </w:trPr>
        <w:tc>
          <w:tcPr>
            <w:tcW w:w="2357" w:type="dxa"/>
            <w:tcBorders>
              <w:top w:val="nil"/>
            </w:tcBorders>
          </w:tcPr>
          <w:p w:rsidR="00E1123A" w:rsidRDefault="003A6F83">
            <w:pPr>
              <w:pStyle w:val="TableParagraph"/>
              <w:ind w:left="459" w:right="442"/>
              <w:jc w:val="center"/>
              <w:rPr>
                <w:sz w:val="28"/>
              </w:rPr>
            </w:pPr>
            <w:r>
              <w:rPr>
                <w:sz w:val="28"/>
              </w:rPr>
              <w:t>Grade 2 Alt</w:t>
            </w:r>
          </w:p>
        </w:tc>
        <w:tc>
          <w:tcPr>
            <w:tcW w:w="1805" w:type="dxa"/>
            <w:tcBorders>
              <w:top w:val="nil"/>
            </w:tcBorders>
          </w:tcPr>
          <w:p w:rsidR="00E1123A" w:rsidRDefault="00E1123A">
            <w:pPr>
              <w:pStyle w:val="TableParagraph"/>
              <w:rPr>
                <w:rFonts w:ascii="Times New Roman"/>
                <w:sz w:val="26"/>
              </w:rPr>
            </w:pPr>
          </w:p>
        </w:tc>
        <w:tc>
          <w:tcPr>
            <w:tcW w:w="3955" w:type="dxa"/>
            <w:tcBorders>
              <w:top w:val="nil"/>
            </w:tcBorders>
          </w:tcPr>
          <w:p w:rsidR="00E1123A" w:rsidRDefault="00E1123A">
            <w:pPr>
              <w:pStyle w:val="TableParagraph"/>
              <w:rPr>
                <w:rFonts w:ascii="Times New Roman"/>
                <w:sz w:val="26"/>
              </w:rPr>
            </w:pPr>
          </w:p>
        </w:tc>
        <w:tc>
          <w:tcPr>
            <w:tcW w:w="3962" w:type="dxa"/>
            <w:tcBorders>
              <w:top w:val="nil"/>
            </w:tcBorders>
          </w:tcPr>
          <w:p w:rsidR="00E1123A" w:rsidRDefault="003A6F83">
            <w:pPr>
              <w:pStyle w:val="TableParagraph"/>
              <w:spacing w:line="284" w:lineRule="exact"/>
              <w:ind w:left="601"/>
              <w:rPr>
                <w:sz w:val="28"/>
              </w:rPr>
            </w:pPr>
            <w:r>
              <w:rPr>
                <w:sz w:val="28"/>
              </w:rPr>
              <w:t>foundational skills</w:t>
            </w:r>
          </w:p>
        </w:tc>
        <w:tc>
          <w:tcPr>
            <w:tcW w:w="3427" w:type="dxa"/>
            <w:vMerge/>
            <w:tcBorders>
              <w:top w:val="nil"/>
            </w:tcBorders>
          </w:tcPr>
          <w:p w:rsidR="00E1123A" w:rsidRDefault="00E1123A">
            <w:pPr>
              <w:rPr>
                <w:sz w:val="2"/>
                <w:szCs w:val="2"/>
              </w:rPr>
            </w:pPr>
          </w:p>
        </w:tc>
        <w:tc>
          <w:tcPr>
            <w:tcW w:w="3504" w:type="dxa"/>
            <w:vMerge/>
            <w:tcBorders>
              <w:top w:val="nil"/>
            </w:tcBorders>
          </w:tcPr>
          <w:p w:rsidR="00E1123A" w:rsidRDefault="00E1123A">
            <w:pPr>
              <w:rPr>
                <w:sz w:val="2"/>
                <w:szCs w:val="2"/>
              </w:rPr>
            </w:pPr>
          </w:p>
        </w:tc>
      </w:tr>
    </w:tbl>
    <w:p w:rsidR="003A6F83" w:rsidRDefault="003A6F83"/>
    <w:sectPr w:rsidR="003A6F83">
      <w:pgSz w:w="20160" w:h="12240" w:orient="landscape"/>
      <w:pgMar w:top="620" w:right="4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4209"/>
    <w:multiLevelType w:val="hybridMultilevel"/>
    <w:tmpl w:val="4FEA30DE"/>
    <w:lvl w:ilvl="0" w:tplc="167C1614">
      <w:numFmt w:val="bullet"/>
      <w:lvlText w:val="•"/>
      <w:lvlJc w:val="left"/>
      <w:pPr>
        <w:ind w:left="366" w:hanging="132"/>
      </w:pPr>
      <w:rPr>
        <w:rFonts w:ascii="Times New Roman" w:eastAsia="Times New Roman" w:hAnsi="Times New Roman" w:cs="Times New Roman" w:hint="default"/>
        <w:w w:val="100"/>
        <w:sz w:val="22"/>
        <w:szCs w:val="22"/>
      </w:rPr>
    </w:lvl>
    <w:lvl w:ilvl="1" w:tplc="6DB41904">
      <w:numFmt w:val="bullet"/>
      <w:lvlText w:val="•"/>
      <w:lvlJc w:val="left"/>
      <w:pPr>
        <w:ind w:left="664" w:hanging="132"/>
      </w:pPr>
      <w:rPr>
        <w:rFonts w:hint="default"/>
      </w:rPr>
    </w:lvl>
    <w:lvl w:ilvl="2" w:tplc="0E52A658">
      <w:numFmt w:val="bullet"/>
      <w:lvlText w:val="•"/>
      <w:lvlJc w:val="left"/>
      <w:pPr>
        <w:ind w:left="968" w:hanging="132"/>
      </w:pPr>
      <w:rPr>
        <w:rFonts w:hint="default"/>
      </w:rPr>
    </w:lvl>
    <w:lvl w:ilvl="3" w:tplc="2CA4187C">
      <w:numFmt w:val="bullet"/>
      <w:lvlText w:val="•"/>
      <w:lvlJc w:val="left"/>
      <w:pPr>
        <w:ind w:left="1272" w:hanging="132"/>
      </w:pPr>
      <w:rPr>
        <w:rFonts w:hint="default"/>
      </w:rPr>
    </w:lvl>
    <w:lvl w:ilvl="4" w:tplc="B9F21CC6">
      <w:numFmt w:val="bullet"/>
      <w:lvlText w:val="•"/>
      <w:lvlJc w:val="left"/>
      <w:pPr>
        <w:ind w:left="1576" w:hanging="132"/>
      </w:pPr>
      <w:rPr>
        <w:rFonts w:hint="default"/>
      </w:rPr>
    </w:lvl>
    <w:lvl w:ilvl="5" w:tplc="5BB6D690">
      <w:numFmt w:val="bullet"/>
      <w:lvlText w:val="•"/>
      <w:lvlJc w:val="left"/>
      <w:pPr>
        <w:ind w:left="1880" w:hanging="132"/>
      </w:pPr>
      <w:rPr>
        <w:rFonts w:hint="default"/>
      </w:rPr>
    </w:lvl>
    <w:lvl w:ilvl="6" w:tplc="DC86B148">
      <w:numFmt w:val="bullet"/>
      <w:lvlText w:val="•"/>
      <w:lvlJc w:val="left"/>
      <w:pPr>
        <w:ind w:left="2184" w:hanging="132"/>
      </w:pPr>
      <w:rPr>
        <w:rFonts w:hint="default"/>
      </w:rPr>
    </w:lvl>
    <w:lvl w:ilvl="7" w:tplc="B05C2B26">
      <w:numFmt w:val="bullet"/>
      <w:lvlText w:val="•"/>
      <w:lvlJc w:val="left"/>
      <w:pPr>
        <w:ind w:left="2488" w:hanging="132"/>
      </w:pPr>
      <w:rPr>
        <w:rFonts w:hint="default"/>
      </w:rPr>
    </w:lvl>
    <w:lvl w:ilvl="8" w:tplc="AEDE00BC">
      <w:numFmt w:val="bullet"/>
      <w:lvlText w:val="•"/>
      <w:lvlJc w:val="left"/>
      <w:pPr>
        <w:ind w:left="2792" w:hanging="132"/>
      </w:pPr>
      <w:rPr>
        <w:rFonts w:hint="default"/>
      </w:rPr>
    </w:lvl>
  </w:abstractNum>
  <w:abstractNum w:abstractNumId="1" w15:restartNumberingAfterBreak="0">
    <w:nsid w:val="135C689E"/>
    <w:multiLevelType w:val="hybridMultilevel"/>
    <w:tmpl w:val="76668674"/>
    <w:lvl w:ilvl="0" w:tplc="04090001">
      <w:start w:val="1"/>
      <w:numFmt w:val="bullet"/>
      <w:lvlText w:val=""/>
      <w:lvlJc w:val="left"/>
      <w:pPr>
        <w:ind w:left="1393" w:hanging="360"/>
      </w:pPr>
      <w:rPr>
        <w:rFonts w:ascii="Symbol" w:hAnsi="Symbol"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2" w15:restartNumberingAfterBreak="0">
    <w:nsid w:val="19B55EAB"/>
    <w:multiLevelType w:val="hybridMultilevel"/>
    <w:tmpl w:val="3C7EFD06"/>
    <w:lvl w:ilvl="0" w:tplc="5A74B142">
      <w:numFmt w:val="bullet"/>
      <w:lvlText w:val="•"/>
      <w:lvlJc w:val="left"/>
      <w:pPr>
        <w:ind w:left="486" w:hanging="132"/>
      </w:pPr>
      <w:rPr>
        <w:rFonts w:ascii="Times New Roman" w:eastAsia="Times New Roman" w:hAnsi="Times New Roman" w:cs="Times New Roman" w:hint="default"/>
        <w:w w:val="100"/>
        <w:sz w:val="22"/>
        <w:szCs w:val="22"/>
      </w:rPr>
    </w:lvl>
    <w:lvl w:ilvl="1" w:tplc="C6903DF2">
      <w:numFmt w:val="bullet"/>
      <w:lvlText w:val="•"/>
      <w:lvlJc w:val="left"/>
      <w:pPr>
        <w:ind w:left="772" w:hanging="132"/>
      </w:pPr>
      <w:rPr>
        <w:rFonts w:hint="default"/>
      </w:rPr>
    </w:lvl>
    <w:lvl w:ilvl="2" w:tplc="BF56DD4A">
      <w:numFmt w:val="bullet"/>
      <w:lvlText w:val="•"/>
      <w:lvlJc w:val="left"/>
      <w:pPr>
        <w:ind w:left="1064" w:hanging="132"/>
      </w:pPr>
      <w:rPr>
        <w:rFonts w:hint="default"/>
      </w:rPr>
    </w:lvl>
    <w:lvl w:ilvl="3" w:tplc="FB8CBC30">
      <w:numFmt w:val="bullet"/>
      <w:lvlText w:val="•"/>
      <w:lvlJc w:val="left"/>
      <w:pPr>
        <w:ind w:left="1356" w:hanging="132"/>
      </w:pPr>
      <w:rPr>
        <w:rFonts w:hint="default"/>
      </w:rPr>
    </w:lvl>
    <w:lvl w:ilvl="4" w:tplc="FE42B134">
      <w:numFmt w:val="bullet"/>
      <w:lvlText w:val="•"/>
      <w:lvlJc w:val="left"/>
      <w:pPr>
        <w:ind w:left="1648" w:hanging="132"/>
      </w:pPr>
      <w:rPr>
        <w:rFonts w:hint="default"/>
      </w:rPr>
    </w:lvl>
    <w:lvl w:ilvl="5" w:tplc="B6FC6F32">
      <w:numFmt w:val="bullet"/>
      <w:lvlText w:val="•"/>
      <w:lvlJc w:val="left"/>
      <w:pPr>
        <w:ind w:left="1940" w:hanging="132"/>
      </w:pPr>
      <w:rPr>
        <w:rFonts w:hint="default"/>
      </w:rPr>
    </w:lvl>
    <w:lvl w:ilvl="6" w:tplc="2D0A2C3C">
      <w:numFmt w:val="bullet"/>
      <w:lvlText w:val="•"/>
      <w:lvlJc w:val="left"/>
      <w:pPr>
        <w:ind w:left="2232" w:hanging="132"/>
      </w:pPr>
      <w:rPr>
        <w:rFonts w:hint="default"/>
      </w:rPr>
    </w:lvl>
    <w:lvl w:ilvl="7" w:tplc="7D84D12E">
      <w:numFmt w:val="bullet"/>
      <w:lvlText w:val="•"/>
      <w:lvlJc w:val="left"/>
      <w:pPr>
        <w:ind w:left="2524" w:hanging="132"/>
      </w:pPr>
      <w:rPr>
        <w:rFonts w:hint="default"/>
      </w:rPr>
    </w:lvl>
    <w:lvl w:ilvl="8" w:tplc="77F8D822">
      <w:numFmt w:val="bullet"/>
      <w:lvlText w:val="•"/>
      <w:lvlJc w:val="left"/>
      <w:pPr>
        <w:ind w:left="2816" w:hanging="132"/>
      </w:pPr>
      <w:rPr>
        <w:rFonts w:hint="default"/>
      </w:rPr>
    </w:lvl>
  </w:abstractNum>
  <w:abstractNum w:abstractNumId="3" w15:restartNumberingAfterBreak="0">
    <w:nsid w:val="20B905CF"/>
    <w:multiLevelType w:val="hybridMultilevel"/>
    <w:tmpl w:val="2D9E8B36"/>
    <w:lvl w:ilvl="0" w:tplc="1B247934">
      <w:numFmt w:val="bullet"/>
      <w:lvlText w:val="•"/>
      <w:lvlJc w:val="left"/>
      <w:pPr>
        <w:ind w:left="681" w:hanging="152"/>
      </w:pPr>
      <w:rPr>
        <w:rFonts w:ascii="Times New Roman" w:eastAsia="Times New Roman" w:hAnsi="Times New Roman" w:cs="Times New Roman" w:hint="default"/>
        <w:w w:val="100"/>
        <w:sz w:val="22"/>
        <w:szCs w:val="22"/>
      </w:rPr>
    </w:lvl>
    <w:lvl w:ilvl="1" w:tplc="4B0EE35C">
      <w:numFmt w:val="bullet"/>
      <w:lvlText w:val="•"/>
      <w:lvlJc w:val="left"/>
      <w:pPr>
        <w:ind w:left="997" w:hanging="152"/>
      </w:pPr>
      <w:rPr>
        <w:rFonts w:hint="default"/>
      </w:rPr>
    </w:lvl>
    <w:lvl w:ilvl="2" w:tplc="D16A53A6">
      <w:numFmt w:val="bullet"/>
      <w:lvlText w:val="•"/>
      <w:lvlJc w:val="left"/>
      <w:pPr>
        <w:ind w:left="1315" w:hanging="152"/>
      </w:pPr>
      <w:rPr>
        <w:rFonts w:hint="default"/>
      </w:rPr>
    </w:lvl>
    <w:lvl w:ilvl="3" w:tplc="63FADF98">
      <w:numFmt w:val="bullet"/>
      <w:lvlText w:val="•"/>
      <w:lvlJc w:val="left"/>
      <w:pPr>
        <w:ind w:left="1632" w:hanging="152"/>
      </w:pPr>
      <w:rPr>
        <w:rFonts w:hint="default"/>
      </w:rPr>
    </w:lvl>
    <w:lvl w:ilvl="4" w:tplc="7F6609DE">
      <w:numFmt w:val="bullet"/>
      <w:lvlText w:val="•"/>
      <w:lvlJc w:val="left"/>
      <w:pPr>
        <w:ind w:left="1950" w:hanging="152"/>
      </w:pPr>
      <w:rPr>
        <w:rFonts w:hint="default"/>
      </w:rPr>
    </w:lvl>
    <w:lvl w:ilvl="5" w:tplc="EEEC7A22">
      <w:numFmt w:val="bullet"/>
      <w:lvlText w:val="•"/>
      <w:lvlJc w:val="left"/>
      <w:pPr>
        <w:ind w:left="2268" w:hanging="152"/>
      </w:pPr>
      <w:rPr>
        <w:rFonts w:hint="default"/>
      </w:rPr>
    </w:lvl>
    <w:lvl w:ilvl="6" w:tplc="D2769146">
      <w:numFmt w:val="bullet"/>
      <w:lvlText w:val="•"/>
      <w:lvlJc w:val="left"/>
      <w:pPr>
        <w:ind w:left="2585" w:hanging="152"/>
      </w:pPr>
      <w:rPr>
        <w:rFonts w:hint="default"/>
      </w:rPr>
    </w:lvl>
    <w:lvl w:ilvl="7" w:tplc="B17EAF18">
      <w:numFmt w:val="bullet"/>
      <w:lvlText w:val="•"/>
      <w:lvlJc w:val="left"/>
      <w:pPr>
        <w:ind w:left="2903" w:hanging="152"/>
      </w:pPr>
      <w:rPr>
        <w:rFonts w:hint="default"/>
      </w:rPr>
    </w:lvl>
    <w:lvl w:ilvl="8" w:tplc="AAFC12D4">
      <w:numFmt w:val="bullet"/>
      <w:lvlText w:val="•"/>
      <w:lvlJc w:val="left"/>
      <w:pPr>
        <w:ind w:left="3220" w:hanging="152"/>
      </w:pPr>
      <w:rPr>
        <w:rFonts w:hint="default"/>
      </w:rPr>
    </w:lvl>
  </w:abstractNum>
  <w:abstractNum w:abstractNumId="4" w15:restartNumberingAfterBreak="0">
    <w:nsid w:val="20F50C05"/>
    <w:multiLevelType w:val="hybridMultilevel"/>
    <w:tmpl w:val="BA5AA0BA"/>
    <w:lvl w:ilvl="0" w:tplc="9BFCAA68">
      <w:numFmt w:val="bullet"/>
      <w:lvlText w:val="•"/>
      <w:lvlJc w:val="left"/>
      <w:pPr>
        <w:ind w:left="851" w:hanging="132"/>
      </w:pPr>
      <w:rPr>
        <w:rFonts w:hint="default"/>
        <w:w w:val="100"/>
      </w:rPr>
    </w:lvl>
    <w:lvl w:ilvl="1" w:tplc="E668DF84">
      <w:numFmt w:val="bullet"/>
      <w:lvlText w:val="•"/>
      <w:lvlJc w:val="left"/>
      <w:pPr>
        <w:ind w:left="1132" w:hanging="132"/>
      </w:pPr>
      <w:rPr>
        <w:rFonts w:hint="default"/>
      </w:rPr>
    </w:lvl>
    <w:lvl w:ilvl="2" w:tplc="727EDAF8">
      <w:numFmt w:val="bullet"/>
      <w:lvlText w:val="•"/>
      <w:lvlJc w:val="left"/>
      <w:pPr>
        <w:ind w:left="1404" w:hanging="132"/>
      </w:pPr>
      <w:rPr>
        <w:rFonts w:hint="default"/>
      </w:rPr>
    </w:lvl>
    <w:lvl w:ilvl="3" w:tplc="D7C400A4">
      <w:numFmt w:val="bullet"/>
      <w:lvlText w:val="•"/>
      <w:lvlJc w:val="left"/>
      <w:pPr>
        <w:ind w:left="1676" w:hanging="132"/>
      </w:pPr>
      <w:rPr>
        <w:rFonts w:hint="default"/>
      </w:rPr>
    </w:lvl>
    <w:lvl w:ilvl="4" w:tplc="FECA0EDA">
      <w:numFmt w:val="bullet"/>
      <w:lvlText w:val="•"/>
      <w:lvlJc w:val="left"/>
      <w:pPr>
        <w:ind w:left="1948" w:hanging="132"/>
      </w:pPr>
      <w:rPr>
        <w:rFonts w:hint="default"/>
      </w:rPr>
    </w:lvl>
    <w:lvl w:ilvl="5" w:tplc="48541656">
      <w:numFmt w:val="bullet"/>
      <w:lvlText w:val="•"/>
      <w:lvlJc w:val="left"/>
      <w:pPr>
        <w:ind w:left="2220" w:hanging="132"/>
      </w:pPr>
      <w:rPr>
        <w:rFonts w:hint="default"/>
      </w:rPr>
    </w:lvl>
    <w:lvl w:ilvl="6" w:tplc="6A42FA30">
      <w:numFmt w:val="bullet"/>
      <w:lvlText w:val="•"/>
      <w:lvlJc w:val="left"/>
      <w:pPr>
        <w:ind w:left="2492" w:hanging="132"/>
      </w:pPr>
      <w:rPr>
        <w:rFonts w:hint="default"/>
      </w:rPr>
    </w:lvl>
    <w:lvl w:ilvl="7" w:tplc="AD2E574C">
      <w:numFmt w:val="bullet"/>
      <w:lvlText w:val="•"/>
      <w:lvlJc w:val="left"/>
      <w:pPr>
        <w:ind w:left="2764" w:hanging="132"/>
      </w:pPr>
      <w:rPr>
        <w:rFonts w:hint="default"/>
      </w:rPr>
    </w:lvl>
    <w:lvl w:ilvl="8" w:tplc="7D025828">
      <w:numFmt w:val="bullet"/>
      <w:lvlText w:val="•"/>
      <w:lvlJc w:val="left"/>
      <w:pPr>
        <w:ind w:left="3036" w:hanging="132"/>
      </w:pPr>
      <w:rPr>
        <w:rFonts w:hint="default"/>
      </w:rPr>
    </w:lvl>
  </w:abstractNum>
  <w:abstractNum w:abstractNumId="5" w15:restartNumberingAfterBreak="0">
    <w:nsid w:val="262D53F5"/>
    <w:multiLevelType w:val="hybridMultilevel"/>
    <w:tmpl w:val="44C8053E"/>
    <w:lvl w:ilvl="0" w:tplc="800247F4">
      <w:numFmt w:val="bullet"/>
      <w:lvlText w:val="•"/>
      <w:lvlJc w:val="left"/>
      <w:pPr>
        <w:ind w:left="364" w:hanging="132"/>
      </w:pPr>
      <w:rPr>
        <w:rFonts w:ascii="Times New Roman" w:eastAsia="Times New Roman" w:hAnsi="Times New Roman" w:cs="Times New Roman" w:hint="default"/>
        <w:w w:val="100"/>
        <w:sz w:val="22"/>
        <w:szCs w:val="22"/>
      </w:rPr>
    </w:lvl>
    <w:lvl w:ilvl="1" w:tplc="D0EC878E">
      <w:numFmt w:val="bullet"/>
      <w:lvlText w:val="•"/>
      <w:lvlJc w:val="left"/>
      <w:pPr>
        <w:ind w:left="664" w:hanging="132"/>
      </w:pPr>
      <w:rPr>
        <w:rFonts w:hint="default"/>
      </w:rPr>
    </w:lvl>
    <w:lvl w:ilvl="2" w:tplc="B8484692">
      <w:numFmt w:val="bullet"/>
      <w:lvlText w:val="•"/>
      <w:lvlJc w:val="left"/>
      <w:pPr>
        <w:ind w:left="968" w:hanging="132"/>
      </w:pPr>
      <w:rPr>
        <w:rFonts w:hint="default"/>
      </w:rPr>
    </w:lvl>
    <w:lvl w:ilvl="3" w:tplc="AAF2858C">
      <w:numFmt w:val="bullet"/>
      <w:lvlText w:val="•"/>
      <w:lvlJc w:val="left"/>
      <w:pPr>
        <w:ind w:left="1272" w:hanging="132"/>
      </w:pPr>
      <w:rPr>
        <w:rFonts w:hint="default"/>
      </w:rPr>
    </w:lvl>
    <w:lvl w:ilvl="4" w:tplc="BAE8ED56">
      <w:numFmt w:val="bullet"/>
      <w:lvlText w:val="•"/>
      <w:lvlJc w:val="left"/>
      <w:pPr>
        <w:ind w:left="1576" w:hanging="132"/>
      </w:pPr>
      <w:rPr>
        <w:rFonts w:hint="default"/>
      </w:rPr>
    </w:lvl>
    <w:lvl w:ilvl="5" w:tplc="944CD52E">
      <w:numFmt w:val="bullet"/>
      <w:lvlText w:val="•"/>
      <w:lvlJc w:val="left"/>
      <w:pPr>
        <w:ind w:left="1880" w:hanging="132"/>
      </w:pPr>
      <w:rPr>
        <w:rFonts w:hint="default"/>
      </w:rPr>
    </w:lvl>
    <w:lvl w:ilvl="6" w:tplc="03AE6AC0">
      <w:numFmt w:val="bullet"/>
      <w:lvlText w:val="•"/>
      <w:lvlJc w:val="left"/>
      <w:pPr>
        <w:ind w:left="2184" w:hanging="132"/>
      </w:pPr>
      <w:rPr>
        <w:rFonts w:hint="default"/>
      </w:rPr>
    </w:lvl>
    <w:lvl w:ilvl="7" w:tplc="B4F6F95E">
      <w:numFmt w:val="bullet"/>
      <w:lvlText w:val="•"/>
      <w:lvlJc w:val="left"/>
      <w:pPr>
        <w:ind w:left="2488" w:hanging="132"/>
      </w:pPr>
      <w:rPr>
        <w:rFonts w:hint="default"/>
      </w:rPr>
    </w:lvl>
    <w:lvl w:ilvl="8" w:tplc="33244C80">
      <w:numFmt w:val="bullet"/>
      <w:lvlText w:val="•"/>
      <w:lvlJc w:val="left"/>
      <w:pPr>
        <w:ind w:left="2792" w:hanging="132"/>
      </w:pPr>
      <w:rPr>
        <w:rFonts w:hint="default"/>
      </w:rPr>
    </w:lvl>
  </w:abstractNum>
  <w:abstractNum w:abstractNumId="6" w15:restartNumberingAfterBreak="0">
    <w:nsid w:val="2AE971DD"/>
    <w:multiLevelType w:val="hybridMultilevel"/>
    <w:tmpl w:val="1C5EA908"/>
    <w:lvl w:ilvl="0" w:tplc="0A26950A">
      <w:numFmt w:val="bullet"/>
      <w:lvlText w:val="•"/>
      <w:lvlJc w:val="left"/>
      <w:pPr>
        <w:ind w:left="374" w:hanging="142"/>
      </w:pPr>
      <w:rPr>
        <w:rFonts w:ascii="Times New Roman" w:eastAsia="Times New Roman" w:hAnsi="Times New Roman" w:cs="Times New Roman" w:hint="default"/>
        <w:w w:val="100"/>
        <w:sz w:val="22"/>
        <w:szCs w:val="22"/>
      </w:rPr>
    </w:lvl>
    <w:lvl w:ilvl="1" w:tplc="3894EB4E">
      <w:numFmt w:val="bullet"/>
      <w:lvlText w:val="•"/>
      <w:lvlJc w:val="left"/>
      <w:pPr>
        <w:ind w:left="735" w:hanging="142"/>
      </w:pPr>
      <w:rPr>
        <w:rFonts w:hint="default"/>
      </w:rPr>
    </w:lvl>
    <w:lvl w:ilvl="2" w:tplc="BCC0A2C6">
      <w:numFmt w:val="bullet"/>
      <w:lvlText w:val="•"/>
      <w:lvlJc w:val="left"/>
      <w:pPr>
        <w:ind w:left="1090" w:hanging="142"/>
      </w:pPr>
      <w:rPr>
        <w:rFonts w:hint="default"/>
      </w:rPr>
    </w:lvl>
    <w:lvl w:ilvl="3" w:tplc="1F320A56">
      <w:numFmt w:val="bullet"/>
      <w:lvlText w:val="•"/>
      <w:lvlJc w:val="left"/>
      <w:pPr>
        <w:ind w:left="1445" w:hanging="142"/>
      </w:pPr>
      <w:rPr>
        <w:rFonts w:hint="default"/>
      </w:rPr>
    </w:lvl>
    <w:lvl w:ilvl="4" w:tplc="F4E497BC">
      <w:numFmt w:val="bullet"/>
      <w:lvlText w:val="•"/>
      <w:lvlJc w:val="left"/>
      <w:pPr>
        <w:ind w:left="1801" w:hanging="142"/>
      </w:pPr>
      <w:rPr>
        <w:rFonts w:hint="default"/>
      </w:rPr>
    </w:lvl>
    <w:lvl w:ilvl="5" w:tplc="8A684A28">
      <w:numFmt w:val="bullet"/>
      <w:lvlText w:val="•"/>
      <w:lvlJc w:val="left"/>
      <w:pPr>
        <w:ind w:left="2156" w:hanging="142"/>
      </w:pPr>
      <w:rPr>
        <w:rFonts w:hint="default"/>
      </w:rPr>
    </w:lvl>
    <w:lvl w:ilvl="6" w:tplc="356A981A">
      <w:numFmt w:val="bullet"/>
      <w:lvlText w:val="•"/>
      <w:lvlJc w:val="left"/>
      <w:pPr>
        <w:ind w:left="2511" w:hanging="142"/>
      </w:pPr>
      <w:rPr>
        <w:rFonts w:hint="default"/>
      </w:rPr>
    </w:lvl>
    <w:lvl w:ilvl="7" w:tplc="C95672D8">
      <w:numFmt w:val="bullet"/>
      <w:lvlText w:val="•"/>
      <w:lvlJc w:val="left"/>
      <w:pPr>
        <w:ind w:left="2867" w:hanging="142"/>
      </w:pPr>
      <w:rPr>
        <w:rFonts w:hint="default"/>
      </w:rPr>
    </w:lvl>
    <w:lvl w:ilvl="8" w:tplc="687A925E">
      <w:numFmt w:val="bullet"/>
      <w:lvlText w:val="•"/>
      <w:lvlJc w:val="left"/>
      <w:pPr>
        <w:ind w:left="3222" w:hanging="142"/>
      </w:pPr>
      <w:rPr>
        <w:rFonts w:hint="default"/>
      </w:rPr>
    </w:lvl>
  </w:abstractNum>
  <w:abstractNum w:abstractNumId="7" w15:restartNumberingAfterBreak="0">
    <w:nsid w:val="2C114ABC"/>
    <w:multiLevelType w:val="hybridMultilevel"/>
    <w:tmpl w:val="8B34E978"/>
    <w:lvl w:ilvl="0" w:tplc="4912B0EC">
      <w:numFmt w:val="bullet"/>
      <w:lvlText w:val="•"/>
      <w:lvlJc w:val="left"/>
      <w:pPr>
        <w:ind w:left="449" w:hanging="132"/>
      </w:pPr>
      <w:rPr>
        <w:rFonts w:ascii="Times New Roman" w:eastAsia="Times New Roman" w:hAnsi="Times New Roman" w:cs="Times New Roman" w:hint="default"/>
        <w:w w:val="100"/>
        <w:sz w:val="22"/>
        <w:szCs w:val="22"/>
      </w:rPr>
    </w:lvl>
    <w:lvl w:ilvl="1" w:tplc="02AE28BA">
      <w:numFmt w:val="bullet"/>
      <w:lvlText w:val="•"/>
      <w:lvlJc w:val="left"/>
      <w:pPr>
        <w:ind w:left="727" w:hanging="132"/>
      </w:pPr>
      <w:rPr>
        <w:rFonts w:hint="default"/>
      </w:rPr>
    </w:lvl>
    <w:lvl w:ilvl="2" w:tplc="F4D41AAC">
      <w:numFmt w:val="bullet"/>
      <w:lvlText w:val="•"/>
      <w:lvlJc w:val="left"/>
      <w:pPr>
        <w:ind w:left="1014" w:hanging="132"/>
      </w:pPr>
      <w:rPr>
        <w:rFonts w:hint="default"/>
      </w:rPr>
    </w:lvl>
    <w:lvl w:ilvl="3" w:tplc="BF1ACB26">
      <w:numFmt w:val="bullet"/>
      <w:lvlText w:val="•"/>
      <w:lvlJc w:val="left"/>
      <w:pPr>
        <w:ind w:left="1301" w:hanging="132"/>
      </w:pPr>
      <w:rPr>
        <w:rFonts w:hint="default"/>
      </w:rPr>
    </w:lvl>
    <w:lvl w:ilvl="4" w:tplc="09401D34">
      <w:numFmt w:val="bullet"/>
      <w:lvlText w:val="•"/>
      <w:lvlJc w:val="left"/>
      <w:pPr>
        <w:ind w:left="1588" w:hanging="132"/>
      </w:pPr>
      <w:rPr>
        <w:rFonts w:hint="default"/>
      </w:rPr>
    </w:lvl>
    <w:lvl w:ilvl="5" w:tplc="C6903C30">
      <w:numFmt w:val="bullet"/>
      <w:lvlText w:val="•"/>
      <w:lvlJc w:val="left"/>
      <w:pPr>
        <w:ind w:left="1875" w:hanging="132"/>
      </w:pPr>
      <w:rPr>
        <w:rFonts w:hint="default"/>
      </w:rPr>
    </w:lvl>
    <w:lvl w:ilvl="6" w:tplc="80C6B948">
      <w:numFmt w:val="bullet"/>
      <w:lvlText w:val="•"/>
      <w:lvlJc w:val="left"/>
      <w:pPr>
        <w:ind w:left="2162" w:hanging="132"/>
      </w:pPr>
      <w:rPr>
        <w:rFonts w:hint="default"/>
      </w:rPr>
    </w:lvl>
    <w:lvl w:ilvl="7" w:tplc="921CBDB6">
      <w:numFmt w:val="bullet"/>
      <w:lvlText w:val="•"/>
      <w:lvlJc w:val="left"/>
      <w:pPr>
        <w:ind w:left="2449" w:hanging="132"/>
      </w:pPr>
      <w:rPr>
        <w:rFonts w:hint="default"/>
      </w:rPr>
    </w:lvl>
    <w:lvl w:ilvl="8" w:tplc="6EFAE57E">
      <w:numFmt w:val="bullet"/>
      <w:lvlText w:val="•"/>
      <w:lvlJc w:val="left"/>
      <w:pPr>
        <w:ind w:left="2736" w:hanging="132"/>
      </w:pPr>
      <w:rPr>
        <w:rFonts w:hint="default"/>
      </w:rPr>
    </w:lvl>
  </w:abstractNum>
  <w:abstractNum w:abstractNumId="8" w15:restartNumberingAfterBreak="0">
    <w:nsid w:val="30CB145A"/>
    <w:multiLevelType w:val="hybridMultilevel"/>
    <w:tmpl w:val="0CCA02B6"/>
    <w:lvl w:ilvl="0" w:tplc="6422FA82">
      <w:numFmt w:val="bullet"/>
      <w:lvlText w:val="•"/>
      <w:lvlJc w:val="left"/>
      <w:pPr>
        <w:ind w:left="618" w:hanging="132"/>
      </w:pPr>
      <w:rPr>
        <w:rFonts w:ascii="Times New Roman" w:eastAsia="Times New Roman" w:hAnsi="Times New Roman" w:cs="Times New Roman" w:hint="default"/>
        <w:w w:val="100"/>
        <w:sz w:val="22"/>
        <w:szCs w:val="22"/>
      </w:rPr>
    </w:lvl>
    <w:lvl w:ilvl="1" w:tplc="D65E718C">
      <w:numFmt w:val="bullet"/>
      <w:lvlText w:val="•"/>
      <w:lvlJc w:val="left"/>
      <w:pPr>
        <w:ind w:left="898" w:hanging="132"/>
      </w:pPr>
      <w:rPr>
        <w:rFonts w:hint="default"/>
      </w:rPr>
    </w:lvl>
    <w:lvl w:ilvl="2" w:tplc="80E453CE">
      <w:numFmt w:val="bullet"/>
      <w:lvlText w:val="•"/>
      <w:lvlJc w:val="left"/>
      <w:pPr>
        <w:ind w:left="1176" w:hanging="132"/>
      </w:pPr>
      <w:rPr>
        <w:rFonts w:hint="default"/>
      </w:rPr>
    </w:lvl>
    <w:lvl w:ilvl="3" w:tplc="5CAED912">
      <w:numFmt w:val="bullet"/>
      <w:lvlText w:val="•"/>
      <w:lvlJc w:val="left"/>
      <w:pPr>
        <w:ind w:left="1454" w:hanging="132"/>
      </w:pPr>
      <w:rPr>
        <w:rFonts w:hint="default"/>
      </w:rPr>
    </w:lvl>
    <w:lvl w:ilvl="4" w:tplc="039CD6AE">
      <w:numFmt w:val="bullet"/>
      <w:lvlText w:val="•"/>
      <w:lvlJc w:val="left"/>
      <w:pPr>
        <w:ind w:left="1732" w:hanging="132"/>
      </w:pPr>
      <w:rPr>
        <w:rFonts w:hint="default"/>
      </w:rPr>
    </w:lvl>
    <w:lvl w:ilvl="5" w:tplc="61BE4D54">
      <w:numFmt w:val="bullet"/>
      <w:lvlText w:val="•"/>
      <w:lvlJc w:val="left"/>
      <w:pPr>
        <w:ind w:left="2010" w:hanging="132"/>
      </w:pPr>
      <w:rPr>
        <w:rFonts w:hint="default"/>
      </w:rPr>
    </w:lvl>
    <w:lvl w:ilvl="6" w:tplc="FECEE09E">
      <w:numFmt w:val="bullet"/>
      <w:lvlText w:val="•"/>
      <w:lvlJc w:val="left"/>
      <w:pPr>
        <w:ind w:left="2288" w:hanging="132"/>
      </w:pPr>
      <w:rPr>
        <w:rFonts w:hint="default"/>
      </w:rPr>
    </w:lvl>
    <w:lvl w:ilvl="7" w:tplc="9F2A948A">
      <w:numFmt w:val="bullet"/>
      <w:lvlText w:val="•"/>
      <w:lvlJc w:val="left"/>
      <w:pPr>
        <w:ind w:left="2566" w:hanging="132"/>
      </w:pPr>
      <w:rPr>
        <w:rFonts w:hint="default"/>
      </w:rPr>
    </w:lvl>
    <w:lvl w:ilvl="8" w:tplc="04C8D3EE">
      <w:numFmt w:val="bullet"/>
      <w:lvlText w:val="•"/>
      <w:lvlJc w:val="left"/>
      <w:pPr>
        <w:ind w:left="2844" w:hanging="132"/>
      </w:pPr>
      <w:rPr>
        <w:rFonts w:hint="default"/>
      </w:rPr>
    </w:lvl>
  </w:abstractNum>
  <w:abstractNum w:abstractNumId="9" w15:restartNumberingAfterBreak="0">
    <w:nsid w:val="312A5CAA"/>
    <w:multiLevelType w:val="hybridMultilevel"/>
    <w:tmpl w:val="759C442A"/>
    <w:lvl w:ilvl="0" w:tplc="4E403C18">
      <w:numFmt w:val="bullet"/>
      <w:lvlText w:val="•"/>
      <w:lvlJc w:val="left"/>
      <w:pPr>
        <w:ind w:left="712" w:hanging="168"/>
      </w:pPr>
      <w:rPr>
        <w:rFonts w:ascii="Times New Roman" w:eastAsia="Times New Roman" w:hAnsi="Times New Roman" w:cs="Times New Roman" w:hint="default"/>
        <w:w w:val="100"/>
        <w:sz w:val="28"/>
        <w:szCs w:val="28"/>
      </w:rPr>
    </w:lvl>
    <w:lvl w:ilvl="1" w:tplc="C3DECB82">
      <w:numFmt w:val="bullet"/>
      <w:lvlText w:val="•"/>
      <w:lvlJc w:val="left"/>
      <w:pPr>
        <w:ind w:left="988" w:hanging="168"/>
      </w:pPr>
      <w:rPr>
        <w:rFonts w:hint="default"/>
      </w:rPr>
    </w:lvl>
    <w:lvl w:ilvl="2" w:tplc="F6248662">
      <w:numFmt w:val="bullet"/>
      <w:lvlText w:val="•"/>
      <w:lvlJc w:val="left"/>
      <w:pPr>
        <w:ind w:left="1257" w:hanging="168"/>
      </w:pPr>
      <w:rPr>
        <w:rFonts w:hint="default"/>
      </w:rPr>
    </w:lvl>
    <w:lvl w:ilvl="3" w:tplc="C0DA1AC4">
      <w:numFmt w:val="bullet"/>
      <w:lvlText w:val="•"/>
      <w:lvlJc w:val="left"/>
      <w:pPr>
        <w:ind w:left="1526" w:hanging="168"/>
      </w:pPr>
      <w:rPr>
        <w:rFonts w:hint="default"/>
      </w:rPr>
    </w:lvl>
    <w:lvl w:ilvl="4" w:tplc="48C62F9C">
      <w:numFmt w:val="bullet"/>
      <w:lvlText w:val="•"/>
      <w:lvlJc w:val="left"/>
      <w:pPr>
        <w:ind w:left="1794" w:hanging="168"/>
      </w:pPr>
      <w:rPr>
        <w:rFonts w:hint="default"/>
      </w:rPr>
    </w:lvl>
    <w:lvl w:ilvl="5" w:tplc="040C96A6">
      <w:numFmt w:val="bullet"/>
      <w:lvlText w:val="•"/>
      <w:lvlJc w:val="left"/>
      <w:pPr>
        <w:ind w:left="2063" w:hanging="168"/>
      </w:pPr>
      <w:rPr>
        <w:rFonts w:hint="default"/>
      </w:rPr>
    </w:lvl>
    <w:lvl w:ilvl="6" w:tplc="E21AA020">
      <w:numFmt w:val="bullet"/>
      <w:lvlText w:val="•"/>
      <w:lvlJc w:val="left"/>
      <w:pPr>
        <w:ind w:left="2332" w:hanging="168"/>
      </w:pPr>
      <w:rPr>
        <w:rFonts w:hint="default"/>
      </w:rPr>
    </w:lvl>
    <w:lvl w:ilvl="7" w:tplc="70E0B530">
      <w:numFmt w:val="bullet"/>
      <w:lvlText w:val="•"/>
      <w:lvlJc w:val="left"/>
      <w:pPr>
        <w:ind w:left="2600" w:hanging="168"/>
      </w:pPr>
      <w:rPr>
        <w:rFonts w:hint="default"/>
      </w:rPr>
    </w:lvl>
    <w:lvl w:ilvl="8" w:tplc="A858CC1A">
      <w:numFmt w:val="bullet"/>
      <w:lvlText w:val="•"/>
      <w:lvlJc w:val="left"/>
      <w:pPr>
        <w:ind w:left="2869" w:hanging="168"/>
      </w:pPr>
      <w:rPr>
        <w:rFonts w:hint="default"/>
      </w:rPr>
    </w:lvl>
  </w:abstractNum>
  <w:abstractNum w:abstractNumId="10" w15:restartNumberingAfterBreak="0">
    <w:nsid w:val="470127C8"/>
    <w:multiLevelType w:val="hybridMultilevel"/>
    <w:tmpl w:val="B33E00CA"/>
    <w:lvl w:ilvl="0" w:tplc="A93CD756">
      <w:numFmt w:val="bullet"/>
      <w:lvlText w:val="•"/>
      <w:lvlJc w:val="left"/>
      <w:pPr>
        <w:ind w:left="847" w:hanging="168"/>
      </w:pPr>
      <w:rPr>
        <w:rFonts w:ascii="Times New Roman" w:eastAsia="Times New Roman" w:hAnsi="Times New Roman" w:cs="Times New Roman" w:hint="default"/>
        <w:w w:val="100"/>
        <w:sz w:val="28"/>
        <w:szCs w:val="28"/>
      </w:rPr>
    </w:lvl>
    <w:lvl w:ilvl="1" w:tplc="94ACF3B2">
      <w:numFmt w:val="bullet"/>
      <w:lvlText w:val="•"/>
      <w:lvlJc w:val="left"/>
      <w:pPr>
        <w:ind w:left="1096" w:hanging="168"/>
      </w:pPr>
      <w:rPr>
        <w:rFonts w:hint="default"/>
      </w:rPr>
    </w:lvl>
    <w:lvl w:ilvl="2" w:tplc="9852EADC">
      <w:numFmt w:val="bullet"/>
      <w:lvlText w:val="•"/>
      <w:lvlJc w:val="left"/>
      <w:pPr>
        <w:ind w:left="1352" w:hanging="168"/>
      </w:pPr>
      <w:rPr>
        <w:rFonts w:hint="default"/>
      </w:rPr>
    </w:lvl>
    <w:lvl w:ilvl="3" w:tplc="A58EC130">
      <w:numFmt w:val="bullet"/>
      <w:lvlText w:val="•"/>
      <w:lvlJc w:val="left"/>
      <w:pPr>
        <w:ind w:left="1608" w:hanging="168"/>
      </w:pPr>
      <w:rPr>
        <w:rFonts w:hint="default"/>
      </w:rPr>
    </w:lvl>
    <w:lvl w:ilvl="4" w:tplc="D1F082B4">
      <w:numFmt w:val="bullet"/>
      <w:lvlText w:val="•"/>
      <w:lvlJc w:val="left"/>
      <w:pPr>
        <w:ind w:left="1864" w:hanging="168"/>
      </w:pPr>
      <w:rPr>
        <w:rFonts w:hint="default"/>
      </w:rPr>
    </w:lvl>
    <w:lvl w:ilvl="5" w:tplc="D8FCB8C8">
      <w:numFmt w:val="bullet"/>
      <w:lvlText w:val="•"/>
      <w:lvlJc w:val="left"/>
      <w:pPr>
        <w:ind w:left="2120" w:hanging="168"/>
      </w:pPr>
      <w:rPr>
        <w:rFonts w:hint="default"/>
      </w:rPr>
    </w:lvl>
    <w:lvl w:ilvl="6" w:tplc="89D2BE5E">
      <w:numFmt w:val="bullet"/>
      <w:lvlText w:val="•"/>
      <w:lvlJc w:val="left"/>
      <w:pPr>
        <w:ind w:left="2376" w:hanging="168"/>
      </w:pPr>
      <w:rPr>
        <w:rFonts w:hint="default"/>
      </w:rPr>
    </w:lvl>
    <w:lvl w:ilvl="7" w:tplc="CF3237D2">
      <w:numFmt w:val="bullet"/>
      <w:lvlText w:val="•"/>
      <w:lvlJc w:val="left"/>
      <w:pPr>
        <w:ind w:left="2632" w:hanging="168"/>
      </w:pPr>
      <w:rPr>
        <w:rFonts w:hint="default"/>
      </w:rPr>
    </w:lvl>
    <w:lvl w:ilvl="8" w:tplc="DFAC4E86">
      <w:numFmt w:val="bullet"/>
      <w:lvlText w:val="•"/>
      <w:lvlJc w:val="left"/>
      <w:pPr>
        <w:ind w:left="2888" w:hanging="168"/>
      </w:pPr>
      <w:rPr>
        <w:rFonts w:hint="default"/>
      </w:rPr>
    </w:lvl>
  </w:abstractNum>
  <w:abstractNum w:abstractNumId="11" w15:restartNumberingAfterBreak="0">
    <w:nsid w:val="481E5D70"/>
    <w:multiLevelType w:val="hybridMultilevel"/>
    <w:tmpl w:val="A33EF56C"/>
    <w:lvl w:ilvl="0" w:tplc="BCA0E972">
      <w:numFmt w:val="bullet"/>
      <w:lvlText w:val="•"/>
      <w:lvlJc w:val="left"/>
      <w:pPr>
        <w:ind w:left="590" w:hanging="132"/>
      </w:pPr>
      <w:rPr>
        <w:rFonts w:ascii="Times New Roman" w:eastAsia="Times New Roman" w:hAnsi="Times New Roman" w:cs="Times New Roman" w:hint="default"/>
        <w:w w:val="100"/>
        <w:sz w:val="22"/>
        <w:szCs w:val="22"/>
      </w:rPr>
    </w:lvl>
    <w:lvl w:ilvl="1" w:tplc="4024FA68">
      <w:numFmt w:val="bullet"/>
      <w:lvlText w:val="•"/>
      <w:lvlJc w:val="left"/>
      <w:pPr>
        <w:ind w:left="907" w:hanging="132"/>
      </w:pPr>
      <w:rPr>
        <w:rFonts w:hint="default"/>
      </w:rPr>
    </w:lvl>
    <w:lvl w:ilvl="2" w:tplc="F94C6ED8">
      <w:numFmt w:val="bullet"/>
      <w:lvlText w:val="•"/>
      <w:lvlJc w:val="left"/>
      <w:pPr>
        <w:ind w:left="1235" w:hanging="132"/>
      </w:pPr>
      <w:rPr>
        <w:rFonts w:hint="default"/>
      </w:rPr>
    </w:lvl>
    <w:lvl w:ilvl="3" w:tplc="C0A03ED6">
      <w:numFmt w:val="bullet"/>
      <w:lvlText w:val="•"/>
      <w:lvlJc w:val="left"/>
      <w:pPr>
        <w:ind w:left="1562" w:hanging="132"/>
      </w:pPr>
      <w:rPr>
        <w:rFonts w:hint="default"/>
      </w:rPr>
    </w:lvl>
    <w:lvl w:ilvl="4" w:tplc="289670B8">
      <w:numFmt w:val="bullet"/>
      <w:lvlText w:val="•"/>
      <w:lvlJc w:val="left"/>
      <w:pPr>
        <w:ind w:left="1890" w:hanging="132"/>
      </w:pPr>
      <w:rPr>
        <w:rFonts w:hint="default"/>
      </w:rPr>
    </w:lvl>
    <w:lvl w:ilvl="5" w:tplc="D24ADE24">
      <w:numFmt w:val="bullet"/>
      <w:lvlText w:val="•"/>
      <w:lvlJc w:val="left"/>
      <w:pPr>
        <w:ind w:left="2218" w:hanging="132"/>
      </w:pPr>
      <w:rPr>
        <w:rFonts w:hint="default"/>
      </w:rPr>
    </w:lvl>
    <w:lvl w:ilvl="6" w:tplc="B686C75A">
      <w:numFmt w:val="bullet"/>
      <w:lvlText w:val="•"/>
      <w:lvlJc w:val="left"/>
      <w:pPr>
        <w:ind w:left="2545" w:hanging="132"/>
      </w:pPr>
      <w:rPr>
        <w:rFonts w:hint="default"/>
      </w:rPr>
    </w:lvl>
    <w:lvl w:ilvl="7" w:tplc="3A1A4716">
      <w:numFmt w:val="bullet"/>
      <w:lvlText w:val="•"/>
      <w:lvlJc w:val="left"/>
      <w:pPr>
        <w:ind w:left="2873" w:hanging="132"/>
      </w:pPr>
      <w:rPr>
        <w:rFonts w:hint="default"/>
      </w:rPr>
    </w:lvl>
    <w:lvl w:ilvl="8" w:tplc="9664E4FE">
      <w:numFmt w:val="bullet"/>
      <w:lvlText w:val="•"/>
      <w:lvlJc w:val="left"/>
      <w:pPr>
        <w:ind w:left="3200" w:hanging="132"/>
      </w:pPr>
      <w:rPr>
        <w:rFonts w:hint="default"/>
      </w:rPr>
    </w:lvl>
  </w:abstractNum>
  <w:abstractNum w:abstractNumId="12" w15:restartNumberingAfterBreak="0">
    <w:nsid w:val="496C033D"/>
    <w:multiLevelType w:val="hybridMultilevel"/>
    <w:tmpl w:val="C2FCBFCA"/>
    <w:lvl w:ilvl="0" w:tplc="2952A5A0">
      <w:numFmt w:val="bullet"/>
      <w:lvlText w:val="•"/>
      <w:lvlJc w:val="left"/>
      <w:pPr>
        <w:ind w:left="847" w:hanging="168"/>
      </w:pPr>
      <w:rPr>
        <w:rFonts w:ascii="Times New Roman" w:eastAsia="Times New Roman" w:hAnsi="Times New Roman" w:cs="Times New Roman" w:hint="default"/>
        <w:w w:val="100"/>
        <w:sz w:val="28"/>
        <w:szCs w:val="28"/>
      </w:rPr>
    </w:lvl>
    <w:lvl w:ilvl="1" w:tplc="6BD4072E">
      <w:numFmt w:val="bullet"/>
      <w:lvlText w:val="•"/>
      <w:lvlJc w:val="left"/>
      <w:pPr>
        <w:ind w:left="1105" w:hanging="168"/>
      </w:pPr>
      <w:rPr>
        <w:rFonts w:hint="default"/>
      </w:rPr>
    </w:lvl>
    <w:lvl w:ilvl="2" w:tplc="EE4A3190">
      <w:numFmt w:val="bullet"/>
      <w:lvlText w:val="•"/>
      <w:lvlJc w:val="left"/>
      <w:pPr>
        <w:ind w:left="1370" w:hanging="168"/>
      </w:pPr>
      <w:rPr>
        <w:rFonts w:hint="default"/>
      </w:rPr>
    </w:lvl>
    <w:lvl w:ilvl="3" w:tplc="CC7A0842">
      <w:numFmt w:val="bullet"/>
      <w:lvlText w:val="•"/>
      <w:lvlJc w:val="left"/>
      <w:pPr>
        <w:ind w:left="1635" w:hanging="168"/>
      </w:pPr>
      <w:rPr>
        <w:rFonts w:hint="default"/>
      </w:rPr>
    </w:lvl>
    <w:lvl w:ilvl="4" w:tplc="233402C0">
      <w:numFmt w:val="bullet"/>
      <w:lvlText w:val="•"/>
      <w:lvlJc w:val="left"/>
      <w:pPr>
        <w:ind w:left="1900" w:hanging="168"/>
      </w:pPr>
      <w:rPr>
        <w:rFonts w:hint="default"/>
      </w:rPr>
    </w:lvl>
    <w:lvl w:ilvl="5" w:tplc="EC643836">
      <w:numFmt w:val="bullet"/>
      <w:lvlText w:val="•"/>
      <w:lvlJc w:val="left"/>
      <w:pPr>
        <w:ind w:left="2165" w:hanging="168"/>
      </w:pPr>
      <w:rPr>
        <w:rFonts w:hint="default"/>
      </w:rPr>
    </w:lvl>
    <w:lvl w:ilvl="6" w:tplc="CE5C1458">
      <w:numFmt w:val="bullet"/>
      <w:lvlText w:val="•"/>
      <w:lvlJc w:val="left"/>
      <w:pPr>
        <w:ind w:left="2430" w:hanging="168"/>
      </w:pPr>
      <w:rPr>
        <w:rFonts w:hint="default"/>
      </w:rPr>
    </w:lvl>
    <w:lvl w:ilvl="7" w:tplc="E9200D9A">
      <w:numFmt w:val="bullet"/>
      <w:lvlText w:val="•"/>
      <w:lvlJc w:val="left"/>
      <w:pPr>
        <w:ind w:left="2695" w:hanging="168"/>
      </w:pPr>
      <w:rPr>
        <w:rFonts w:hint="default"/>
      </w:rPr>
    </w:lvl>
    <w:lvl w:ilvl="8" w:tplc="3FAE7694">
      <w:numFmt w:val="bullet"/>
      <w:lvlText w:val="•"/>
      <w:lvlJc w:val="left"/>
      <w:pPr>
        <w:ind w:left="2960" w:hanging="168"/>
      </w:pPr>
      <w:rPr>
        <w:rFonts w:hint="default"/>
      </w:rPr>
    </w:lvl>
  </w:abstractNum>
  <w:abstractNum w:abstractNumId="13" w15:restartNumberingAfterBreak="0">
    <w:nsid w:val="50FA4130"/>
    <w:multiLevelType w:val="hybridMultilevel"/>
    <w:tmpl w:val="D436B386"/>
    <w:lvl w:ilvl="0" w:tplc="BFB87958">
      <w:numFmt w:val="bullet"/>
      <w:lvlText w:val="•"/>
      <w:lvlJc w:val="left"/>
      <w:pPr>
        <w:ind w:left="842" w:hanging="132"/>
      </w:pPr>
      <w:rPr>
        <w:rFonts w:ascii="Times New Roman" w:eastAsia="Times New Roman" w:hAnsi="Times New Roman" w:cs="Times New Roman" w:hint="default"/>
        <w:w w:val="100"/>
        <w:sz w:val="22"/>
        <w:szCs w:val="22"/>
      </w:rPr>
    </w:lvl>
    <w:lvl w:ilvl="1" w:tplc="8B14EBC4">
      <w:numFmt w:val="bullet"/>
      <w:lvlText w:val="•"/>
      <w:lvlJc w:val="left"/>
      <w:pPr>
        <w:ind w:left="1149" w:hanging="132"/>
      </w:pPr>
      <w:rPr>
        <w:rFonts w:hint="default"/>
      </w:rPr>
    </w:lvl>
    <w:lvl w:ilvl="2" w:tplc="842CF936">
      <w:numFmt w:val="bullet"/>
      <w:lvlText w:val="•"/>
      <w:lvlJc w:val="left"/>
      <w:pPr>
        <w:ind w:left="1458" w:hanging="132"/>
      </w:pPr>
      <w:rPr>
        <w:rFonts w:hint="default"/>
      </w:rPr>
    </w:lvl>
    <w:lvl w:ilvl="3" w:tplc="42C63120">
      <w:numFmt w:val="bullet"/>
      <w:lvlText w:val="•"/>
      <w:lvlJc w:val="left"/>
      <w:pPr>
        <w:ind w:left="1767" w:hanging="132"/>
      </w:pPr>
      <w:rPr>
        <w:rFonts w:hint="default"/>
      </w:rPr>
    </w:lvl>
    <w:lvl w:ilvl="4" w:tplc="F7C28210">
      <w:numFmt w:val="bullet"/>
      <w:lvlText w:val="•"/>
      <w:lvlJc w:val="left"/>
      <w:pPr>
        <w:ind w:left="2077" w:hanging="132"/>
      </w:pPr>
      <w:rPr>
        <w:rFonts w:hint="default"/>
      </w:rPr>
    </w:lvl>
    <w:lvl w:ilvl="5" w:tplc="1FF42352">
      <w:numFmt w:val="bullet"/>
      <w:lvlText w:val="•"/>
      <w:lvlJc w:val="left"/>
      <w:pPr>
        <w:ind w:left="2386" w:hanging="132"/>
      </w:pPr>
      <w:rPr>
        <w:rFonts w:hint="default"/>
      </w:rPr>
    </w:lvl>
    <w:lvl w:ilvl="6" w:tplc="5F8873E0">
      <w:numFmt w:val="bullet"/>
      <w:lvlText w:val="•"/>
      <w:lvlJc w:val="left"/>
      <w:pPr>
        <w:ind w:left="2695" w:hanging="132"/>
      </w:pPr>
      <w:rPr>
        <w:rFonts w:hint="default"/>
      </w:rPr>
    </w:lvl>
    <w:lvl w:ilvl="7" w:tplc="B2E6B82A">
      <w:numFmt w:val="bullet"/>
      <w:lvlText w:val="•"/>
      <w:lvlJc w:val="left"/>
      <w:pPr>
        <w:ind w:left="3005" w:hanging="132"/>
      </w:pPr>
      <w:rPr>
        <w:rFonts w:hint="default"/>
      </w:rPr>
    </w:lvl>
    <w:lvl w:ilvl="8" w:tplc="ADDEBC96">
      <w:numFmt w:val="bullet"/>
      <w:lvlText w:val="•"/>
      <w:lvlJc w:val="left"/>
      <w:pPr>
        <w:ind w:left="3314" w:hanging="132"/>
      </w:pPr>
      <w:rPr>
        <w:rFonts w:hint="default"/>
      </w:rPr>
    </w:lvl>
  </w:abstractNum>
  <w:abstractNum w:abstractNumId="14" w15:restartNumberingAfterBreak="0">
    <w:nsid w:val="533015BA"/>
    <w:multiLevelType w:val="hybridMultilevel"/>
    <w:tmpl w:val="8F9E1B9C"/>
    <w:lvl w:ilvl="0" w:tplc="808E5C1A">
      <w:numFmt w:val="bullet"/>
      <w:lvlText w:val="•"/>
      <w:lvlJc w:val="left"/>
      <w:pPr>
        <w:ind w:left="682" w:hanging="132"/>
      </w:pPr>
      <w:rPr>
        <w:rFonts w:ascii="Times New Roman" w:eastAsia="Times New Roman" w:hAnsi="Times New Roman" w:cs="Times New Roman" w:hint="default"/>
        <w:w w:val="100"/>
        <w:sz w:val="22"/>
        <w:szCs w:val="22"/>
      </w:rPr>
    </w:lvl>
    <w:lvl w:ilvl="1" w:tplc="E98099E4">
      <w:numFmt w:val="bullet"/>
      <w:lvlText w:val="•"/>
      <w:lvlJc w:val="left"/>
      <w:pPr>
        <w:ind w:left="943" w:hanging="132"/>
      </w:pPr>
      <w:rPr>
        <w:rFonts w:hint="default"/>
      </w:rPr>
    </w:lvl>
    <w:lvl w:ilvl="2" w:tplc="495E2D90">
      <w:numFmt w:val="bullet"/>
      <w:lvlText w:val="•"/>
      <w:lvlJc w:val="left"/>
      <w:pPr>
        <w:ind w:left="1206" w:hanging="132"/>
      </w:pPr>
      <w:rPr>
        <w:rFonts w:hint="default"/>
      </w:rPr>
    </w:lvl>
    <w:lvl w:ilvl="3" w:tplc="68EE0D52">
      <w:numFmt w:val="bullet"/>
      <w:lvlText w:val="•"/>
      <w:lvlJc w:val="left"/>
      <w:pPr>
        <w:ind w:left="1469" w:hanging="132"/>
      </w:pPr>
      <w:rPr>
        <w:rFonts w:hint="default"/>
      </w:rPr>
    </w:lvl>
    <w:lvl w:ilvl="4" w:tplc="4776D634">
      <w:numFmt w:val="bullet"/>
      <w:lvlText w:val="•"/>
      <w:lvlJc w:val="left"/>
      <w:pPr>
        <w:ind w:left="1732" w:hanging="132"/>
      </w:pPr>
      <w:rPr>
        <w:rFonts w:hint="default"/>
      </w:rPr>
    </w:lvl>
    <w:lvl w:ilvl="5" w:tplc="20885F98">
      <w:numFmt w:val="bullet"/>
      <w:lvlText w:val="•"/>
      <w:lvlJc w:val="left"/>
      <w:pPr>
        <w:ind w:left="1995" w:hanging="132"/>
      </w:pPr>
      <w:rPr>
        <w:rFonts w:hint="default"/>
      </w:rPr>
    </w:lvl>
    <w:lvl w:ilvl="6" w:tplc="C61CD984">
      <w:numFmt w:val="bullet"/>
      <w:lvlText w:val="•"/>
      <w:lvlJc w:val="left"/>
      <w:pPr>
        <w:ind w:left="2258" w:hanging="132"/>
      </w:pPr>
      <w:rPr>
        <w:rFonts w:hint="default"/>
      </w:rPr>
    </w:lvl>
    <w:lvl w:ilvl="7" w:tplc="56F21048">
      <w:numFmt w:val="bullet"/>
      <w:lvlText w:val="•"/>
      <w:lvlJc w:val="left"/>
      <w:pPr>
        <w:ind w:left="2521" w:hanging="132"/>
      </w:pPr>
      <w:rPr>
        <w:rFonts w:hint="default"/>
      </w:rPr>
    </w:lvl>
    <w:lvl w:ilvl="8" w:tplc="F69A17AE">
      <w:numFmt w:val="bullet"/>
      <w:lvlText w:val="•"/>
      <w:lvlJc w:val="left"/>
      <w:pPr>
        <w:ind w:left="2784" w:hanging="132"/>
      </w:pPr>
      <w:rPr>
        <w:rFonts w:hint="default"/>
      </w:rPr>
    </w:lvl>
  </w:abstractNum>
  <w:abstractNum w:abstractNumId="15" w15:restartNumberingAfterBreak="0">
    <w:nsid w:val="542262F8"/>
    <w:multiLevelType w:val="hybridMultilevel"/>
    <w:tmpl w:val="1E32E192"/>
    <w:lvl w:ilvl="0" w:tplc="5F662DF4">
      <w:numFmt w:val="bullet"/>
      <w:lvlText w:val="•"/>
      <w:lvlJc w:val="left"/>
      <w:pPr>
        <w:ind w:left="669" w:hanging="132"/>
      </w:pPr>
      <w:rPr>
        <w:rFonts w:ascii="Times New Roman" w:eastAsia="Times New Roman" w:hAnsi="Times New Roman" w:cs="Times New Roman" w:hint="default"/>
        <w:w w:val="100"/>
        <w:sz w:val="22"/>
        <w:szCs w:val="22"/>
      </w:rPr>
    </w:lvl>
    <w:lvl w:ilvl="1" w:tplc="508A2124">
      <w:numFmt w:val="bullet"/>
      <w:lvlText w:val="•"/>
      <w:lvlJc w:val="left"/>
      <w:pPr>
        <w:ind w:left="988" w:hanging="132"/>
      </w:pPr>
      <w:rPr>
        <w:rFonts w:hint="default"/>
      </w:rPr>
    </w:lvl>
    <w:lvl w:ilvl="2" w:tplc="CAE085A2">
      <w:numFmt w:val="bullet"/>
      <w:lvlText w:val="•"/>
      <w:lvlJc w:val="left"/>
      <w:pPr>
        <w:ind w:left="1316" w:hanging="132"/>
      </w:pPr>
      <w:rPr>
        <w:rFonts w:hint="default"/>
      </w:rPr>
    </w:lvl>
    <w:lvl w:ilvl="3" w:tplc="1562B9BC">
      <w:numFmt w:val="bullet"/>
      <w:lvlText w:val="•"/>
      <w:lvlJc w:val="left"/>
      <w:pPr>
        <w:ind w:left="1645" w:hanging="132"/>
      </w:pPr>
      <w:rPr>
        <w:rFonts w:hint="default"/>
      </w:rPr>
    </w:lvl>
    <w:lvl w:ilvl="4" w:tplc="D5E42240">
      <w:numFmt w:val="bullet"/>
      <w:lvlText w:val="•"/>
      <w:lvlJc w:val="left"/>
      <w:pPr>
        <w:ind w:left="1973" w:hanging="132"/>
      </w:pPr>
      <w:rPr>
        <w:rFonts w:hint="default"/>
      </w:rPr>
    </w:lvl>
    <w:lvl w:ilvl="5" w:tplc="7A8CCB7A">
      <w:numFmt w:val="bullet"/>
      <w:lvlText w:val="•"/>
      <w:lvlJc w:val="left"/>
      <w:pPr>
        <w:ind w:left="2302" w:hanging="132"/>
      </w:pPr>
      <w:rPr>
        <w:rFonts w:hint="default"/>
      </w:rPr>
    </w:lvl>
    <w:lvl w:ilvl="6" w:tplc="A58EA4E8">
      <w:numFmt w:val="bullet"/>
      <w:lvlText w:val="•"/>
      <w:lvlJc w:val="left"/>
      <w:pPr>
        <w:ind w:left="2630" w:hanging="132"/>
      </w:pPr>
      <w:rPr>
        <w:rFonts w:hint="default"/>
      </w:rPr>
    </w:lvl>
    <w:lvl w:ilvl="7" w:tplc="CFB4DE10">
      <w:numFmt w:val="bullet"/>
      <w:lvlText w:val="•"/>
      <w:lvlJc w:val="left"/>
      <w:pPr>
        <w:ind w:left="2958" w:hanging="132"/>
      </w:pPr>
      <w:rPr>
        <w:rFonts w:hint="default"/>
      </w:rPr>
    </w:lvl>
    <w:lvl w:ilvl="8" w:tplc="CAF0E2B6">
      <w:numFmt w:val="bullet"/>
      <w:lvlText w:val="•"/>
      <w:lvlJc w:val="left"/>
      <w:pPr>
        <w:ind w:left="3287" w:hanging="132"/>
      </w:pPr>
      <w:rPr>
        <w:rFonts w:hint="default"/>
      </w:rPr>
    </w:lvl>
  </w:abstractNum>
  <w:abstractNum w:abstractNumId="16" w15:restartNumberingAfterBreak="0">
    <w:nsid w:val="551D0AB5"/>
    <w:multiLevelType w:val="hybridMultilevel"/>
    <w:tmpl w:val="D4D6B246"/>
    <w:lvl w:ilvl="0" w:tplc="9DF68702">
      <w:numFmt w:val="bullet"/>
      <w:lvlText w:val="•"/>
      <w:lvlJc w:val="left"/>
      <w:pPr>
        <w:ind w:left="499" w:hanging="132"/>
      </w:pPr>
      <w:rPr>
        <w:rFonts w:ascii="Times New Roman" w:eastAsia="Times New Roman" w:hAnsi="Times New Roman" w:cs="Times New Roman" w:hint="default"/>
        <w:w w:val="100"/>
        <w:sz w:val="22"/>
        <w:szCs w:val="22"/>
      </w:rPr>
    </w:lvl>
    <w:lvl w:ilvl="1" w:tplc="F22641C0">
      <w:numFmt w:val="bullet"/>
      <w:lvlText w:val="•"/>
      <w:lvlJc w:val="left"/>
      <w:pPr>
        <w:ind w:left="798" w:hanging="132"/>
      </w:pPr>
      <w:rPr>
        <w:rFonts w:hint="default"/>
      </w:rPr>
    </w:lvl>
    <w:lvl w:ilvl="2" w:tplc="CFC6771E">
      <w:numFmt w:val="bullet"/>
      <w:lvlText w:val="•"/>
      <w:lvlJc w:val="left"/>
      <w:pPr>
        <w:ind w:left="1096" w:hanging="132"/>
      </w:pPr>
      <w:rPr>
        <w:rFonts w:hint="default"/>
      </w:rPr>
    </w:lvl>
    <w:lvl w:ilvl="3" w:tplc="5C1C08CC">
      <w:numFmt w:val="bullet"/>
      <w:lvlText w:val="•"/>
      <w:lvlJc w:val="left"/>
      <w:pPr>
        <w:ind w:left="1395" w:hanging="132"/>
      </w:pPr>
      <w:rPr>
        <w:rFonts w:hint="default"/>
      </w:rPr>
    </w:lvl>
    <w:lvl w:ilvl="4" w:tplc="DEDA1314">
      <w:numFmt w:val="bullet"/>
      <w:lvlText w:val="•"/>
      <w:lvlJc w:val="left"/>
      <w:pPr>
        <w:ind w:left="1693" w:hanging="132"/>
      </w:pPr>
      <w:rPr>
        <w:rFonts w:hint="default"/>
      </w:rPr>
    </w:lvl>
    <w:lvl w:ilvl="5" w:tplc="44BEB550">
      <w:numFmt w:val="bullet"/>
      <w:lvlText w:val="•"/>
      <w:lvlJc w:val="left"/>
      <w:pPr>
        <w:ind w:left="1992" w:hanging="132"/>
      </w:pPr>
      <w:rPr>
        <w:rFonts w:hint="default"/>
      </w:rPr>
    </w:lvl>
    <w:lvl w:ilvl="6" w:tplc="33162412">
      <w:numFmt w:val="bullet"/>
      <w:lvlText w:val="•"/>
      <w:lvlJc w:val="left"/>
      <w:pPr>
        <w:ind w:left="2290" w:hanging="132"/>
      </w:pPr>
      <w:rPr>
        <w:rFonts w:hint="default"/>
      </w:rPr>
    </w:lvl>
    <w:lvl w:ilvl="7" w:tplc="29E00182">
      <w:numFmt w:val="bullet"/>
      <w:lvlText w:val="•"/>
      <w:lvlJc w:val="left"/>
      <w:pPr>
        <w:ind w:left="2588" w:hanging="132"/>
      </w:pPr>
      <w:rPr>
        <w:rFonts w:hint="default"/>
      </w:rPr>
    </w:lvl>
    <w:lvl w:ilvl="8" w:tplc="430A4B90">
      <w:numFmt w:val="bullet"/>
      <w:lvlText w:val="•"/>
      <w:lvlJc w:val="left"/>
      <w:pPr>
        <w:ind w:left="2887" w:hanging="132"/>
      </w:pPr>
      <w:rPr>
        <w:rFonts w:hint="default"/>
      </w:rPr>
    </w:lvl>
  </w:abstractNum>
  <w:abstractNum w:abstractNumId="17" w15:restartNumberingAfterBreak="0">
    <w:nsid w:val="5BE4012D"/>
    <w:multiLevelType w:val="hybridMultilevel"/>
    <w:tmpl w:val="400C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579D8"/>
    <w:multiLevelType w:val="hybridMultilevel"/>
    <w:tmpl w:val="5010F80C"/>
    <w:lvl w:ilvl="0" w:tplc="04090001">
      <w:start w:val="1"/>
      <w:numFmt w:val="bullet"/>
      <w:lvlText w:val=""/>
      <w:lvlJc w:val="left"/>
      <w:pPr>
        <w:ind w:left="2113" w:hanging="360"/>
      </w:pPr>
      <w:rPr>
        <w:rFonts w:ascii="Symbol" w:hAnsi="Symbol" w:hint="default"/>
      </w:rPr>
    </w:lvl>
    <w:lvl w:ilvl="1" w:tplc="04090003" w:tentative="1">
      <w:start w:val="1"/>
      <w:numFmt w:val="bullet"/>
      <w:lvlText w:val="o"/>
      <w:lvlJc w:val="left"/>
      <w:pPr>
        <w:ind w:left="2833" w:hanging="360"/>
      </w:pPr>
      <w:rPr>
        <w:rFonts w:ascii="Courier New" w:hAnsi="Courier New" w:cs="Courier New" w:hint="default"/>
      </w:rPr>
    </w:lvl>
    <w:lvl w:ilvl="2" w:tplc="04090005" w:tentative="1">
      <w:start w:val="1"/>
      <w:numFmt w:val="bullet"/>
      <w:lvlText w:val=""/>
      <w:lvlJc w:val="left"/>
      <w:pPr>
        <w:ind w:left="3553" w:hanging="360"/>
      </w:pPr>
      <w:rPr>
        <w:rFonts w:ascii="Wingdings" w:hAnsi="Wingdings" w:hint="default"/>
      </w:rPr>
    </w:lvl>
    <w:lvl w:ilvl="3" w:tplc="04090001" w:tentative="1">
      <w:start w:val="1"/>
      <w:numFmt w:val="bullet"/>
      <w:lvlText w:val=""/>
      <w:lvlJc w:val="left"/>
      <w:pPr>
        <w:ind w:left="4273" w:hanging="360"/>
      </w:pPr>
      <w:rPr>
        <w:rFonts w:ascii="Symbol" w:hAnsi="Symbol" w:hint="default"/>
      </w:rPr>
    </w:lvl>
    <w:lvl w:ilvl="4" w:tplc="04090003" w:tentative="1">
      <w:start w:val="1"/>
      <w:numFmt w:val="bullet"/>
      <w:lvlText w:val="o"/>
      <w:lvlJc w:val="left"/>
      <w:pPr>
        <w:ind w:left="4993" w:hanging="360"/>
      </w:pPr>
      <w:rPr>
        <w:rFonts w:ascii="Courier New" w:hAnsi="Courier New" w:cs="Courier New" w:hint="default"/>
      </w:rPr>
    </w:lvl>
    <w:lvl w:ilvl="5" w:tplc="04090005" w:tentative="1">
      <w:start w:val="1"/>
      <w:numFmt w:val="bullet"/>
      <w:lvlText w:val=""/>
      <w:lvlJc w:val="left"/>
      <w:pPr>
        <w:ind w:left="5713" w:hanging="360"/>
      </w:pPr>
      <w:rPr>
        <w:rFonts w:ascii="Wingdings" w:hAnsi="Wingdings" w:hint="default"/>
      </w:rPr>
    </w:lvl>
    <w:lvl w:ilvl="6" w:tplc="04090001" w:tentative="1">
      <w:start w:val="1"/>
      <w:numFmt w:val="bullet"/>
      <w:lvlText w:val=""/>
      <w:lvlJc w:val="left"/>
      <w:pPr>
        <w:ind w:left="6433" w:hanging="360"/>
      </w:pPr>
      <w:rPr>
        <w:rFonts w:ascii="Symbol" w:hAnsi="Symbol" w:hint="default"/>
      </w:rPr>
    </w:lvl>
    <w:lvl w:ilvl="7" w:tplc="04090003" w:tentative="1">
      <w:start w:val="1"/>
      <w:numFmt w:val="bullet"/>
      <w:lvlText w:val="o"/>
      <w:lvlJc w:val="left"/>
      <w:pPr>
        <w:ind w:left="7153" w:hanging="360"/>
      </w:pPr>
      <w:rPr>
        <w:rFonts w:ascii="Courier New" w:hAnsi="Courier New" w:cs="Courier New" w:hint="default"/>
      </w:rPr>
    </w:lvl>
    <w:lvl w:ilvl="8" w:tplc="04090005" w:tentative="1">
      <w:start w:val="1"/>
      <w:numFmt w:val="bullet"/>
      <w:lvlText w:val=""/>
      <w:lvlJc w:val="left"/>
      <w:pPr>
        <w:ind w:left="7873" w:hanging="360"/>
      </w:pPr>
      <w:rPr>
        <w:rFonts w:ascii="Wingdings" w:hAnsi="Wingdings" w:hint="default"/>
      </w:rPr>
    </w:lvl>
  </w:abstractNum>
  <w:abstractNum w:abstractNumId="19" w15:restartNumberingAfterBreak="0">
    <w:nsid w:val="66ED6DA5"/>
    <w:multiLevelType w:val="hybridMultilevel"/>
    <w:tmpl w:val="69708EF6"/>
    <w:lvl w:ilvl="0" w:tplc="0F9405D2">
      <w:numFmt w:val="bullet"/>
      <w:lvlText w:val="•"/>
      <w:lvlJc w:val="left"/>
      <w:pPr>
        <w:ind w:left="669" w:hanging="132"/>
      </w:pPr>
      <w:rPr>
        <w:rFonts w:ascii="Times New Roman" w:eastAsia="Times New Roman" w:hAnsi="Times New Roman" w:cs="Times New Roman" w:hint="default"/>
        <w:w w:val="100"/>
        <w:sz w:val="22"/>
        <w:szCs w:val="22"/>
      </w:rPr>
    </w:lvl>
    <w:lvl w:ilvl="1" w:tplc="C62E587C">
      <w:numFmt w:val="bullet"/>
      <w:lvlText w:val="•"/>
      <w:lvlJc w:val="left"/>
      <w:pPr>
        <w:ind w:left="988" w:hanging="132"/>
      </w:pPr>
      <w:rPr>
        <w:rFonts w:hint="default"/>
      </w:rPr>
    </w:lvl>
    <w:lvl w:ilvl="2" w:tplc="E5D23D2C">
      <w:numFmt w:val="bullet"/>
      <w:lvlText w:val="•"/>
      <w:lvlJc w:val="left"/>
      <w:pPr>
        <w:ind w:left="1316" w:hanging="132"/>
      </w:pPr>
      <w:rPr>
        <w:rFonts w:hint="default"/>
      </w:rPr>
    </w:lvl>
    <w:lvl w:ilvl="3" w:tplc="33628276">
      <w:numFmt w:val="bullet"/>
      <w:lvlText w:val="•"/>
      <w:lvlJc w:val="left"/>
      <w:pPr>
        <w:ind w:left="1645" w:hanging="132"/>
      </w:pPr>
      <w:rPr>
        <w:rFonts w:hint="default"/>
      </w:rPr>
    </w:lvl>
    <w:lvl w:ilvl="4" w:tplc="635C3414">
      <w:numFmt w:val="bullet"/>
      <w:lvlText w:val="•"/>
      <w:lvlJc w:val="left"/>
      <w:pPr>
        <w:ind w:left="1973" w:hanging="132"/>
      </w:pPr>
      <w:rPr>
        <w:rFonts w:hint="default"/>
      </w:rPr>
    </w:lvl>
    <w:lvl w:ilvl="5" w:tplc="488EE3C2">
      <w:numFmt w:val="bullet"/>
      <w:lvlText w:val="•"/>
      <w:lvlJc w:val="left"/>
      <w:pPr>
        <w:ind w:left="2302" w:hanging="132"/>
      </w:pPr>
      <w:rPr>
        <w:rFonts w:hint="default"/>
      </w:rPr>
    </w:lvl>
    <w:lvl w:ilvl="6" w:tplc="425C3410">
      <w:numFmt w:val="bullet"/>
      <w:lvlText w:val="•"/>
      <w:lvlJc w:val="left"/>
      <w:pPr>
        <w:ind w:left="2630" w:hanging="132"/>
      </w:pPr>
      <w:rPr>
        <w:rFonts w:hint="default"/>
      </w:rPr>
    </w:lvl>
    <w:lvl w:ilvl="7" w:tplc="9D6CACF0">
      <w:numFmt w:val="bullet"/>
      <w:lvlText w:val="•"/>
      <w:lvlJc w:val="left"/>
      <w:pPr>
        <w:ind w:left="2958" w:hanging="132"/>
      </w:pPr>
      <w:rPr>
        <w:rFonts w:hint="default"/>
      </w:rPr>
    </w:lvl>
    <w:lvl w:ilvl="8" w:tplc="1C006C38">
      <w:numFmt w:val="bullet"/>
      <w:lvlText w:val="•"/>
      <w:lvlJc w:val="left"/>
      <w:pPr>
        <w:ind w:left="3287" w:hanging="132"/>
      </w:pPr>
      <w:rPr>
        <w:rFonts w:hint="default"/>
      </w:rPr>
    </w:lvl>
  </w:abstractNum>
  <w:abstractNum w:abstractNumId="20" w15:restartNumberingAfterBreak="0">
    <w:nsid w:val="67086E5A"/>
    <w:multiLevelType w:val="hybridMultilevel"/>
    <w:tmpl w:val="82C67E90"/>
    <w:lvl w:ilvl="0" w:tplc="029C53EC">
      <w:numFmt w:val="bullet"/>
      <w:lvlText w:val="•"/>
      <w:lvlJc w:val="left"/>
      <w:pPr>
        <w:ind w:left="465" w:hanging="132"/>
      </w:pPr>
      <w:rPr>
        <w:rFonts w:ascii="Times New Roman" w:eastAsia="Times New Roman" w:hAnsi="Times New Roman" w:cs="Times New Roman" w:hint="default"/>
        <w:w w:val="100"/>
        <w:sz w:val="22"/>
        <w:szCs w:val="22"/>
      </w:rPr>
    </w:lvl>
    <w:lvl w:ilvl="1" w:tplc="E4867316">
      <w:numFmt w:val="bullet"/>
      <w:lvlText w:val="•"/>
      <w:lvlJc w:val="left"/>
      <w:pPr>
        <w:ind w:left="772" w:hanging="132"/>
      </w:pPr>
      <w:rPr>
        <w:rFonts w:hint="default"/>
      </w:rPr>
    </w:lvl>
    <w:lvl w:ilvl="2" w:tplc="6D8E47CA">
      <w:numFmt w:val="bullet"/>
      <w:lvlText w:val="•"/>
      <w:lvlJc w:val="left"/>
      <w:pPr>
        <w:ind w:left="1084" w:hanging="132"/>
      </w:pPr>
      <w:rPr>
        <w:rFonts w:hint="default"/>
      </w:rPr>
    </w:lvl>
    <w:lvl w:ilvl="3" w:tplc="961E97F2">
      <w:numFmt w:val="bullet"/>
      <w:lvlText w:val="•"/>
      <w:lvlJc w:val="left"/>
      <w:pPr>
        <w:ind w:left="1396" w:hanging="132"/>
      </w:pPr>
      <w:rPr>
        <w:rFonts w:hint="default"/>
      </w:rPr>
    </w:lvl>
    <w:lvl w:ilvl="4" w:tplc="90382964">
      <w:numFmt w:val="bullet"/>
      <w:lvlText w:val="•"/>
      <w:lvlJc w:val="left"/>
      <w:pPr>
        <w:ind w:left="1708" w:hanging="132"/>
      </w:pPr>
      <w:rPr>
        <w:rFonts w:hint="default"/>
      </w:rPr>
    </w:lvl>
    <w:lvl w:ilvl="5" w:tplc="58F88B88">
      <w:numFmt w:val="bullet"/>
      <w:lvlText w:val="•"/>
      <w:lvlJc w:val="left"/>
      <w:pPr>
        <w:ind w:left="2020" w:hanging="132"/>
      </w:pPr>
      <w:rPr>
        <w:rFonts w:hint="default"/>
      </w:rPr>
    </w:lvl>
    <w:lvl w:ilvl="6" w:tplc="699CFD38">
      <w:numFmt w:val="bullet"/>
      <w:lvlText w:val="•"/>
      <w:lvlJc w:val="left"/>
      <w:pPr>
        <w:ind w:left="2332" w:hanging="132"/>
      </w:pPr>
      <w:rPr>
        <w:rFonts w:hint="default"/>
      </w:rPr>
    </w:lvl>
    <w:lvl w:ilvl="7" w:tplc="F4DA0D62">
      <w:numFmt w:val="bullet"/>
      <w:lvlText w:val="•"/>
      <w:lvlJc w:val="left"/>
      <w:pPr>
        <w:ind w:left="2644" w:hanging="132"/>
      </w:pPr>
      <w:rPr>
        <w:rFonts w:hint="default"/>
      </w:rPr>
    </w:lvl>
    <w:lvl w:ilvl="8" w:tplc="C558743A">
      <w:numFmt w:val="bullet"/>
      <w:lvlText w:val="•"/>
      <w:lvlJc w:val="left"/>
      <w:pPr>
        <w:ind w:left="2956" w:hanging="132"/>
      </w:pPr>
      <w:rPr>
        <w:rFonts w:hint="default"/>
      </w:rPr>
    </w:lvl>
  </w:abstractNum>
  <w:abstractNum w:abstractNumId="21" w15:restartNumberingAfterBreak="0">
    <w:nsid w:val="670E5AAF"/>
    <w:multiLevelType w:val="hybridMultilevel"/>
    <w:tmpl w:val="705E4404"/>
    <w:lvl w:ilvl="0" w:tplc="D3C8310E">
      <w:numFmt w:val="bullet"/>
      <w:lvlText w:val="•"/>
      <w:lvlJc w:val="left"/>
      <w:pPr>
        <w:ind w:left="597" w:hanging="132"/>
      </w:pPr>
      <w:rPr>
        <w:rFonts w:ascii="Times New Roman" w:eastAsia="Times New Roman" w:hAnsi="Times New Roman" w:cs="Times New Roman" w:hint="default"/>
        <w:w w:val="100"/>
        <w:sz w:val="22"/>
        <w:szCs w:val="22"/>
      </w:rPr>
    </w:lvl>
    <w:lvl w:ilvl="1" w:tplc="5A90E43C">
      <w:numFmt w:val="bullet"/>
      <w:lvlText w:val="•"/>
      <w:lvlJc w:val="left"/>
      <w:pPr>
        <w:ind w:left="898" w:hanging="132"/>
      </w:pPr>
      <w:rPr>
        <w:rFonts w:hint="default"/>
      </w:rPr>
    </w:lvl>
    <w:lvl w:ilvl="2" w:tplc="627A4E00">
      <w:numFmt w:val="bullet"/>
      <w:lvlText w:val="•"/>
      <w:lvlJc w:val="left"/>
      <w:pPr>
        <w:ind w:left="1196" w:hanging="132"/>
      </w:pPr>
      <w:rPr>
        <w:rFonts w:hint="default"/>
      </w:rPr>
    </w:lvl>
    <w:lvl w:ilvl="3" w:tplc="E98C2D04">
      <w:numFmt w:val="bullet"/>
      <w:lvlText w:val="•"/>
      <w:lvlJc w:val="left"/>
      <w:pPr>
        <w:ind w:left="1494" w:hanging="132"/>
      </w:pPr>
      <w:rPr>
        <w:rFonts w:hint="default"/>
      </w:rPr>
    </w:lvl>
    <w:lvl w:ilvl="4" w:tplc="80BC37D4">
      <w:numFmt w:val="bullet"/>
      <w:lvlText w:val="•"/>
      <w:lvlJc w:val="left"/>
      <w:pPr>
        <w:ind w:left="1792" w:hanging="132"/>
      </w:pPr>
      <w:rPr>
        <w:rFonts w:hint="default"/>
      </w:rPr>
    </w:lvl>
    <w:lvl w:ilvl="5" w:tplc="4CF277E2">
      <w:numFmt w:val="bullet"/>
      <w:lvlText w:val="•"/>
      <w:lvlJc w:val="left"/>
      <w:pPr>
        <w:ind w:left="2090" w:hanging="132"/>
      </w:pPr>
      <w:rPr>
        <w:rFonts w:hint="default"/>
      </w:rPr>
    </w:lvl>
    <w:lvl w:ilvl="6" w:tplc="AB34764A">
      <w:numFmt w:val="bullet"/>
      <w:lvlText w:val="•"/>
      <w:lvlJc w:val="left"/>
      <w:pPr>
        <w:ind w:left="2388" w:hanging="132"/>
      </w:pPr>
      <w:rPr>
        <w:rFonts w:hint="default"/>
      </w:rPr>
    </w:lvl>
    <w:lvl w:ilvl="7" w:tplc="591045D6">
      <w:numFmt w:val="bullet"/>
      <w:lvlText w:val="•"/>
      <w:lvlJc w:val="left"/>
      <w:pPr>
        <w:ind w:left="2686" w:hanging="132"/>
      </w:pPr>
      <w:rPr>
        <w:rFonts w:hint="default"/>
      </w:rPr>
    </w:lvl>
    <w:lvl w:ilvl="8" w:tplc="94D6710A">
      <w:numFmt w:val="bullet"/>
      <w:lvlText w:val="•"/>
      <w:lvlJc w:val="left"/>
      <w:pPr>
        <w:ind w:left="2984" w:hanging="132"/>
      </w:pPr>
      <w:rPr>
        <w:rFonts w:hint="default"/>
      </w:rPr>
    </w:lvl>
  </w:abstractNum>
  <w:abstractNum w:abstractNumId="22" w15:restartNumberingAfterBreak="0">
    <w:nsid w:val="67352F33"/>
    <w:multiLevelType w:val="hybridMultilevel"/>
    <w:tmpl w:val="E34A3CAA"/>
    <w:lvl w:ilvl="0" w:tplc="B9CA0854">
      <w:numFmt w:val="bullet"/>
      <w:lvlText w:val="•"/>
      <w:lvlJc w:val="left"/>
      <w:pPr>
        <w:ind w:left="669" w:hanging="132"/>
      </w:pPr>
      <w:rPr>
        <w:rFonts w:ascii="Times New Roman" w:eastAsia="Times New Roman" w:hAnsi="Times New Roman" w:cs="Times New Roman" w:hint="default"/>
        <w:w w:val="100"/>
        <w:sz w:val="22"/>
        <w:szCs w:val="22"/>
      </w:rPr>
    </w:lvl>
    <w:lvl w:ilvl="1" w:tplc="C1CC4CC6">
      <w:numFmt w:val="bullet"/>
      <w:lvlText w:val="•"/>
      <w:lvlJc w:val="left"/>
      <w:pPr>
        <w:ind w:left="988" w:hanging="132"/>
      </w:pPr>
      <w:rPr>
        <w:rFonts w:hint="default"/>
      </w:rPr>
    </w:lvl>
    <w:lvl w:ilvl="2" w:tplc="B9CA1806">
      <w:numFmt w:val="bullet"/>
      <w:lvlText w:val="•"/>
      <w:lvlJc w:val="left"/>
      <w:pPr>
        <w:ind w:left="1316" w:hanging="132"/>
      </w:pPr>
      <w:rPr>
        <w:rFonts w:hint="default"/>
      </w:rPr>
    </w:lvl>
    <w:lvl w:ilvl="3" w:tplc="DF706AF4">
      <w:numFmt w:val="bullet"/>
      <w:lvlText w:val="•"/>
      <w:lvlJc w:val="left"/>
      <w:pPr>
        <w:ind w:left="1645" w:hanging="132"/>
      </w:pPr>
      <w:rPr>
        <w:rFonts w:hint="default"/>
      </w:rPr>
    </w:lvl>
    <w:lvl w:ilvl="4" w:tplc="AA9CB202">
      <w:numFmt w:val="bullet"/>
      <w:lvlText w:val="•"/>
      <w:lvlJc w:val="left"/>
      <w:pPr>
        <w:ind w:left="1973" w:hanging="132"/>
      </w:pPr>
      <w:rPr>
        <w:rFonts w:hint="default"/>
      </w:rPr>
    </w:lvl>
    <w:lvl w:ilvl="5" w:tplc="A4AA7B5E">
      <w:numFmt w:val="bullet"/>
      <w:lvlText w:val="•"/>
      <w:lvlJc w:val="left"/>
      <w:pPr>
        <w:ind w:left="2302" w:hanging="132"/>
      </w:pPr>
      <w:rPr>
        <w:rFonts w:hint="default"/>
      </w:rPr>
    </w:lvl>
    <w:lvl w:ilvl="6" w:tplc="272290C4">
      <w:numFmt w:val="bullet"/>
      <w:lvlText w:val="•"/>
      <w:lvlJc w:val="left"/>
      <w:pPr>
        <w:ind w:left="2630" w:hanging="132"/>
      </w:pPr>
      <w:rPr>
        <w:rFonts w:hint="default"/>
      </w:rPr>
    </w:lvl>
    <w:lvl w:ilvl="7" w:tplc="3F448A8E">
      <w:numFmt w:val="bullet"/>
      <w:lvlText w:val="•"/>
      <w:lvlJc w:val="left"/>
      <w:pPr>
        <w:ind w:left="2958" w:hanging="132"/>
      </w:pPr>
      <w:rPr>
        <w:rFonts w:hint="default"/>
      </w:rPr>
    </w:lvl>
    <w:lvl w:ilvl="8" w:tplc="F1C80F86">
      <w:numFmt w:val="bullet"/>
      <w:lvlText w:val="•"/>
      <w:lvlJc w:val="left"/>
      <w:pPr>
        <w:ind w:left="3287" w:hanging="132"/>
      </w:pPr>
      <w:rPr>
        <w:rFonts w:hint="default"/>
      </w:rPr>
    </w:lvl>
  </w:abstractNum>
  <w:abstractNum w:abstractNumId="23" w15:restartNumberingAfterBreak="0">
    <w:nsid w:val="69CC01A5"/>
    <w:multiLevelType w:val="hybridMultilevel"/>
    <w:tmpl w:val="8E8E4044"/>
    <w:lvl w:ilvl="0" w:tplc="ECBA3F68">
      <w:numFmt w:val="bullet"/>
      <w:lvlText w:val="•"/>
      <w:lvlJc w:val="left"/>
      <w:pPr>
        <w:ind w:left="681" w:hanging="132"/>
      </w:pPr>
      <w:rPr>
        <w:rFonts w:ascii="Times New Roman" w:eastAsia="Times New Roman" w:hAnsi="Times New Roman" w:cs="Times New Roman" w:hint="default"/>
        <w:w w:val="100"/>
        <w:sz w:val="22"/>
        <w:szCs w:val="22"/>
      </w:rPr>
    </w:lvl>
    <w:lvl w:ilvl="1" w:tplc="CA9691EA">
      <w:numFmt w:val="bullet"/>
      <w:lvlText w:val="•"/>
      <w:lvlJc w:val="left"/>
      <w:pPr>
        <w:ind w:left="997" w:hanging="132"/>
      </w:pPr>
      <w:rPr>
        <w:rFonts w:hint="default"/>
      </w:rPr>
    </w:lvl>
    <w:lvl w:ilvl="2" w:tplc="36CC9B4A">
      <w:numFmt w:val="bullet"/>
      <w:lvlText w:val="•"/>
      <w:lvlJc w:val="left"/>
      <w:pPr>
        <w:ind w:left="1315" w:hanging="132"/>
      </w:pPr>
      <w:rPr>
        <w:rFonts w:hint="default"/>
      </w:rPr>
    </w:lvl>
    <w:lvl w:ilvl="3" w:tplc="14A42968">
      <w:numFmt w:val="bullet"/>
      <w:lvlText w:val="•"/>
      <w:lvlJc w:val="left"/>
      <w:pPr>
        <w:ind w:left="1632" w:hanging="132"/>
      </w:pPr>
      <w:rPr>
        <w:rFonts w:hint="default"/>
      </w:rPr>
    </w:lvl>
    <w:lvl w:ilvl="4" w:tplc="E7EAA0C4">
      <w:numFmt w:val="bullet"/>
      <w:lvlText w:val="•"/>
      <w:lvlJc w:val="left"/>
      <w:pPr>
        <w:ind w:left="1950" w:hanging="132"/>
      </w:pPr>
      <w:rPr>
        <w:rFonts w:hint="default"/>
      </w:rPr>
    </w:lvl>
    <w:lvl w:ilvl="5" w:tplc="FF24A424">
      <w:numFmt w:val="bullet"/>
      <w:lvlText w:val="•"/>
      <w:lvlJc w:val="left"/>
      <w:pPr>
        <w:ind w:left="2268" w:hanging="132"/>
      </w:pPr>
      <w:rPr>
        <w:rFonts w:hint="default"/>
      </w:rPr>
    </w:lvl>
    <w:lvl w:ilvl="6" w:tplc="9D72B7B4">
      <w:numFmt w:val="bullet"/>
      <w:lvlText w:val="•"/>
      <w:lvlJc w:val="left"/>
      <w:pPr>
        <w:ind w:left="2585" w:hanging="132"/>
      </w:pPr>
      <w:rPr>
        <w:rFonts w:hint="default"/>
      </w:rPr>
    </w:lvl>
    <w:lvl w:ilvl="7" w:tplc="2BA6097A">
      <w:numFmt w:val="bullet"/>
      <w:lvlText w:val="•"/>
      <w:lvlJc w:val="left"/>
      <w:pPr>
        <w:ind w:left="2903" w:hanging="132"/>
      </w:pPr>
      <w:rPr>
        <w:rFonts w:hint="default"/>
      </w:rPr>
    </w:lvl>
    <w:lvl w:ilvl="8" w:tplc="DBBE8B3A">
      <w:numFmt w:val="bullet"/>
      <w:lvlText w:val="•"/>
      <w:lvlJc w:val="left"/>
      <w:pPr>
        <w:ind w:left="3220" w:hanging="132"/>
      </w:pPr>
      <w:rPr>
        <w:rFonts w:hint="default"/>
      </w:rPr>
    </w:lvl>
  </w:abstractNum>
  <w:abstractNum w:abstractNumId="24" w15:restartNumberingAfterBreak="0">
    <w:nsid w:val="70E72E40"/>
    <w:multiLevelType w:val="hybridMultilevel"/>
    <w:tmpl w:val="180E2432"/>
    <w:lvl w:ilvl="0" w:tplc="EF2AB3A6">
      <w:numFmt w:val="bullet"/>
      <w:lvlText w:val="•"/>
      <w:lvlJc w:val="left"/>
      <w:pPr>
        <w:ind w:left="676" w:hanging="132"/>
      </w:pPr>
      <w:rPr>
        <w:rFonts w:ascii="Times New Roman" w:eastAsia="Times New Roman" w:hAnsi="Times New Roman" w:cs="Times New Roman" w:hint="default"/>
        <w:w w:val="100"/>
        <w:sz w:val="22"/>
        <w:szCs w:val="22"/>
      </w:rPr>
    </w:lvl>
    <w:lvl w:ilvl="1" w:tplc="693EE44C">
      <w:numFmt w:val="bullet"/>
      <w:lvlText w:val="•"/>
      <w:lvlJc w:val="left"/>
      <w:pPr>
        <w:ind w:left="960" w:hanging="132"/>
      </w:pPr>
      <w:rPr>
        <w:rFonts w:hint="default"/>
      </w:rPr>
    </w:lvl>
    <w:lvl w:ilvl="2" w:tplc="B7D88D0E">
      <w:numFmt w:val="bullet"/>
      <w:lvlText w:val="•"/>
      <w:lvlJc w:val="left"/>
      <w:pPr>
        <w:ind w:left="1241" w:hanging="132"/>
      </w:pPr>
      <w:rPr>
        <w:rFonts w:hint="default"/>
      </w:rPr>
    </w:lvl>
    <w:lvl w:ilvl="3" w:tplc="B3F8AF64">
      <w:numFmt w:val="bullet"/>
      <w:lvlText w:val="•"/>
      <w:lvlJc w:val="left"/>
      <w:pPr>
        <w:ind w:left="1521" w:hanging="132"/>
      </w:pPr>
      <w:rPr>
        <w:rFonts w:hint="default"/>
      </w:rPr>
    </w:lvl>
    <w:lvl w:ilvl="4" w:tplc="2FC27274">
      <w:numFmt w:val="bullet"/>
      <w:lvlText w:val="•"/>
      <w:lvlJc w:val="left"/>
      <w:pPr>
        <w:ind w:left="1802" w:hanging="132"/>
      </w:pPr>
      <w:rPr>
        <w:rFonts w:hint="default"/>
      </w:rPr>
    </w:lvl>
    <w:lvl w:ilvl="5" w:tplc="495A8842">
      <w:numFmt w:val="bullet"/>
      <w:lvlText w:val="•"/>
      <w:lvlJc w:val="left"/>
      <w:pPr>
        <w:ind w:left="2082" w:hanging="132"/>
      </w:pPr>
      <w:rPr>
        <w:rFonts w:hint="default"/>
      </w:rPr>
    </w:lvl>
    <w:lvl w:ilvl="6" w:tplc="DBB65D5C">
      <w:numFmt w:val="bullet"/>
      <w:lvlText w:val="•"/>
      <w:lvlJc w:val="left"/>
      <w:pPr>
        <w:ind w:left="2363" w:hanging="132"/>
      </w:pPr>
      <w:rPr>
        <w:rFonts w:hint="default"/>
      </w:rPr>
    </w:lvl>
    <w:lvl w:ilvl="7" w:tplc="F2625A4E">
      <w:numFmt w:val="bullet"/>
      <w:lvlText w:val="•"/>
      <w:lvlJc w:val="left"/>
      <w:pPr>
        <w:ind w:left="2643" w:hanging="132"/>
      </w:pPr>
      <w:rPr>
        <w:rFonts w:hint="default"/>
      </w:rPr>
    </w:lvl>
    <w:lvl w:ilvl="8" w:tplc="B434D68C">
      <w:numFmt w:val="bullet"/>
      <w:lvlText w:val="•"/>
      <w:lvlJc w:val="left"/>
      <w:pPr>
        <w:ind w:left="2924" w:hanging="132"/>
      </w:pPr>
      <w:rPr>
        <w:rFonts w:hint="default"/>
      </w:rPr>
    </w:lvl>
  </w:abstractNum>
  <w:abstractNum w:abstractNumId="25" w15:restartNumberingAfterBreak="0">
    <w:nsid w:val="7B3B5BC7"/>
    <w:multiLevelType w:val="hybridMultilevel"/>
    <w:tmpl w:val="5EA0B954"/>
    <w:lvl w:ilvl="0" w:tplc="55BEBDC0">
      <w:numFmt w:val="bullet"/>
      <w:lvlText w:val="•"/>
      <w:lvlJc w:val="left"/>
      <w:pPr>
        <w:ind w:left="503" w:hanging="132"/>
      </w:pPr>
      <w:rPr>
        <w:rFonts w:ascii="Times New Roman" w:eastAsia="Times New Roman" w:hAnsi="Times New Roman" w:cs="Times New Roman" w:hint="default"/>
        <w:w w:val="100"/>
        <w:sz w:val="22"/>
        <w:szCs w:val="22"/>
      </w:rPr>
    </w:lvl>
    <w:lvl w:ilvl="1" w:tplc="0A0829A0">
      <w:numFmt w:val="bullet"/>
      <w:lvlText w:val="•"/>
      <w:lvlJc w:val="left"/>
      <w:pPr>
        <w:ind w:left="798" w:hanging="132"/>
      </w:pPr>
      <w:rPr>
        <w:rFonts w:hint="default"/>
      </w:rPr>
    </w:lvl>
    <w:lvl w:ilvl="2" w:tplc="40161654">
      <w:numFmt w:val="bullet"/>
      <w:lvlText w:val="•"/>
      <w:lvlJc w:val="left"/>
      <w:pPr>
        <w:ind w:left="1097" w:hanging="132"/>
      </w:pPr>
      <w:rPr>
        <w:rFonts w:hint="default"/>
      </w:rPr>
    </w:lvl>
    <w:lvl w:ilvl="3" w:tplc="FD10DEC8">
      <w:numFmt w:val="bullet"/>
      <w:lvlText w:val="•"/>
      <w:lvlJc w:val="left"/>
      <w:pPr>
        <w:ind w:left="1395" w:hanging="132"/>
      </w:pPr>
      <w:rPr>
        <w:rFonts w:hint="default"/>
      </w:rPr>
    </w:lvl>
    <w:lvl w:ilvl="4" w:tplc="3B848446">
      <w:numFmt w:val="bullet"/>
      <w:lvlText w:val="•"/>
      <w:lvlJc w:val="left"/>
      <w:pPr>
        <w:ind w:left="1694" w:hanging="132"/>
      </w:pPr>
      <w:rPr>
        <w:rFonts w:hint="default"/>
      </w:rPr>
    </w:lvl>
    <w:lvl w:ilvl="5" w:tplc="F9F269D2">
      <w:numFmt w:val="bullet"/>
      <w:lvlText w:val="•"/>
      <w:lvlJc w:val="left"/>
      <w:pPr>
        <w:ind w:left="1992" w:hanging="132"/>
      </w:pPr>
      <w:rPr>
        <w:rFonts w:hint="default"/>
      </w:rPr>
    </w:lvl>
    <w:lvl w:ilvl="6" w:tplc="F5F66DD8">
      <w:numFmt w:val="bullet"/>
      <w:lvlText w:val="•"/>
      <w:lvlJc w:val="left"/>
      <w:pPr>
        <w:ind w:left="2291" w:hanging="132"/>
      </w:pPr>
      <w:rPr>
        <w:rFonts w:hint="default"/>
      </w:rPr>
    </w:lvl>
    <w:lvl w:ilvl="7" w:tplc="6CB4C61A">
      <w:numFmt w:val="bullet"/>
      <w:lvlText w:val="•"/>
      <w:lvlJc w:val="left"/>
      <w:pPr>
        <w:ind w:left="2589" w:hanging="132"/>
      </w:pPr>
      <w:rPr>
        <w:rFonts w:hint="default"/>
      </w:rPr>
    </w:lvl>
    <w:lvl w:ilvl="8" w:tplc="6DC24C32">
      <w:numFmt w:val="bullet"/>
      <w:lvlText w:val="•"/>
      <w:lvlJc w:val="left"/>
      <w:pPr>
        <w:ind w:left="2888" w:hanging="132"/>
      </w:pPr>
      <w:rPr>
        <w:rFonts w:hint="default"/>
      </w:rPr>
    </w:lvl>
  </w:abstractNum>
  <w:abstractNum w:abstractNumId="26" w15:restartNumberingAfterBreak="0">
    <w:nsid w:val="7B6939D5"/>
    <w:multiLevelType w:val="hybridMultilevel"/>
    <w:tmpl w:val="BC266D42"/>
    <w:lvl w:ilvl="0" w:tplc="FD80C320">
      <w:numFmt w:val="bullet"/>
      <w:lvlText w:val="•"/>
      <w:lvlJc w:val="left"/>
      <w:pPr>
        <w:ind w:left="592" w:hanging="132"/>
      </w:pPr>
      <w:rPr>
        <w:rFonts w:ascii="Times New Roman" w:eastAsia="Times New Roman" w:hAnsi="Times New Roman" w:cs="Times New Roman" w:hint="default"/>
        <w:w w:val="100"/>
        <w:sz w:val="22"/>
        <w:szCs w:val="22"/>
      </w:rPr>
    </w:lvl>
    <w:lvl w:ilvl="1" w:tplc="432EBA58">
      <w:numFmt w:val="bullet"/>
      <w:lvlText w:val="•"/>
      <w:lvlJc w:val="left"/>
      <w:pPr>
        <w:ind w:left="934" w:hanging="132"/>
      </w:pPr>
      <w:rPr>
        <w:rFonts w:hint="default"/>
      </w:rPr>
    </w:lvl>
    <w:lvl w:ilvl="2" w:tplc="706ECCAC">
      <w:numFmt w:val="bullet"/>
      <w:lvlText w:val="•"/>
      <w:lvlJc w:val="left"/>
      <w:pPr>
        <w:ind w:left="1269" w:hanging="132"/>
      </w:pPr>
      <w:rPr>
        <w:rFonts w:hint="default"/>
      </w:rPr>
    </w:lvl>
    <w:lvl w:ilvl="3" w:tplc="7AD6DAB4">
      <w:numFmt w:val="bullet"/>
      <w:lvlText w:val="•"/>
      <w:lvlJc w:val="left"/>
      <w:pPr>
        <w:ind w:left="1604" w:hanging="132"/>
      </w:pPr>
      <w:rPr>
        <w:rFonts w:hint="default"/>
      </w:rPr>
    </w:lvl>
    <w:lvl w:ilvl="4" w:tplc="D760F6EE">
      <w:numFmt w:val="bullet"/>
      <w:lvlText w:val="•"/>
      <w:lvlJc w:val="left"/>
      <w:pPr>
        <w:ind w:left="1938" w:hanging="132"/>
      </w:pPr>
      <w:rPr>
        <w:rFonts w:hint="default"/>
      </w:rPr>
    </w:lvl>
    <w:lvl w:ilvl="5" w:tplc="C9B00A8C">
      <w:numFmt w:val="bullet"/>
      <w:lvlText w:val="•"/>
      <w:lvlJc w:val="left"/>
      <w:pPr>
        <w:ind w:left="2273" w:hanging="132"/>
      </w:pPr>
      <w:rPr>
        <w:rFonts w:hint="default"/>
      </w:rPr>
    </w:lvl>
    <w:lvl w:ilvl="6" w:tplc="12A490FC">
      <w:numFmt w:val="bullet"/>
      <w:lvlText w:val="•"/>
      <w:lvlJc w:val="left"/>
      <w:pPr>
        <w:ind w:left="2608" w:hanging="132"/>
      </w:pPr>
      <w:rPr>
        <w:rFonts w:hint="default"/>
      </w:rPr>
    </w:lvl>
    <w:lvl w:ilvl="7" w:tplc="97F65EEC">
      <w:numFmt w:val="bullet"/>
      <w:lvlText w:val="•"/>
      <w:lvlJc w:val="left"/>
      <w:pPr>
        <w:ind w:left="2942" w:hanging="132"/>
      </w:pPr>
      <w:rPr>
        <w:rFonts w:hint="default"/>
      </w:rPr>
    </w:lvl>
    <w:lvl w:ilvl="8" w:tplc="F99694FE">
      <w:numFmt w:val="bullet"/>
      <w:lvlText w:val="•"/>
      <w:lvlJc w:val="left"/>
      <w:pPr>
        <w:ind w:left="3277" w:hanging="132"/>
      </w:pPr>
      <w:rPr>
        <w:rFonts w:hint="default"/>
      </w:rPr>
    </w:lvl>
  </w:abstractNum>
  <w:num w:numId="1">
    <w:abstractNumId w:val="16"/>
  </w:num>
  <w:num w:numId="2">
    <w:abstractNumId w:val="9"/>
  </w:num>
  <w:num w:numId="3">
    <w:abstractNumId w:val="12"/>
  </w:num>
  <w:num w:numId="4">
    <w:abstractNumId w:val="10"/>
  </w:num>
  <w:num w:numId="5">
    <w:abstractNumId w:val="26"/>
  </w:num>
  <w:num w:numId="6">
    <w:abstractNumId w:val="5"/>
  </w:num>
  <w:num w:numId="7">
    <w:abstractNumId w:val="4"/>
  </w:num>
  <w:num w:numId="8">
    <w:abstractNumId w:val="8"/>
  </w:num>
  <w:num w:numId="9">
    <w:abstractNumId w:val="23"/>
  </w:num>
  <w:num w:numId="10">
    <w:abstractNumId w:val="21"/>
  </w:num>
  <w:num w:numId="11">
    <w:abstractNumId w:val="0"/>
  </w:num>
  <w:num w:numId="12">
    <w:abstractNumId w:val="11"/>
  </w:num>
  <w:num w:numId="13">
    <w:abstractNumId w:val="13"/>
  </w:num>
  <w:num w:numId="14">
    <w:abstractNumId w:val="6"/>
  </w:num>
  <w:num w:numId="15">
    <w:abstractNumId w:val="20"/>
  </w:num>
  <w:num w:numId="16">
    <w:abstractNumId w:val="2"/>
  </w:num>
  <w:num w:numId="17">
    <w:abstractNumId w:val="3"/>
  </w:num>
  <w:num w:numId="18">
    <w:abstractNumId w:val="22"/>
  </w:num>
  <w:num w:numId="19">
    <w:abstractNumId w:val="24"/>
  </w:num>
  <w:num w:numId="20">
    <w:abstractNumId w:val="7"/>
  </w:num>
  <w:num w:numId="21">
    <w:abstractNumId w:val="15"/>
  </w:num>
  <w:num w:numId="22">
    <w:abstractNumId w:val="25"/>
  </w:num>
  <w:num w:numId="23">
    <w:abstractNumId w:val="14"/>
  </w:num>
  <w:num w:numId="24">
    <w:abstractNumId w:val="19"/>
  </w:num>
  <w:num w:numId="25">
    <w:abstractNumId w:val="1"/>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3A"/>
    <w:rsid w:val="00004981"/>
    <w:rsid w:val="00047E56"/>
    <w:rsid w:val="00196EC1"/>
    <w:rsid w:val="00222AC1"/>
    <w:rsid w:val="002B652F"/>
    <w:rsid w:val="0036062D"/>
    <w:rsid w:val="003A6F83"/>
    <w:rsid w:val="004C1074"/>
    <w:rsid w:val="0076610A"/>
    <w:rsid w:val="0088222F"/>
    <w:rsid w:val="00896E2C"/>
    <w:rsid w:val="00896F85"/>
    <w:rsid w:val="008B1FF5"/>
    <w:rsid w:val="009B62DC"/>
    <w:rsid w:val="00A42FFE"/>
    <w:rsid w:val="00CF7B3D"/>
    <w:rsid w:val="00E1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B9D4"/>
  <w15:docId w15:val="{45B42574-D4AF-4480-976A-C781942E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96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central.collegeboard.org/exam-administration-ordering-scores/exam-d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- 2022-2023 Testing Dates.docx</vt:lpstr>
    </vt:vector>
  </TitlesOfParts>
  <Company>Microsoft</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- 2022-2023 Testing Dates.docx</dc:title>
  <dc:creator>Gregory</dc:creator>
  <cp:lastModifiedBy>Danielle Collins</cp:lastModifiedBy>
  <cp:revision>2</cp:revision>
  <dcterms:created xsi:type="dcterms:W3CDTF">2025-08-14T20:49:00Z</dcterms:created>
  <dcterms:modified xsi:type="dcterms:W3CDTF">2025-08-14T20:49:00Z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PScript5.dll Version 5.2.2</vt:lpwstr>
  </property>
  <property fmtid="{D5CDD505-2E9C-101B-9397-08002B2CF9AE}" pid="4" name="LastSaved">
    <vt:filetime>2023-05-22T00:00:00Z</vt:filetime>
  </property>
</Properties>
</file>