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CC" w:rsidRDefault="00683F52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683F52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>
        <w:rPr>
          <w:rFonts w:ascii="Calibri" w:eastAsia="Calibri" w:hAnsi="Calibri" w:cs="Calibri"/>
          <w:sz w:val="24"/>
          <w:szCs w:val="24"/>
        </w:rPr>
        <w:tab/>
      </w:r>
      <w:r w:rsidR="00736700">
        <w:rPr>
          <w:rFonts w:ascii="Calibri" w:eastAsia="Calibri" w:hAnsi="Calibri" w:cs="Calibri"/>
          <w:sz w:val="24"/>
          <w:szCs w:val="24"/>
        </w:rPr>
        <w:t>April 29, 2025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683F52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>
        <w:rPr>
          <w:rFonts w:ascii="Calibri" w:eastAsia="Calibri" w:hAnsi="Calibri" w:cs="Calibri"/>
          <w:sz w:val="24"/>
          <w:szCs w:val="24"/>
        </w:rPr>
        <w:tab/>
        <w:t>School Board Members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683F52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</w:r>
      <w:r w:rsidR="00736700">
        <w:rPr>
          <w:rFonts w:ascii="Calibri" w:eastAsia="Calibri" w:hAnsi="Calibri" w:cs="Calibri"/>
          <w:sz w:val="24"/>
          <w:szCs w:val="24"/>
        </w:rPr>
        <w:t>Laurie Maughan</w:t>
      </w:r>
    </w:p>
    <w:p w:rsidR="006233CC" w:rsidRDefault="006233CC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6233CC" w:rsidRDefault="00736700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Middle High School</w:t>
      </w:r>
      <w:r w:rsidR="00683F52">
        <w:rPr>
          <w:rFonts w:ascii="Calibri" w:eastAsia="Calibri" w:hAnsi="Calibri" w:cs="Calibri"/>
          <w:sz w:val="24"/>
          <w:szCs w:val="24"/>
        </w:rPr>
        <w:t xml:space="preserve"> Principal’s Report to the CSD School Board</w:t>
      </w:r>
    </w:p>
    <w:p w:rsidR="006233CC" w:rsidRDefault="00683F52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6233CC" w:rsidRDefault="00683F5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This report covers</w:t>
      </w:r>
      <w:r w:rsidR="005D21A8">
        <w:rPr>
          <w:rFonts w:ascii="Calibri" w:eastAsia="Calibri" w:hAnsi="Calibri" w:cs="Calibri"/>
          <w:sz w:val="24"/>
          <w:szCs w:val="24"/>
        </w:rPr>
        <w:t xml:space="preserve"> the period from March 30, 2025 to April 29, 2025</w:t>
      </w:r>
      <w:r>
        <w:rPr>
          <w:rFonts w:ascii="Calibri" w:eastAsia="Calibri" w:hAnsi="Calibri" w:cs="Calibri"/>
          <w:sz w:val="24"/>
          <w:szCs w:val="24"/>
        </w:rPr>
        <w:t>. I will outline key achievements, challenges, and initiatives within this timeframe.</w:t>
      </w:r>
    </w:p>
    <w:p w:rsidR="006233CC" w:rsidRDefault="00683F52" w:rsidP="00CA0848">
      <w:pPr>
        <w:pStyle w:val="ListParagraph"/>
        <w:numPr>
          <w:ilvl w:val="0"/>
          <w:numId w:val="7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CA0848">
        <w:rPr>
          <w:rFonts w:ascii="Calibri" w:eastAsia="Calibri" w:hAnsi="Calibri" w:cs="Calibri"/>
          <w:b/>
          <w:sz w:val="24"/>
          <w:szCs w:val="24"/>
        </w:rPr>
        <w:t>Academic Excellence:</w:t>
      </w:r>
    </w:p>
    <w:p w:rsidR="00CA0848" w:rsidRPr="00261061" w:rsidRDefault="00D22A35" w:rsidP="00CA0848">
      <w:pPr>
        <w:pStyle w:val="ListParagraph"/>
        <w:numPr>
          <w:ilvl w:val="1"/>
          <w:numId w:val="7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CMHS looked at a few different credit recovery programs to replace our current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Accellus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.  Starting in July, we will be using Pearson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Connexus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for students to complete credit recovery.  This program is more rigorous and CMHS teachers can customize the content based on student need and content standard requirements. </w:t>
      </w:r>
    </w:p>
    <w:p w:rsidR="00F10310" w:rsidRPr="00261061" w:rsidRDefault="00F10310" w:rsidP="00CA0848">
      <w:pPr>
        <w:pStyle w:val="ListParagraph"/>
        <w:numPr>
          <w:ilvl w:val="1"/>
          <w:numId w:val="7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On April 8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>, all 1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st</w:t>
      </w:r>
      <w:r w:rsidRPr="00261061">
        <w:rPr>
          <w:rFonts w:ascii="Calibri" w:eastAsia="Calibri" w:hAnsi="Calibri" w:cs="Calibri"/>
          <w:sz w:val="24"/>
          <w:szCs w:val="24"/>
        </w:rPr>
        <w:t xml:space="preserve"> Semester Honor Roll students were invited to a recognition luncheon at the Clatskanie Masonic Lodge. The students enjoyed lunch. It was fun to be served by the Masons. Mason’s-Thank you for your support! </w:t>
      </w:r>
    </w:p>
    <w:p w:rsidR="00F10310" w:rsidRPr="00261061" w:rsidRDefault="00F10310" w:rsidP="00F907E2">
      <w:pPr>
        <w:pStyle w:val="ListParagraph"/>
        <w:numPr>
          <w:ilvl w:val="1"/>
          <w:numId w:val="7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On April 10, Freshmen were invited to tour University of Oregon in Eugene.  We were able to do this for them because they are participating in a survey based study with University of Oregon regarding peer influence in schools.  The cohort will be participating through their High School years. </w:t>
      </w:r>
    </w:p>
    <w:p w:rsidR="00F907E2" w:rsidRPr="00261061" w:rsidRDefault="00F907E2" w:rsidP="00F907E2">
      <w:pPr>
        <w:pStyle w:val="ListParagraph"/>
        <w:numPr>
          <w:ilvl w:val="1"/>
          <w:numId w:val="7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Two CMHS students took 3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rd</w:t>
      </w:r>
      <w:r w:rsidRPr="00261061">
        <w:rPr>
          <w:rFonts w:ascii="Calibri" w:eastAsia="Calibri" w:hAnsi="Calibri" w:cs="Calibri"/>
          <w:sz w:val="24"/>
          <w:szCs w:val="24"/>
        </w:rPr>
        <w:t xml:space="preserve"> place in the Team Welding Competition at the LCC Welding Competition. </w:t>
      </w:r>
    </w:p>
    <w:p w:rsidR="00F907E2" w:rsidRPr="00261061" w:rsidRDefault="00F907E2" w:rsidP="00F907E2">
      <w:pPr>
        <w:pStyle w:val="ListParagraph"/>
        <w:numPr>
          <w:ilvl w:val="1"/>
          <w:numId w:val="7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CMHS held a community and parent information night for our Running Start program through LCC. </w:t>
      </w:r>
    </w:p>
    <w:p w:rsidR="00CA0848" w:rsidRPr="00CA0848" w:rsidRDefault="00CA0848" w:rsidP="00CA0848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5D21A8" w:rsidRDefault="00683F52" w:rsidP="005D21A8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5D21A8">
        <w:rPr>
          <w:rFonts w:ascii="Calibri" w:eastAsia="Calibri" w:hAnsi="Calibri" w:cs="Calibri"/>
          <w:b/>
          <w:sz w:val="24"/>
          <w:szCs w:val="24"/>
        </w:rPr>
        <w:t>2. Staff Development:</w:t>
      </w:r>
    </w:p>
    <w:p w:rsidR="005D21A8" w:rsidRPr="00261061" w:rsidRDefault="005D21A8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Mr. Rhodes continues to develop his STEM skills with NWESD. He attended </w:t>
      </w:r>
      <w:r w:rsidR="005162FC" w:rsidRPr="00261061">
        <w:rPr>
          <w:rFonts w:ascii="Calibri" w:eastAsia="Calibri" w:hAnsi="Calibri" w:cs="Calibri"/>
          <w:sz w:val="24"/>
          <w:szCs w:val="24"/>
        </w:rPr>
        <w:t>a training for Career Connected D</w:t>
      </w:r>
      <w:r w:rsidRPr="00261061">
        <w:rPr>
          <w:rFonts w:ascii="Calibri" w:eastAsia="Calibri" w:hAnsi="Calibri" w:cs="Calibri"/>
          <w:sz w:val="24"/>
          <w:szCs w:val="24"/>
        </w:rPr>
        <w:t xml:space="preserve">rones </w:t>
      </w:r>
      <w:r w:rsidR="005162FC" w:rsidRPr="00261061">
        <w:rPr>
          <w:rFonts w:ascii="Calibri" w:eastAsia="Calibri" w:hAnsi="Calibri" w:cs="Calibri"/>
          <w:sz w:val="24"/>
          <w:szCs w:val="24"/>
        </w:rPr>
        <w:t xml:space="preserve">Use </w:t>
      </w:r>
      <w:r w:rsidRPr="00261061">
        <w:rPr>
          <w:rFonts w:ascii="Calibri" w:eastAsia="Calibri" w:hAnsi="Calibri" w:cs="Calibri"/>
          <w:sz w:val="24"/>
          <w:szCs w:val="24"/>
        </w:rPr>
        <w:t xml:space="preserve">and received a number of drones and lesson planning for students learning to use them. </w:t>
      </w:r>
    </w:p>
    <w:p w:rsidR="00CA0848" w:rsidRPr="00261061" w:rsidRDefault="00CA0848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lastRenderedPageBreak/>
        <w:t>Middle School teachers are preparing to attend AVID training June 16-18.  We are ready to rollout AVID across the Middle School in 25-26</w:t>
      </w:r>
    </w:p>
    <w:p w:rsidR="00F907E2" w:rsidRPr="00261061" w:rsidRDefault="00F907E2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CMHS staff met with a Synergy representative to better learn how query reports and data. </w:t>
      </w:r>
    </w:p>
    <w:p w:rsidR="00F907E2" w:rsidRPr="00261061" w:rsidRDefault="00F907E2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Mrs. Maughan and Mr.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Kamppi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attended the Oregon ACTE conference in Seaside. Mr.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Kamppi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was part of a panel talking about ways to support students in participating in work-based learning. </w:t>
      </w:r>
    </w:p>
    <w:p w:rsidR="005162FC" w:rsidRPr="00261061" w:rsidRDefault="005162FC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Teachers were trained on administering the SBAC exam. </w:t>
      </w:r>
    </w:p>
    <w:p w:rsidR="005162FC" w:rsidRPr="00261061" w:rsidRDefault="005162FC" w:rsidP="005D21A8">
      <w:pPr>
        <w:pStyle w:val="ListParagraph"/>
        <w:numPr>
          <w:ilvl w:val="0"/>
          <w:numId w:val="4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Annie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Tronco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from NWESD’s 9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 Grade Success Team was here to train teaching staff on Thinking Routines.  Thinking Routines are a variety of a short question series designed to support students in critically thinking and discussing content. </w:t>
      </w:r>
    </w:p>
    <w:p w:rsidR="005D21A8" w:rsidRPr="005D21A8" w:rsidRDefault="005D21A8" w:rsidP="005D21A8">
      <w:pPr>
        <w:spacing w:after="160" w:line="259" w:lineRule="auto"/>
        <w:ind w:left="720"/>
        <w:rPr>
          <w:rFonts w:ascii="Calibri" w:eastAsia="Calibri" w:hAnsi="Calibri" w:cs="Calibri"/>
          <w:sz w:val="24"/>
          <w:szCs w:val="24"/>
        </w:rPr>
      </w:pPr>
    </w:p>
    <w:p w:rsidR="006233CC" w:rsidRPr="00261061" w:rsidRDefault="00683F52" w:rsidP="00261061">
      <w:pPr>
        <w:pStyle w:val="ListParagraph"/>
        <w:numPr>
          <w:ilvl w:val="0"/>
          <w:numId w:val="12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261061">
        <w:rPr>
          <w:rFonts w:ascii="Calibri" w:eastAsia="Calibri" w:hAnsi="Calibri" w:cs="Calibri"/>
          <w:b/>
          <w:sz w:val="24"/>
          <w:szCs w:val="24"/>
        </w:rPr>
        <w:t>Infrastructure and Facilities:</w:t>
      </w:r>
    </w:p>
    <w:p w:rsidR="00261061" w:rsidRPr="00261061" w:rsidRDefault="00261061" w:rsidP="00261061">
      <w:pPr>
        <w:pStyle w:val="ListParagraph"/>
        <w:numPr>
          <w:ilvl w:val="1"/>
          <w:numId w:val="12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CMHS has three staff who will be serving on the District safety committee with Will Seals. </w:t>
      </w:r>
    </w:p>
    <w:p w:rsidR="00261061" w:rsidRPr="00261061" w:rsidRDefault="00261061" w:rsidP="00261061">
      <w:pPr>
        <w:pStyle w:val="ListParagraph"/>
        <w:numPr>
          <w:ilvl w:val="1"/>
          <w:numId w:val="12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Dr. Hudson, Mr. Seals, Mrs. Maughan, Mrs. Warren met with the Wrestling Coach staff regarding their request for a new practice space.  There was a lot of brainstorming of possibilities beyond putting up a po</w:t>
      </w:r>
      <w:r>
        <w:rPr>
          <w:rFonts w:ascii="Calibri" w:eastAsia="Calibri" w:hAnsi="Calibri" w:cs="Calibri"/>
          <w:sz w:val="24"/>
          <w:szCs w:val="24"/>
        </w:rPr>
        <w:t xml:space="preserve">le barn.  Mr. Seals is working through </w:t>
      </w:r>
      <w:r w:rsidRPr="00261061">
        <w:rPr>
          <w:rFonts w:ascii="Calibri" w:eastAsia="Calibri" w:hAnsi="Calibri" w:cs="Calibri"/>
          <w:sz w:val="24"/>
          <w:szCs w:val="24"/>
        </w:rPr>
        <w:t xml:space="preserve">ideas and thinking about possible proposals. </w:t>
      </w:r>
    </w:p>
    <w:p w:rsidR="00261061" w:rsidRPr="00261061" w:rsidRDefault="00261061" w:rsidP="00261061">
      <w:pPr>
        <w:spacing w:after="160" w:line="259" w:lineRule="auto"/>
        <w:ind w:left="1080"/>
        <w:rPr>
          <w:rFonts w:ascii="Calibri" w:eastAsia="Calibri" w:hAnsi="Calibri" w:cs="Calibri"/>
          <w:b/>
          <w:sz w:val="24"/>
          <w:szCs w:val="24"/>
        </w:rPr>
      </w:pPr>
    </w:p>
    <w:p w:rsidR="006233CC" w:rsidRDefault="00683F52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4. Student Engagement and Well-being:</w:t>
      </w:r>
    </w:p>
    <w:p w:rsidR="00CA0848" w:rsidRPr="00261061" w:rsidRDefault="00CA0848" w:rsidP="00CA0848">
      <w:pPr>
        <w:pStyle w:val="ListParagraph"/>
        <w:numPr>
          <w:ilvl w:val="0"/>
          <w:numId w:val="8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On </w:t>
      </w:r>
      <w:r w:rsidR="00D22A35" w:rsidRPr="00261061">
        <w:rPr>
          <w:rFonts w:ascii="Calibri" w:eastAsia="Calibri" w:hAnsi="Calibri" w:cs="Calibri"/>
          <w:sz w:val="24"/>
          <w:szCs w:val="24"/>
        </w:rPr>
        <w:t>April 25</w:t>
      </w:r>
      <w:r w:rsidR="00D22A35"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D22A35" w:rsidRPr="00261061">
        <w:rPr>
          <w:rFonts w:ascii="Calibri" w:eastAsia="Calibri" w:hAnsi="Calibri" w:cs="Calibri"/>
          <w:sz w:val="24"/>
          <w:szCs w:val="24"/>
        </w:rPr>
        <w:t xml:space="preserve"> all students participated in Bridges and Beyond a Youth Substance Abuse Prevention Program.  Students were able to rotate through a variety of presentations to learn about the effects of different drugs on the body.  They completed a scavenger hunt for information and some won prizes.  A family night was held the night before with only one family attending. It was a disappointing turn out.  I would love to brainstorm ideas on how to better market these kinds of things to families. </w:t>
      </w:r>
    </w:p>
    <w:p w:rsidR="005162FC" w:rsidRPr="00261061" w:rsidRDefault="005162FC" w:rsidP="00CA0848">
      <w:pPr>
        <w:pStyle w:val="ListParagraph"/>
        <w:numPr>
          <w:ilvl w:val="0"/>
          <w:numId w:val="8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Middle School General </w:t>
      </w:r>
      <w:r w:rsidR="00C2449C" w:rsidRPr="00261061">
        <w:rPr>
          <w:rFonts w:ascii="Calibri" w:eastAsia="Calibri" w:hAnsi="Calibri" w:cs="Calibri"/>
          <w:sz w:val="24"/>
          <w:szCs w:val="24"/>
        </w:rPr>
        <w:t>Education and Special Education team is working with the 6</w:t>
      </w:r>
      <w:r w:rsidR="00C2449C"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C2449C" w:rsidRPr="00261061">
        <w:rPr>
          <w:rFonts w:ascii="Calibri" w:eastAsia="Calibri" w:hAnsi="Calibri" w:cs="Calibri"/>
          <w:sz w:val="24"/>
          <w:szCs w:val="24"/>
        </w:rPr>
        <w:t xml:space="preserve"> Grade General Education and Special Education teams to plan for transitioning students from 6</w:t>
      </w:r>
      <w:r w:rsidR="00C2449C"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C2449C" w:rsidRPr="00261061">
        <w:rPr>
          <w:rFonts w:ascii="Calibri" w:eastAsia="Calibri" w:hAnsi="Calibri" w:cs="Calibri"/>
          <w:sz w:val="24"/>
          <w:szCs w:val="24"/>
        </w:rPr>
        <w:t xml:space="preserve"> to 7</w:t>
      </w:r>
      <w:r w:rsidR="00C2449C"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="00C2449C" w:rsidRPr="00261061">
        <w:rPr>
          <w:rFonts w:ascii="Calibri" w:eastAsia="Calibri" w:hAnsi="Calibri" w:cs="Calibri"/>
          <w:sz w:val="24"/>
          <w:szCs w:val="24"/>
        </w:rPr>
        <w:t xml:space="preserve"> grade. </w:t>
      </w:r>
    </w:p>
    <w:p w:rsidR="00C2449C" w:rsidRPr="00261061" w:rsidRDefault="00C2449C" w:rsidP="00CA0848">
      <w:pPr>
        <w:pStyle w:val="ListParagraph"/>
        <w:numPr>
          <w:ilvl w:val="0"/>
          <w:numId w:val="8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Middle School 3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rd</w:t>
      </w:r>
      <w:r w:rsidRPr="00261061">
        <w:rPr>
          <w:rFonts w:ascii="Calibri" w:eastAsia="Calibri" w:hAnsi="Calibri" w:cs="Calibri"/>
          <w:sz w:val="24"/>
          <w:szCs w:val="24"/>
        </w:rPr>
        <w:t xml:space="preserve"> Quarter incentive trip is April 30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 to Top Golf. </w:t>
      </w:r>
    </w:p>
    <w:p w:rsidR="00261061" w:rsidRDefault="00261061" w:rsidP="0026106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261061" w:rsidRDefault="00683F52" w:rsidP="00261061">
      <w:pPr>
        <w:pStyle w:val="ListParagraph"/>
        <w:numPr>
          <w:ilvl w:val="0"/>
          <w:numId w:val="1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261061">
        <w:rPr>
          <w:rFonts w:ascii="Calibri" w:eastAsia="Calibri" w:hAnsi="Calibri" w:cs="Calibri"/>
          <w:b/>
          <w:sz w:val="24"/>
          <w:szCs w:val="24"/>
        </w:rPr>
        <w:t>Challenges and Mitigation:</w:t>
      </w:r>
    </w:p>
    <w:p w:rsidR="00D22A35" w:rsidRPr="00261061" w:rsidRDefault="00D22A35" w:rsidP="00D22A35">
      <w:pPr>
        <w:pStyle w:val="ListParagraph"/>
        <w:numPr>
          <w:ilvl w:val="0"/>
          <w:numId w:val="9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We are transitioning our Athletic Director position from Ryan Thompkins to Dawn Warrant. This is a complex position with lots of pieces and parts. Dawn and Ryan are working to transition all the things. We working to find the time to do that work well. </w:t>
      </w:r>
    </w:p>
    <w:p w:rsidR="00261061" w:rsidRPr="00261061" w:rsidRDefault="00261061" w:rsidP="00D22A35">
      <w:pPr>
        <w:pStyle w:val="ListParagraph"/>
        <w:numPr>
          <w:ilvl w:val="0"/>
          <w:numId w:val="9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lastRenderedPageBreak/>
        <w:t>One of our biggest struggles right now is the behavior of our 7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 grade class. We are exploring ways to better educate them on behaviors that build connection. We are also working as a team to be unified in our expectations from classroom to </w:t>
      </w:r>
      <w:proofErr w:type="spellStart"/>
      <w:r w:rsidRPr="00261061">
        <w:rPr>
          <w:rFonts w:ascii="Calibri" w:eastAsia="Calibri" w:hAnsi="Calibri" w:cs="Calibri"/>
          <w:sz w:val="24"/>
          <w:szCs w:val="24"/>
        </w:rPr>
        <w:t>classrom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as well as in common areas. </w:t>
      </w:r>
    </w:p>
    <w:p w:rsidR="00261061" w:rsidRDefault="00261061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261061" w:rsidRDefault="00683F52" w:rsidP="00261061">
      <w:pPr>
        <w:pStyle w:val="ListParagraph"/>
        <w:numPr>
          <w:ilvl w:val="0"/>
          <w:numId w:val="1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261061">
        <w:rPr>
          <w:rFonts w:ascii="Calibri" w:eastAsia="Calibri" w:hAnsi="Calibri" w:cs="Calibri"/>
          <w:b/>
          <w:sz w:val="24"/>
          <w:szCs w:val="24"/>
        </w:rPr>
        <w:t xml:space="preserve"> Extracurricular:</w:t>
      </w:r>
    </w:p>
    <w:p w:rsidR="006233CC" w:rsidRPr="00261061" w:rsidRDefault="005D21A8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 xml:space="preserve">Mrs. Erwin took </w:t>
      </w:r>
      <w:r w:rsidR="00CA0848" w:rsidRPr="00261061">
        <w:rPr>
          <w:rFonts w:ascii="Calibri" w:eastAsia="Calibri" w:hAnsi="Calibri" w:cs="Calibri"/>
          <w:sz w:val="24"/>
          <w:szCs w:val="24"/>
        </w:rPr>
        <w:t xml:space="preserve">CMHS </w:t>
      </w:r>
      <w:proofErr w:type="gramStart"/>
      <w:r w:rsidRPr="00261061">
        <w:rPr>
          <w:rFonts w:ascii="Calibri" w:eastAsia="Calibri" w:hAnsi="Calibri" w:cs="Calibri"/>
          <w:sz w:val="24"/>
          <w:szCs w:val="24"/>
        </w:rPr>
        <w:t xml:space="preserve">Choir </w:t>
      </w:r>
      <w:r w:rsidR="00CA0848" w:rsidRPr="00261061">
        <w:rPr>
          <w:rFonts w:ascii="Calibri" w:eastAsia="Calibri" w:hAnsi="Calibri" w:cs="Calibri"/>
          <w:sz w:val="24"/>
          <w:szCs w:val="24"/>
        </w:rPr>
        <w:t xml:space="preserve"> and</w:t>
      </w:r>
      <w:proofErr w:type="gramEnd"/>
      <w:r w:rsidR="00CA0848" w:rsidRPr="00261061">
        <w:rPr>
          <w:rFonts w:ascii="Calibri" w:eastAsia="Calibri" w:hAnsi="Calibri" w:cs="Calibri"/>
          <w:sz w:val="24"/>
          <w:szCs w:val="24"/>
        </w:rPr>
        <w:t xml:space="preserve"> Band to Seattle for the Seattle Heritage Festival</w:t>
      </w:r>
      <w:r w:rsidRPr="00261061">
        <w:rPr>
          <w:rFonts w:ascii="Calibri" w:eastAsia="Calibri" w:hAnsi="Calibri" w:cs="Calibri"/>
          <w:sz w:val="24"/>
          <w:szCs w:val="24"/>
        </w:rPr>
        <w:t xml:space="preserve"> Trip on March</w:t>
      </w:r>
      <w:r w:rsidR="00CA0848" w:rsidRPr="00261061">
        <w:rPr>
          <w:rFonts w:ascii="Calibri" w:eastAsia="Calibri" w:hAnsi="Calibri" w:cs="Calibri"/>
          <w:sz w:val="24"/>
          <w:szCs w:val="24"/>
        </w:rPr>
        <w:t xml:space="preserve"> 4-6. Choir received a silver award and Band won a Gold 3</w:t>
      </w:r>
      <w:r w:rsidR="00CA0848" w:rsidRPr="00261061">
        <w:rPr>
          <w:rFonts w:ascii="Calibri" w:eastAsia="Calibri" w:hAnsi="Calibri" w:cs="Calibri"/>
          <w:sz w:val="24"/>
          <w:szCs w:val="24"/>
          <w:vertAlign w:val="superscript"/>
        </w:rPr>
        <w:t>rd</w:t>
      </w:r>
      <w:r w:rsidR="00CA0848"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CA0848" w:rsidRPr="00261061" w:rsidRDefault="00CA0848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Forestry Students participated in Forestry s</w:t>
      </w:r>
      <w:r w:rsidR="00F907E2" w:rsidRPr="00261061">
        <w:rPr>
          <w:rFonts w:ascii="Calibri" w:eastAsia="Calibri" w:hAnsi="Calibri" w:cs="Calibri"/>
          <w:sz w:val="24"/>
          <w:szCs w:val="24"/>
        </w:rPr>
        <w:t xml:space="preserve">chool at the beginning of April. They went to Forestry State competition April 18 and 19. </w:t>
      </w:r>
    </w:p>
    <w:p w:rsidR="00C2449C" w:rsidRPr="00261061" w:rsidRDefault="00C2449C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Middle School and High School Band attended Festival in Tillamook on April 24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261061" w:rsidRDefault="00C2449C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CTE students attended a Career Fair at PCC on April 24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D22A35" w:rsidRPr="00261061" w:rsidRDefault="00D22A35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-Huge Shout out to High School Leadership</w:t>
      </w:r>
      <w:r w:rsidR="00F10310" w:rsidRPr="00261061">
        <w:rPr>
          <w:rFonts w:ascii="Calibri" w:eastAsia="Calibri" w:hAnsi="Calibri" w:cs="Calibri"/>
          <w:sz w:val="24"/>
          <w:szCs w:val="24"/>
        </w:rPr>
        <w:t xml:space="preserve"> for all they did to appreciate CMHS staff during </w:t>
      </w:r>
      <w:proofErr w:type="spellStart"/>
      <w:r w:rsidR="00F10310" w:rsidRPr="00261061">
        <w:rPr>
          <w:rFonts w:ascii="Calibri" w:eastAsia="Calibri" w:hAnsi="Calibri" w:cs="Calibri"/>
          <w:sz w:val="24"/>
          <w:szCs w:val="24"/>
        </w:rPr>
        <w:t>Staffulty</w:t>
      </w:r>
      <w:proofErr w:type="spellEnd"/>
      <w:r w:rsidR="00F10310" w:rsidRPr="00261061">
        <w:rPr>
          <w:rFonts w:ascii="Calibri" w:eastAsia="Calibri" w:hAnsi="Calibri" w:cs="Calibri"/>
          <w:sz w:val="24"/>
          <w:szCs w:val="24"/>
        </w:rPr>
        <w:t xml:space="preserve"> week. The student body brought gifts and planned an assembly to celebrate teachers/staff. </w:t>
      </w:r>
    </w:p>
    <w:p w:rsidR="00F907E2" w:rsidRPr="00261061" w:rsidRDefault="00C2449C" w:rsidP="00261061">
      <w:pPr>
        <w:pStyle w:val="ListParagraph"/>
        <w:numPr>
          <w:ilvl w:val="0"/>
          <w:numId w:val="10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High School Leadership attended OASC conference on April 27 and 28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6233CC" w:rsidRDefault="006233CC">
      <w:p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</w:p>
    <w:p w:rsidR="006233CC" w:rsidRPr="00261061" w:rsidRDefault="00683F52" w:rsidP="00261061">
      <w:pPr>
        <w:pStyle w:val="ListParagraph"/>
        <w:numPr>
          <w:ilvl w:val="0"/>
          <w:numId w:val="1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261061">
        <w:rPr>
          <w:rFonts w:ascii="Calibri" w:eastAsia="Calibri" w:hAnsi="Calibri" w:cs="Calibri"/>
          <w:b/>
          <w:sz w:val="24"/>
          <w:szCs w:val="24"/>
        </w:rPr>
        <w:t>Upcoming Events</w:t>
      </w:r>
    </w:p>
    <w:p w:rsidR="00C2449C" w:rsidRPr="00261061" w:rsidRDefault="00C2449C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Middle School students will take the SBAC on May 5 and 6.  High School Juniors will take them during the week of May 13</w:t>
      </w:r>
    </w:p>
    <w:p w:rsidR="00C2449C" w:rsidRPr="00261061" w:rsidRDefault="00C2449C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High School students will participate in “Hang up and Drive” presentation on May 12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>.</w:t>
      </w:r>
    </w:p>
    <w:p w:rsidR="00F907E2" w:rsidRPr="00261061" w:rsidRDefault="00F907E2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proofErr w:type="spellStart"/>
      <w:r w:rsidRPr="00261061">
        <w:rPr>
          <w:rFonts w:ascii="Calibri" w:eastAsia="Calibri" w:hAnsi="Calibri" w:cs="Calibri"/>
          <w:sz w:val="24"/>
          <w:szCs w:val="24"/>
        </w:rPr>
        <w:t>Brother’s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Grimm CMHS Theater production. Shows begin May 16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C2449C" w:rsidRPr="00261061" w:rsidRDefault="00C2449C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Red Cross Blood Drive May 20th</w:t>
      </w:r>
    </w:p>
    <w:p w:rsidR="00EF5742" w:rsidRPr="00261061" w:rsidRDefault="00EF5742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High School Attendance Incentive Fair is on May 28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 for students have 90% or better attendance for March, April and most of May.</w:t>
      </w:r>
    </w:p>
    <w:p w:rsidR="00261061" w:rsidRPr="00261061" w:rsidRDefault="00261061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 w:rsidRPr="00261061">
        <w:rPr>
          <w:rFonts w:ascii="Calibri" w:eastAsia="Calibri" w:hAnsi="Calibri" w:cs="Calibri"/>
          <w:sz w:val="24"/>
          <w:szCs w:val="24"/>
        </w:rPr>
        <w:t>Senior Dinner and Award night June 3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rd</w:t>
      </w:r>
      <w:r w:rsidRPr="00261061">
        <w:rPr>
          <w:rFonts w:ascii="Calibri" w:eastAsia="Calibri" w:hAnsi="Calibri" w:cs="Calibri"/>
          <w:sz w:val="24"/>
          <w:szCs w:val="24"/>
        </w:rPr>
        <w:t xml:space="preserve"> </w:t>
      </w:r>
    </w:p>
    <w:p w:rsidR="00F907E2" w:rsidRPr="00261061" w:rsidRDefault="00F907E2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b/>
          <w:sz w:val="28"/>
          <w:szCs w:val="28"/>
        </w:rPr>
      </w:pPr>
      <w:r w:rsidRPr="00261061">
        <w:rPr>
          <w:rFonts w:ascii="Calibri" w:eastAsia="Calibri" w:hAnsi="Calibri" w:cs="Calibri"/>
          <w:b/>
          <w:sz w:val="28"/>
          <w:szCs w:val="28"/>
        </w:rPr>
        <w:t>Graduation!   June 7</w:t>
      </w:r>
      <w:r w:rsidRPr="00261061">
        <w:rPr>
          <w:rFonts w:ascii="Calibri" w:eastAsia="Calibri" w:hAnsi="Calibri" w:cs="Calibri"/>
          <w:b/>
          <w:sz w:val="28"/>
          <w:szCs w:val="28"/>
          <w:vertAlign w:val="superscript"/>
        </w:rPr>
        <w:t>th</w:t>
      </w:r>
      <w:r w:rsidRPr="00261061">
        <w:rPr>
          <w:rFonts w:ascii="Calibri" w:eastAsia="Calibri" w:hAnsi="Calibri" w:cs="Calibri"/>
          <w:b/>
          <w:sz w:val="28"/>
          <w:szCs w:val="28"/>
        </w:rPr>
        <w:t xml:space="preserve"> 2:30 pm</w:t>
      </w:r>
    </w:p>
    <w:p w:rsidR="00C2449C" w:rsidRDefault="00C2449C" w:rsidP="00261061">
      <w:pPr>
        <w:pStyle w:val="ListParagraph"/>
        <w:numPr>
          <w:ilvl w:val="0"/>
          <w:numId w:val="11"/>
        </w:num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proofErr w:type="spellStart"/>
      <w:r w:rsidRPr="00261061">
        <w:rPr>
          <w:rFonts w:ascii="Calibri" w:eastAsia="Calibri" w:hAnsi="Calibri" w:cs="Calibri"/>
          <w:sz w:val="24"/>
          <w:szCs w:val="24"/>
        </w:rPr>
        <w:t>Up coming</w:t>
      </w:r>
      <w:proofErr w:type="spellEnd"/>
      <w:r w:rsidRPr="00261061">
        <w:rPr>
          <w:rFonts w:ascii="Calibri" w:eastAsia="Calibri" w:hAnsi="Calibri" w:cs="Calibri"/>
          <w:sz w:val="24"/>
          <w:szCs w:val="24"/>
        </w:rPr>
        <w:t xml:space="preserve"> 7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 Grade student and parent night will be June 11</w:t>
      </w:r>
      <w:r w:rsidRPr="00261061">
        <w:rPr>
          <w:rFonts w:ascii="Calibri" w:eastAsia="Calibri" w:hAnsi="Calibri" w:cs="Calibri"/>
          <w:sz w:val="24"/>
          <w:szCs w:val="24"/>
          <w:vertAlign w:val="superscript"/>
        </w:rPr>
        <w:t>th</w:t>
      </w:r>
      <w:r w:rsidRPr="00261061">
        <w:rPr>
          <w:rFonts w:ascii="Calibri" w:eastAsia="Calibri" w:hAnsi="Calibri" w:cs="Calibri"/>
          <w:sz w:val="24"/>
          <w:szCs w:val="24"/>
        </w:rPr>
        <w:t xml:space="preserve">. </w:t>
      </w:r>
    </w:p>
    <w:p w:rsidR="007B7560" w:rsidRPr="007B7560" w:rsidRDefault="007B7560" w:rsidP="007B7560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6233CC" w:rsidRPr="007B7560" w:rsidRDefault="00261061" w:rsidP="007B7560">
      <w:pPr>
        <w:pStyle w:val="ListParagraph"/>
        <w:numPr>
          <w:ilvl w:val="0"/>
          <w:numId w:val="13"/>
        </w:numPr>
        <w:spacing w:after="160" w:line="259" w:lineRule="auto"/>
        <w:rPr>
          <w:rFonts w:ascii="Calibri" w:eastAsia="Calibri" w:hAnsi="Calibri" w:cs="Calibri"/>
          <w:b/>
          <w:sz w:val="24"/>
          <w:szCs w:val="24"/>
        </w:rPr>
      </w:pPr>
      <w:r w:rsidRPr="007B7560">
        <w:rPr>
          <w:rFonts w:ascii="Calibri" w:eastAsia="Calibri" w:hAnsi="Calibri" w:cs="Calibri"/>
          <w:b/>
          <w:sz w:val="24"/>
          <w:szCs w:val="24"/>
        </w:rPr>
        <w:t>Co</w:t>
      </w:r>
      <w:r w:rsidR="007B7560" w:rsidRPr="007B7560">
        <w:rPr>
          <w:rFonts w:ascii="Calibri" w:eastAsia="Calibri" w:hAnsi="Calibri" w:cs="Calibri"/>
          <w:b/>
          <w:sz w:val="24"/>
          <w:szCs w:val="24"/>
        </w:rPr>
        <w:t>n</w:t>
      </w:r>
      <w:r w:rsidR="00683F52" w:rsidRPr="007B7560">
        <w:rPr>
          <w:rFonts w:ascii="Calibri" w:eastAsia="Calibri" w:hAnsi="Calibri" w:cs="Calibri"/>
          <w:b/>
          <w:sz w:val="24"/>
          <w:szCs w:val="24"/>
        </w:rPr>
        <w:t>clusion:</w:t>
      </w:r>
    </w:p>
    <w:p w:rsidR="006233CC" w:rsidRDefault="00261061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Thank you for all you do to support CMHS students and staff!  We look forward to having you join us for Graduation ceremonies for the Class of 2025! </w:t>
      </w:r>
    </w:p>
    <w:p w:rsidR="006233CC" w:rsidRDefault="00683F5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Please feel free to reach out if you require additional information or clarification on any aspect of this report. I am more than happy to provide further details as needed.</w:t>
      </w:r>
    </w:p>
    <w:p w:rsidR="006233CC" w:rsidRDefault="00683F52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Thank you for your time and consideration.</w:t>
      </w:r>
    </w:p>
    <w:p w:rsidR="006233CC" w:rsidRDefault="006233CC"/>
    <w:sectPr w:rsidR="006233CC">
      <w:head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7C0" w:rsidRDefault="004877C0">
      <w:pPr>
        <w:spacing w:line="240" w:lineRule="auto"/>
      </w:pPr>
      <w:r>
        <w:separator/>
      </w:r>
    </w:p>
  </w:endnote>
  <w:endnote w:type="continuationSeparator" w:id="0">
    <w:p w:rsidR="004877C0" w:rsidRDefault="004877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233C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7C0" w:rsidRDefault="004877C0">
      <w:pPr>
        <w:spacing w:line="240" w:lineRule="auto"/>
      </w:pPr>
      <w:r>
        <w:separator/>
      </w:r>
    </w:p>
  </w:footnote>
  <w:footnote w:type="continuationSeparator" w:id="0">
    <w:p w:rsidR="004877C0" w:rsidRDefault="004877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233CC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3CC" w:rsidRDefault="00683F52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6233CC" w:rsidRDefault="00683F52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00B"/>
    <w:multiLevelType w:val="hybridMultilevel"/>
    <w:tmpl w:val="889A2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63D65"/>
    <w:multiLevelType w:val="hybridMultilevel"/>
    <w:tmpl w:val="A2E8198E"/>
    <w:lvl w:ilvl="0" w:tplc="267247F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C5802"/>
    <w:multiLevelType w:val="hybridMultilevel"/>
    <w:tmpl w:val="F4FA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85BDB"/>
    <w:multiLevelType w:val="hybridMultilevel"/>
    <w:tmpl w:val="837A5BCA"/>
    <w:lvl w:ilvl="0" w:tplc="0A04A9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8E42DF"/>
    <w:multiLevelType w:val="hybridMultilevel"/>
    <w:tmpl w:val="244CF7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65438C"/>
    <w:multiLevelType w:val="hybridMultilevel"/>
    <w:tmpl w:val="60784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D7C31"/>
    <w:multiLevelType w:val="hybridMultilevel"/>
    <w:tmpl w:val="4BA67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B612F7"/>
    <w:multiLevelType w:val="hybridMultilevel"/>
    <w:tmpl w:val="5E0208D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D5251"/>
    <w:multiLevelType w:val="hybridMultilevel"/>
    <w:tmpl w:val="72CC9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31775"/>
    <w:multiLevelType w:val="hybridMultilevel"/>
    <w:tmpl w:val="1A720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90EFA"/>
    <w:multiLevelType w:val="hybridMultilevel"/>
    <w:tmpl w:val="7978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34CF6"/>
    <w:multiLevelType w:val="hybridMultilevel"/>
    <w:tmpl w:val="8E48D7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1E1088"/>
    <w:multiLevelType w:val="hybridMultilevel"/>
    <w:tmpl w:val="D1AEB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9"/>
  </w:num>
  <w:num w:numId="10">
    <w:abstractNumId w:val="12"/>
  </w:num>
  <w:num w:numId="11">
    <w:abstractNumId w:val="5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CC"/>
    <w:rsid w:val="00127EE8"/>
    <w:rsid w:val="00261061"/>
    <w:rsid w:val="004877C0"/>
    <w:rsid w:val="005162FC"/>
    <w:rsid w:val="005D21A8"/>
    <w:rsid w:val="006233CC"/>
    <w:rsid w:val="00683F52"/>
    <w:rsid w:val="00736700"/>
    <w:rsid w:val="007B7560"/>
    <w:rsid w:val="00BF044B"/>
    <w:rsid w:val="00C2449C"/>
    <w:rsid w:val="00CA0848"/>
    <w:rsid w:val="00D22A35"/>
    <w:rsid w:val="00EF5742"/>
    <w:rsid w:val="00F10310"/>
    <w:rsid w:val="00F9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AE45C"/>
  <w15:docId w15:val="{D753E4C1-7C1B-449A-86A9-44EEF6760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5D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5</cp:revision>
  <dcterms:created xsi:type="dcterms:W3CDTF">2025-04-29T18:58:00Z</dcterms:created>
  <dcterms:modified xsi:type="dcterms:W3CDTF">2025-04-29T22:41:00Z</dcterms:modified>
</cp:coreProperties>
</file>