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D8" w:rsidRDefault="000034D8" w:rsidP="00003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Health and Physical Education</w:t>
      </w:r>
    </w:p>
    <w:p w:rsidR="000034D8" w:rsidRDefault="000034D8" w:rsidP="00003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Syllabus</w:t>
      </w:r>
    </w:p>
    <w:p w:rsidR="000034D8" w:rsidRPr="00267D87" w:rsidRDefault="000034D8" w:rsidP="00003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Atkinson County High School</w:t>
      </w:r>
    </w:p>
    <w:p w:rsidR="000034D8" w:rsidRDefault="000034D8" w:rsidP="000034D8">
      <w:pPr>
        <w:jc w:val="center"/>
      </w:pPr>
      <w:r>
        <w:t xml:space="preserve">Coach </w:t>
      </w:r>
      <w:r w:rsidR="00586DAF">
        <w:t>Stan Hughes</w:t>
      </w:r>
      <w:bookmarkStart w:id="0" w:name="_GoBack"/>
      <w:bookmarkEnd w:id="0"/>
    </w:p>
    <w:p w:rsidR="000034D8" w:rsidRPr="000034D8" w:rsidRDefault="000034D8" w:rsidP="000034D8">
      <w:r>
        <w:rPr>
          <w:b/>
          <w:bCs/>
        </w:rPr>
        <w:t>C</w:t>
      </w:r>
      <w:r w:rsidRPr="000034D8">
        <w:rPr>
          <w:b/>
          <w:bCs/>
        </w:rPr>
        <w:t>ourse Overview:</w:t>
      </w:r>
      <w:r w:rsidRPr="000034D8">
        <w:t xml:space="preserve"> This Health and Physical Education course is designed to promote physical fitness, healthy lifestyle choices, and overall well-being. Students will engage in physical activities to improve their fitness levels and learn about essential health concepts to make informed decisions for their personal health.</w:t>
      </w:r>
    </w:p>
    <w:p w:rsidR="000034D8" w:rsidRPr="000034D8" w:rsidRDefault="000034D8" w:rsidP="000034D8">
      <w:r w:rsidRPr="000034D8">
        <w:rPr>
          <w:b/>
          <w:bCs/>
        </w:rPr>
        <w:t>Course Objectives:</w:t>
      </w:r>
    </w:p>
    <w:p w:rsidR="000034D8" w:rsidRPr="000034D8" w:rsidRDefault="000034D8" w:rsidP="000034D8">
      <w:pPr>
        <w:numPr>
          <w:ilvl w:val="0"/>
          <w:numId w:val="1"/>
        </w:numPr>
      </w:pPr>
      <w:r w:rsidRPr="000034D8">
        <w:t>Develop and enhance physical fitness through various exercises and sports activities.</w:t>
      </w:r>
    </w:p>
    <w:p w:rsidR="000034D8" w:rsidRPr="000034D8" w:rsidRDefault="000034D8" w:rsidP="000034D8">
      <w:pPr>
        <w:numPr>
          <w:ilvl w:val="0"/>
          <w:numId w:val="1"/>
        </w:numPr>
      </w:pPr>
      <w:r w:rsidRPr="000034D8">
        <w:t>Understand and apply principles of nutrition, mental health, and personal safety.</w:t>
      </w:r>
    </w:p>
    <w:p w:rsidR="000034D8" w:rsidRPr="000034D8" w:rsidRDefault="000034D8" w:rsidP="000034D8">
      <w:pPr>
        <w:numPr>
          <w:ilvl w:val="0"/>
          <w:numId w:val="1"/>
        </w:numPr>
      </w:pPr>
      <w:r w:rsidRPr="000034D8">
        <w:t>Foster teamwork, sportsmanship, and cooperative skills through group activities.</w:t>
      </w:r>
    </w:p>
    <w:p w:rsidR="000034D8" w:rsidRPr="000034D8" w:rsidRDefault="000034D8" w:rsidP="000034D8">
      <w:pPr>
        <w:numPr>
          <w:ilvl w:val="0"/>
          <w:numId w:val="1"/>
        </w:numPr>
      </w:pPr>
      <w:r w:rsidRPr="000034D8">
        <w:t>Cultivate lifelong habits that contribute to a balanced and healthy lifestyle.</w:t>
      </w:r>
    </w:p>
    <w:p w:rsidR="000034D8" w:rsidRPr="000034D8" w:rsidRDefault="000034D8" w:rsidP="000034D8">
      <w:r w:rsidRPr="000034D8">
        <w:rPr>
          <w:b/>
          <w:bCs/>
        </w:rPr>
        <w:t>Units of Study:</w:t>
      </w:r>
    </w:p>
    <w:p w:rsidR="000034D8" w:rsidRPr="000034D8" w:rsidRDefault="000034D8" w:rsidP="000034D8">
      <w:pPr>
        <w:numPr>
          <w:ilvl w:val="0"/>
          <w:numId w:val="2"/>
        </w:numPr>
      </w:pPr>
      <w:r w:rsidRPr="000034D8">
        <w:rPr>
          <w:b/>
          <w:bCs/>
        </w:rPr>
        <w:t>Physical Fitness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Topics Covered:</w:t>
      </w:r>
      <w:r w:rsidRPr="000034D8">
        <w:t xml:space="preserve"> Cardiovascular endurance, muscular strength, flexibility, and body composition.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Activities:</w:t>
      </w:r>
      <w:r w:rsidRPr="000034D8">
        <w:t xml:space="preserve"> Aerobics, strength training, flexibility exercises, fitness assessments.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Assessments:</w:t>
      </w:r>
      <w:r w:rsidRPr="000034D8">
        <w:t xml:space="preserve"> Fitness tests, participation, and progress tracking.</w:t>
      </w:r>
    </w:p>
    <w:p w:rsidR="000034D8" w:rsidRPr="000034D8" w:rsidRDefault="000034D8" w:rsidP="000034D8">
      <w:pPr>
        <w:numPr>
          <w:ilvl w:val="0"/>
          <w:numId w:val="2"/>
        </w:numPr>
      </w:pPr>
      <w:r w:rsidRPr="000034D8">
        <w:rPr>
          <w:b/>
          <w:bCs/>
        </w:rPr>
        <w:t>Nutrition and Health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Topics Covered:</w:t>
      </w:r>
      <w:r w:rsidRPr="000034D8">
        <w:t xml:space="preserve"> Nutritional guidelines, balanced diets, hydration, and meal planning.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Activities:</w:t>
      </w:r>
      <w:r w:rsidRPr="000034D8">
        <w:t xml:space="preserve"> Nutrition workshops, meal planning exercises, and dietary tracking.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Assessments:</w:t>
      </w:r>
      <w:r w:rsidRPr="000034D8">
        <w:t xml:space="preserve"> Nutrition quizzes, meal plan projects, and reflection journals.</w:t>
      </w:r>
    </w:p>
    <w:p w:rsidR="000034D8" w:rsidRPr="000034D8" w:rsidRDefault="000034D8" w:rsidP="000034D8">
      <w:pPr>
        <w:numPr>
          <w:ilvl w:val="0"/>
          <w:numId w:val="2"/>
        </w:numPr>
      </w:pPr>
      <w:r w:rsidRPr="000034D8">
        <w:rPr>
          <w:b/>
          <w:bCs/>
        </w:rPr>
        <w:t>Mental Health and Well-being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Topics Covered:</w:t>
      </w:r>
      <w:r w:rsidRPr="000034D8">
        <w:t xml:space="preserve"> Stress management, mental health awareness, and mindfulness practices.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Activities:</w:t>
      </w:r>
      <w:r w:rsidRPr="000034D8">
        <w:t xml:space="preserve"> Relaxation techniques, group discussions, and mental health exercises.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Assessments:</w:t>
      </w:r>
      <w:r w:rsidRPr="000034D8">
        <w:t xml:space="preserve"> Participation in activities, mental health self-assessments, and reflective essays.</w:t>
      </w:r>
    </w:p>
    <w:p w:rsidR="000034D8" w:rsidRPr="000034D8" w:rsidRDefault="000034D8" w:rsidP="000034D8">
      <w:pPr>
        <w:numPr>
          <w:ilvl w:val="0"/>
          <w:numId w:val="2"/>
        </w:numPr>
      </w:pPr>
      <w:r w:rsidRPr="000034D8">
        <w:rPr>
          <w:b/>
          <w:bCs/>
        </w:rPr>
        <w:t>Personal Safety and First Aid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lastRenderedPageBreak/>
        <w:t>Topics Covered:</w:t>
      </w:r>
      <w:r w:rsidRPr="000034D8">
        <w:t xml:space="preserve"> Basic first aid, injury prevention, and emergency response.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Activities:</w:t>
      </w:r>
      <w:r w:rsidRPr="000034D8">
        <w:t xml:space="preserve"> First aid training sessions, safety drills, and scenario practice.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Assessments:</w:t>
      </w:r>
      <w:r w:rsidRPr="000034D8">
        <w:t xml:space="preserve"> Practical first aid demonstrations and safety quizzes.</w:t>
      </w:r>
    </w:p>
    <w:p w:rsidR="000034D8" w:rsidRPr="000034D8" w:rsidRDefault="000034D8" w:rsidP="000034D8">
      <w:pPr>
        <w:numPr>
          <w:ilvl w:val="0"/>
          <w:numId w:val="2"/>
        </w:numPr>
      </w:pPr>
      <w:r w:rsidRPr="000034D8">
        <w:rPr>
          <w:b/>
          <w:bCs/>
        </w:rPr>
        <w:t>Sports and Recreational Activities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Topics Covered:</w:t>
      </w:r>
      <w:r w:rsidRPr="000034D8">
        <w:t xml:space="preserve"> Rules and techniques of various sports, teamwork, and strategy.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Activities:</w:t>
      </w:r>
      <w:r w:rsidRPr="000034D8">
        <w:t xml:space="preserve"> Team sports, individual challenges, and recreational games.</w:t>
      </w:r>
    </w:p>
    <w:p w:rsidR="000034D8" w:rsidRPr="000034D8" w:rsidRDefault="000034D8" w:rsidP="000034D8">
      <w:pPr>
        <w:numPr>
          <w:ilvl w:val="1"/>
          <w:numId w:val="2"/>
        </w:numPr>
      </w:pPr>
      <w:r w:rsidRPr="000034D8">
        <w:rPr>
          <w:b/>
          <w:bCs/>
        </w:rPr>
        <w:t>Assessments:</w:t>
      </w:r>
      <w:r w:rsidRPr="000034D8">
        <w:t xml:space="preserve"> Skill demonstrations, game participation, and teamwork evaluations.</w:t>
      </w:r>
    </w:p>
    <w:p w:rsidR="000034D8" w:rsidRPr="000034D8" w:rsidRDefault="000034D8" w:rsidP="000034D8">
      <w:r w:rsidRPr="000034D8">
        <w:rPr>
          <w:b/>
          <w:bCs/>
        </w:rPr>
        <w:t>Evaluation:</w:t>
      </w:r>
    </w:p>
    <w:p w:rsidR="000034D8" w:rsidRPr="000034D8" w:rsidRDefault="000034D8" w:rsidP="000034D8">
      <w:pPr>
        <w:numPr>
          <w:ilvl w:val="0"/>
          <w:numId w:val="3"/>
        </w:numPr>
      </w:pPr>
      <w:r w:rsidRPr="000034D8">
        <w:rPr>
          <w:b/>
          <w:bCs/>
        </w:rPr>
        <w:t>Participation and Attendance:</w:t>
      </w:r>
      <w:r w:rsidRPr="000034D8">
        <w:t xml:space="preserve"> 20%</w:t>
      </w:r>
    </w:p>
    <w:p w:rsidR="000034D8" w:rsidRPr="000034D8" w:rsidRDefault="000034D8" w:rsidP="000034D8">
      <w:pPr>
        <w:numPr>
          <w:ilvl w:val="0"/>
          <w:numId w:val="3"/>
        </w:numPr>
      </w:pPr>
      <w:r w:rsidRPr="000034D8">
        <w:rPr>
          <w:b/>
          <w:bCs/>
        </w:rPr>
        <w:t>Assignments and Projects:</w:t>
      </w:r>
      <w:r w:rsidRPr="000034D8">
        <w:t xml:space="preserve"> 30%</w:t>
      </w:r>
    </w:p>
    <w:p w:rsidR="000034D8" w:rsidRPr="000034D8" w:rsidRDefault="000034D8" w:rsidP="000034D8">
      <w:pPr>
        <w:numPr>
          <w:ilvl w:val="0"/>
          <w:numId w:val="3"/>
        </w:numPr>
      </w:pPr>
      <w:r w:rsidRPr="000034D8">
        <w:rPr>
          <w:b/>
          <w:bCs/>
        </w:rPr>
        <w:t>Tests and Quizzes:</w:t>
      </w:r>
      <w:r w:rsidRPr="000034D8">
        <w:t xml:space="preserve"> 20%</w:t>
      </w:r>
    </w:p>
    <w:p w:rsidR="000034D8" w:rsidRPr="000034D8" w:rsidRDefault="000034D8" w:rsidP="000034D8">
      <w:pPr>
        <w:numPr>
          <w:ilvl w:val="0"/>
          <w:numId w:val="3"/>
        </w:numPr>
      </w:pPr>
      <w:r w:rsidRPr="000034D8">
        <w:rPr>
          <w:b/>
          <w:bCs/>
        </w:rPr>
        <w:t>Practical Demonstrations:</w:t>
      </w:r>
      <w:r w:rsidRPr="000034D8">
        <w:t xml:space="preserve"> 20%</w:t>
      </w:r>
    </w:p>
    <w:p w:rsidR="000034D8" w:rsidRPr="000034D8" w:rsidRDefault="000034D8" w:rsidP="000034D8">
      <w:pPr>
        <w:numPr>
          <w:ilvl w:val="0"/>
          <w:numId w:val="3"/>
        </w:numPr>
      </w:pPr>
      <w:r w:rsidRPr="000034D8">
        <w:rPr>
          <w:b/>
          <w:bCs/>
        </w:rPr>
        <w:t>Behavior and Effort:</w:t>
      </w:r>
      <w:r w:rsidRPr="000034D8">
        <w:t xml:space="preserve"> 10%</w:t>
      </w:r>
    </w:p>
    <w:p w:rsidR="000034D8" w:rsidRPr="000034D8" w:rsidRDefault="000034D8" w:rsidP="000034D8">
      <w:r w:rsidRPr="000034D8">
        <w:rPr>
          <w:b/>
          <w:bCs/>
        </w:rPr>
        <w:t>Expectations:</w:t>
      </w:r>
    </w:p>
    <w:p w:rsidR="000034D8" w:rsidRPr="000034D8" w:rsidRDefault="000034D8" w:rsidP="000034D8">
      <w:pPr>
        <w:numPr>
          <w:ilvl w:val="0"/>
          <w:numId w:val="4"/>
        </w:numPr>
      </w:pPr>
      <w:r w:rsidRPr="000034D8">
        <w:t>Regular attendance and active participation are crucial.</w:t>
      </w:r>
    </w:p>
    <w:p w:rsidR="000034D8" w:rsidRPr="000034D8" w:rsidRDefault="000034D8" w:rsidP="000034D8">
      <w:pPr>
        <w:numPr>
          <w:ilvl w:val="0"/>
          <w:numId w:val="4"/>
        </w:numPr>
      </w:pPr>
      <w:r w:rsidRPr="000034D8">
        <w:t>Students must come prepared for physical activity with appropriate attire.</w:t>
      </w:r>
    </w:p>
    <w:p w:rsidR="000034D8" w:rsidRPr="000034D8" w:rsidRDefault="000034D8" w:rsidP="000034D8">
      <w:pPr>
        <w:numPr>
          <w:ilvl w:val="0"/>
          <w:numId w:val="4"/>
        </w:numPr>
      </w:pPr>
      <w:r w:rsidRPr="000034D8">
        <w:t>Respectful behavior towards peers and instructors is required.</w:t>
      </w:r>
    </w:p>
    <w:p w:rsidR="000034D8" w:rsidRPr="000034D8" w:rsidRDefault="000034D8" w:rsidP="000034D8">
      <w:pPr>
        <w:numPr>
          <w:ilvl w:val="0"/>
          <w:numId w:val="4"/>
        </w:numPr>
      </w:pPr>
      <w:r w:rsidRPr="000034D8">
        <w:t>Assignments must be submitted on time and demonstrate effort and understanding.</w:t>
      </w:r>
    </w:p>
    <w:p w:rsidR="000034D8" w:rsidRPr="000034D8" w:rsidRDefault="000034D8" w:rsidP="000034D8">
      <w:r w:rsidRPr="000034D8">
        <w:rPr>
          <w:b/>
          <w:bCs/>
        </w:rPr>
        <w:t>Materials Needed:</w:t>
      </w:r>
    </w:p>
    <w:p w:rsidR="000034D8" w:rsidRPr="000034D8" w:rsidRDefault="000034D8" w:rsidP="000034D8">
      <w:pPr>
        <w:numPr>
          <w:ilvl w:val="0"/>
          <w:numId w:val="5"/>
        </w:numPr>
      </w:pPr>
      <w:r w:rsidRPr="000034D8">
        <w:t>Comfortable athletic wear and footwear.</w:t>
      </w:r>
    </w:p>
    <w:p w:rsidR="000034D8" w:rsidRPr="000034D8" w:rsidRDefault="000034D8" w:rsidP="000034D8">
      <w:pPr>
        <w:numPr>
          <w:ilvl w:val="0"/>
          <w:numId w:val="5"/>
        </w:numPr>
      </w:pPr>
      <w:r w:rsidRPr="000034D8">
        <w:t>Notebook and pen for taking notes.</w:t>
      </w:r>
    </w:p>
    <w:p w:rsidR="000034D8" w:rsidRPr="000034D8" w:rsidRDefault="000034D8" w:rsidP="000034D8">
      <w:pPr>
        <w:numPr>
          <w:ilvl w:val="0"/>
          <w:numId w:val="5"/>
        </w:numPr>
      </w:pPr>
      <w:r w:rsidRPr="000034D8">
        <w:t>Access to a computer or device for research and assignments.</w:t>
      </w:r>
    </w:p>
    <w:p w:rsidR="000034D8" w:rsidRPr="000034D8" w:rsidRDefault="000034D8" w:rsidP="000034D8">
      <w:r w:rsidRPr="000034D8">
        <w:rPr>
          <w:b/>
          <w:bCs/>
        </w:rPr>
        <w:t>Additional Information:</w:t>
      </w:r>
    </w:p>
    <w:p w:rsidR="000034D8" w:rsidRPr="000034D8" w:rsidRDefault="000034D8" w:rsidP="000034D8">
      <w:pPr>
        <w:numPr>
          <w:ilvl w:val="0"/>
          <w:numId w:val="6"/>
        </w:numPr>
      </w:pPr>
      <w:r w:rsidRPr="000034D8">
        <w:t>This course may include outdoor activities; dress appropriately for weather conditions.</w:t>
      </w:r>
    </w:p>
    <w:p w:rsidR="000034D8" w:rsidRPr="000034D8" w:rsidRDefault="000034D8" w:rsidP="000034D8">
      <w:pPr>
        <w:numPr>
          <w:ilvl w:val="0"/>
          <w:numId w:val="6"/>
        </w:numPr>
      </w:pPr>
      <w:r w:rsidRPr="000034D8">
        <w:t>Students are encouraged to set personal fitness goals and track their progress throughout the course.</w:t>
      </w:r>
    </w:p>
    <w:p w:rsidR="000034D8" w:rsidRDefault="000034D8"/>
    <w:sectPr w:rsidR="00003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C60"/>
    <w:multiLevelType w:val="multilevel"/>
    <w:tmpl w:val="2068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0D6"/>
    <w:multiLevelType w:val="multilevel"/>
    <w:tmpl w:val="C2BE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D6D4D"/>
    <w:multiLevelType w:val="multilevel"/>
    <w:tmpl w:val="CC0E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93B75"/>
    <w:multiLevelType w:val="multilevel"/>
    <w:tmpl w:val="4A64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06001"/>
    <w:multiLevelType w:val="multilevel"/>
    <w:tmpl w:val="B4CA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56D0E"/>
    <w:multiLevelType w:val="multilevel"/>
    <w:tmpl w:val="E14C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D8"/>
    <w:rsid w:val="000034D8"/>
    <w:rsid w:val="004C75FB"/>
    <w:rsid w:val="00586DAF"/>
    <w:rsid w:val="007A6751"/>
    <w:rsid w:val="007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C16D2"/>
  <w15:chartTrackingRefBased/>
  <w15:docId w15:val="{64FA2ABD-6DF6-4F43-B3BA-3E4322F4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Bergeron</dc:creator>
  <cp:keywords/>
  <dc:description/>
  <cp:lastModifiedBy>Stanley Hughes</cp:lastModifiedBy>
  <cp:revision>2</cp:revision>
  <dcterms:created xsi:type="dcterms:W3CDTF">2025-07-28T13:46:00Z</dcterms:created>
  <dcterms:modified xsi:type="dcterms:W3CDTF">2025-07-28T13:46:00Z</dcterms:modified>
</cp:coreProperties>
</file>