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261A7" w14:textId="76DFAEE7" w:rsidR="00F222A3" w:rsidRPr="00693DE5" w:rsidRDefault="00604CC0" w:rsidP="1B16E755">
      <w:pPr>
        <w:rPr>
          <w:rFonts w:ascii="Arial" w:hAnsi="Arial" w:cs="Arial"/>
          <w:b/>
          <w:bCs/>
          <w:sz w:val="22"/>
          <w:szCs w:val="22"/>
        </w:rPr>
      </w:pPr>
      <w:r w:rsidRPr="00693DE5">
        <w:rPr>
          <w:rFonts w:ascii="Arial" w:hAnsi="Arial" w:cs="Arial"/>
          <w:noProof/>
        </w:rPr>
        <w:drawing>
          <wp:anchor distT="0" distB="0" distL="114300" distR="114300" simplePos="0" relativeHeight="251673600" behindDoc="0" locked="0" layoutInCell="1" allowOverlap="1" wp14:anchorId="5F9307AD" wp14:editId="3D76CF5D">
            <wp:simplePos x="0" y="0"/>
            <wp:positionH relativeFrom="margin">
              <wp:align>right</wp:align>
            </wp:positionH>
            <wp:positionV relativeFrom="paragraph">
              <wp:posOffset>10160</wp:posOffset>
            </wp:positionV>
            <wp:extent cx="933450" cy="9105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33450" cy="910590"/>
                    </a:xfrm>
                    <a:prstGeom prst="rect">
                      <a:avLst/>
                    </a:prstGeom>
                  </pic:spPr>
                </pic:pic>
              </a:graphicData>
            </a:graphic>
            <wp14:sizeRelH relativeFrom="margin">
              <wp14:pctWidth>0</wp14:pctWidth>
            </wp14:sizeRelH>
            <wp14:sizeRelV relativeFrom="margin">
              <wp14:pctHeight>0</wp14:pctHeight>
            </wp14:sizeRelV>
          </wp:anchor>
        </w:drawing>
      </w:r>
      <w:r w:rsidR="00B146EE" w:rsidRPr="1B16E755">
        <w:rPr>
          <w:rFonts w:ascii="Arial" w:hAnsi="Arial" w:cs="Arial"/>
          <w:b/>
          <w:bCs/>
          <w:sz w:val="22"/>
          <w:szCs w:val="22"/>
        </w:rPr>
        <w:t>M</w:t>
      </w:r>
      <w:r w:rsidR="7AE32A40" w:rsidRPr="1B16E755">
        <w:rPr>
          <w:rFonts w:ascii="Arial" w:hAnsi="Arial" w:cs="Arial"/>
          <w:b/>
          <w:bCs/>
          <w:sz w:val="22"/>
          <w:szCs w:val="22"/>
        </w:rPr>
        <w:t>s. Jaeda Boyd</w:t>
      </w:r>
      <w:r w:rsidRPr="00693DE5">
        <w:rPr>
          <w:rFonts w:ascii="Arial" w:hAnsi="Arial" w:cs="Arial"/>
          <w:b/>
          <w:sz w:val="22"/>
          <w:szCs w:val="22"/>
        </w:rPr>
        <w:tab/>
      </w:r>
      <w:r w:rsidRPr="00693DE5">
        <w:rPr>
          <w:rFonts w:ascii="Arial" w:hAnsi="Arial" w:cs="Arial"/>
          <w:b/>
          <w:sz w:val="22"/>
          <w:szCs w:val="22"/>
        </w:rPr>
        <w:tab/>
      </w:r>
      <w:r w:rsidRPr="00693DE5">
        <w:rPr>
          <w:rFonts w:ascii="Arial" w:hAnsi="Arial" w:cs="Arial"/>
          <w:b/>
          <w:sz w:val="22"/>
          <w:szCs w:val="22"/>
        </w:rPr>
        <w:tab/>
      </w:r>
      <w:r w:rsidRPr="00693DE5">
        <w:rPr>
          <w:rFonts w:ascii="Arial" w:hAnsi="Arial" w:cs="Arial"/>
          <w:b/>
          <w:sz w:val="22"/>
          <w:szCs w:val="22"/>
        </w:rPr>
        <w:tab/>
      </w:r>
      <w:r w:rsidRPr="00693DE5">
        <w:rPr>
          <w:rFonts w:ascii="Arial" w:hAnsi="Arial" w:cs="Arial"/>
          <w:b/>
          <w:sz w:val="22"/>
          <w:szCs w:val="22"/>
        </w:rPr>
        <w:tab/>
      </w:r>
      <w:r w:rsidRPr="00693DE5">
        <w:rPr>
          <w:rFonts w:ascii="Arial" w:hAnsi="Arial" w:cs="Arial"/>
          <w:b/>
          <w:sz w:val="22"/>
          <w:szCs w:val="22"/>
        </w:rPr>
        <w:tab/>
      </w:r>
      <w:r w:rsidRPr="00693DE5">
        <w:rPr>
          <w:rFonts w:ascii="Arial" w:hAnsi="Arial" w:cs="Arial"/>
          <w:b/>
          <w:sz w:val="22"/>
          <w:szCs w:val="22"/>
        </w:rPr>
        <w:tab/>
      </w:r>
      <w:r w:rsidRPr="00693DE5">
        <w:rPr>
          <w:rFonts w:ascii="Arial" w:hAnsi="Arial" w:cs="Arial"/>
          <w:b/>
          <w:sz w:val="22"/>
          <w:szCs w:val="22"/>
        </w:rPr>
        <w:tab/>
      </w:r>
    </w:p>
    <w:p w14:paraId="5EF1319D" w14:textId="09ABE395" w:rsidR="5155C464" w:rsidRDefault="5155C464" w:rsidP="1B16E755">
      <w:pPr>
        <w:spacing w:line="259" w:lineRule="auto"/>
      </w:pPr>
      <w:r w:rsidRPr="1B16E755">
        <w:rPr>
          <w:rFonts w:ascii="Arial" w:hAnsi="Arial" w:cs="Arial"/>
          <w:sz w:val="22"/>
          <w:szCs w:val="22"/>
        </w:rPr>
        <w:t>Jaeda.boyd@hcbe.net</w:t>
      </w:r>
    </w:p>
    <w:p w14:paraId="3CFE4E78" w14:textId="5A3FB577" w:rsidR="000A5A22" w:rsidRPr="00693DE5" w:rsidRDefault="000A5A22" w:rsidP="1B16E755">
      <w:pPr>
        <w:spacing w:line="259" w:lineRule="auto"/>
        <w:rPr>
          <w:rFonts w:ascii="Arial" w:eastAsia="Arial" w:hAnsi="Arial" w:cs="Arial"/>
          <w:sz w:val="22"/>
          <w:szCs w:val="22"/>
        </w:rPr>
      </w:pPr>
      <w:r w:rsidRPr="1B16E755">
        <w:rPr>
          <w:rFonts w:ascii="Arial" w:hAnsi="Arial" w:cs="Arial"/>
          <w:sz w:val="22"/>
          <w:szCs w:val="22"/>
        </w:rPr>
        <w:t xml:space="preserve">Teacher website: </w:t>
      </w:r>
      <w:r w:rsidR="07984C3B" w:rsidRPr="1B16E755">
        <w:rPr>
          <w:rFonts w:ascii="Arial" w:eastAsia="Arial" w:hAnsi="Arial" w:cs="Arial"/>
          <w:sz w:val="22"/>
          <w:szCs w:val="22"/>
        </w:rPr>
        <w:t>https://vhs.hcbe.net/boyd-jaeda-t</w:t>
      </w:r>
    </w:p>
    <w:p w14:paraId="7BDB5A33" w14:textId="77777777" w:rsidR="00604CC0" w:rsidRPr="00693DE5" w:rsidRDefault="00604CC0" w:rsidP="002F4380">
      <w:pPr>
        <w:rPr>
          <w:rFonts w:ascii="Arial" w:hAnsi="Arial" w:cs="Arial"/>
          <w:b/>
          <w:sz w:val="22"/>
          <w:szCs w:val="22"/>
        </w:rPr>
      </w:pPr>
    </w:p>
    <w:p w14:paraId="339B299A" w14:textId="119C9465" w:rsidR="002F4380" w:rsidRPr="00693DE5" w:rsidRDefault="00F222A3" w:rsidP="002F4380">
      <w:pPr>
        <w:rPr>
          <w:rFonts w:ascii="Arial" w:hAnsi="Arial" w:cs="Arial"/>
          <w:b/>
          <w:sz w:val="22"/>
          <w:szCs w:val="22"/>
        </w:rPr>
      </w:pPr>
      <w:r w:rsidRPr="00693DE5">
        <w:rPr>
          <w:rFonts w:ascii="Arial" w:hAnsi="Arial" w:cs="Arial"/>
          <w:b/>
          <w:sz w:val="22"/>
          <w:szCs w:val="22"/>
        </w:rPr>
        <w:t xml:space="preserve">COURSE </w:t>
      </w:r>
      <w:r w:rsidR="002F4380" w:rsidRPr="00693DE5">
        <w:rPr>
          <w:rFonts w:ascii="Arial" w:hAnsi="Arial" w:cs="Arial"/>
          <w:b/>
          <w:sz w:val="22"/>
          <w:szCs w:val="22"/>
        </w:rPr>
        <w:t>DESCRIPTION AND OUTLINE:</w:t>
      </w:r>
    </w:p>
    <w:p w14:paraId="162A625C" w14:textId="77777777" w:rsidR="001A012F" w:rsidRDefault="001A012F" w:rsidP="001A012F">
      <w:pPr>
        <w:pStyle w:val="NormalWeb"/>
        <w:shd w:val="clear" w:color="auto" w:fill="FFFFFF"/>
        <w:spacing w:before="0" w:beforeAutospacing="0" w:after="120" w:afterAutospacing="0"/>
        <w:rPr>
          <w:rFonts w:ascii="Roboto" w:hAnsi="Roboto"/>
          <w:sz w:val="21"/>
          <w:szCs w:val="21"/>
        </w:rPr>
      </w:pPr>
      <w:r>
        <w:rPr>
          <w:rFonts w:ascii="Roboto" w:hAnsi="Roboto"/>
          <w:sz w:val="21"/>
          <w:szCs w:val="21"/>
        </w:rPr>
        <w:t>Advanced Algebra: Concepts &amp; Connections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w:t>
      </w:r>
    </w:p>
    <w:p w14:paraId="730C1B51" w14:textId="77777777" w:rsidR="001A012F" w:rsidRDefault="001A012F" w:rsidP="001A012F">
      <w:pPr>
        <w:pStyle w:val="NormalWeb"/>
        <w:shd w:val="clear" w:color="auto" w:fill="FFFFFF"/>
        <w:spacing w:before="0" w:beforeAutospacing="0" w:after="120" w:afterAutospacing="0"/>
        <w:rPr>
          <w:rFonts w:ascii="Roboto" w:hAnsi="Roboto"/>
          <w:sz w:val="21"/>
          <w:szCs w:val="21"/>
        </w:rPr>
      </w:pPr>
      <w:r>
        <w:rPr>
          <w:rFonts w:ascii="Roboto" w:hAnsi="Roboto"/>
          <w:sz w:val="21"/>
          <w:szCs w:val="21"/>
        </w:rPr>
        <w:t>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w:t>
      </w:r>
    </w:p>
    <w:p w14:paraId="3280DF99" w14:textId="77777777" w:rsidR="001A012F" w:rsidRDefault="001A012F" w:rsidP="001A012F">
      <w:pPr>
        <w:pStyle w:val="NormalWeb"/>
        <w:shd w:val="clear" w:color="auto" w:fill="FFFFFF"/>
        <w:spacing w:before="0" w:beforeAutospacing="0" w:after="120" w:afterAutospacing="0"/>
        <w:rPr>
          <w:rFonts w:ascii="Roboto" w:hAnsi="Roboto"/>
          <w:sz w:val="21"/>
          <w:szCs w:val="21"/>
        </w:rPr>
      </w:pPr>
      <w:r>
        <w:rPr>
          <w:rFonts w:ascii="Roboto" w:hAnsi="Roboto"/>
          <w:sz w:val="21"/>
          <w:szCs w:val="21"/>
        </w:rPr>
        <w:t>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and rational expressions, equations and functions to further understand the world around them.</w:t>
      </w:r>
    </w:p>
    <w:p w14:paraId="339B299D" w14:textId="7FD5F75D" w:rsidR="002F4380" w:rsidRPr="00693DE5" w:rsidRDefault="002F4380" w:rsidP="002F4380">
      <w:pPr>
        <w:rPr>
          <w:rFonts w:ascii="Arial" w:hAnsi="Arial" w:cs="Arial"/>
          <w:sz w:val="22"/>
          <w:szCs w:val="22"/>
        </w:rPr>
      </w:pPr>
      <w:r w:rsidRPr="00693DE5">
        <w:rPr>
          <w:rFonts w:ascii="Arial" w:hAnsi="Arial" w:cs="Arial"/>
          <w:sz w:val="22"/>
          <w:szCs w:val="22"/>
        </w:rPr>
        <w:t xml:space="preserve">More detailed information about this course can be found at:  </w:t>
      </w:r>
    </w:p>
    <w:p w14:paraId="339B29A0" w14:textId="71436DFF" w:rsidR="002F4380" w:rsidRDefault="00650D2B" w:rsidP="002F4380">
      <w:pPr>
        <w:rPr>
          <w:rFonts w:ascii="Arial" w:hAnsi="Arial" w:cs="Arial"/>
          <w:sz w:val="22"/>
          <w:szCs w:val="22"/>
        </w:rPr>
      </w:pPr>
      <w:r w:rsidRPr="00693DE5">
        <w:rPr>
          <w:rFonts w:ascii="Arial" w:hAnsi="Arial" w:cs="Arial"/>
          <w:b/>
          <w:bCs/>
          <w:sz w:val="22"/>
          <w:szCs w:val="22"/>
        </w:rPr>
        <w:t xml:space="preserve">Standards </w:t>
      </w:r>
      <w:r w:rsidR="00204F7C">
        <w:rPr>
          <w:rFonts w:ascii="Arial" w:hAnsi="Arial" w:cs="Arial"/>
          <w:b/>
          <w:bCs/>
          <w:sz w:val="22"/>
          <w:szCs w:val="22"/>
        </w:rPr>
        <w:t xml:space="preserve">&amp; </w:t>
      </w:r>
      <w:r w:rsidR="002F4380" w:rsidRPr="00693DE5">
        <w:rPr>
          <w:rFonts w:ascii="Arial" w:hAnsi="Arial" w:cs="Arial"/>
          <w:b/>
          <w:sz w:val="22"/>
          <w:szCs w:val="22"/>
        </w:rPr>
        <w:t>Course Overview</w:t>
      </w:r>
      <w:r w:rsidR="00204F7C">
        <w:rPr>
          <w:rFonts w:ascii="Arial" w:hAnsi="Arial" w:cs="Arial"/>
          <w:b/>
          <w:sz w:val="22"/>
          <w:szCs w:val="22"/>
        </w:rPr>
        <w:t xml:space="preserve">: </w:t>
      </w:r>
      <w:r w:rsidR="00204F7C" w:rsidRPr="00204F7C">
        <w:rPr>
          <w:rFonts w:ascii="Arial" w:hAnsi="Arial" w:cs="Arial"/>
          <w:sz w:val="22"/>
          <w:szCs w:val="22"/>
        </w:rPr>
        <w:t>https://www.georgiastandards.org/Georgia-Standards/Pages/Math-9-12.aspx</w:t>
      </w:r>
    </w:p>
    <w:p w14:paraId="4DB37306" w14:textId="77777777" w:rsidR="000322BD" w:rsidRDefault="000322BD" w:rsidP="002F4380">
      <w:pPr>
        <w:rPr>
          <w:rFonts w:ascii="Arial" w:hAnsi="Arial" w:cs="Arial"/>
          <w:sz w:val="22"/>
          <w:szCs w:val="22"/>
        </w:rPr>
      </w:pPr>
    </w:p>
    <w:p w14:paraId="76FB6E9D" w14:textId="48C4A4A8" w:rsidR="000322BD" w:rsidRPr="00693DE5" w:rsidRDefault="000322BD" w:rsidP="002F4380">
      <w:pPr>
        <w:rPr>
          <w:rFonts w:ascii="Arial" w:hAnsi="Arial" w:cs="Arial"/>
          <w:sz w:val="22"/>
          <w:szCs w:val="22"/>
        </w:rPr>
      </w:pPr>
      <w:r w:rsidRPr="000322BD">
        <w:rPr>
          <w:rFonts w:ascii="Arial" w:hAnsi="Arial" w:cs="Arial"/>
          <w:b/>
          <w:bCs/>
          <w:sz w:val="22"/>
          <w:szCs w:val="22"/>
        </w:rPr>
        <w:t>Textbook</w:t>
      </w:r>
      <w:r>
        <w:rPr>
          <w:rFonts w:ascii="Arial" w:hAnsi="Arial" w:cs="Arial"/>
          <w:sz w:val="22"/>
          <w:szCs w:val="22"/>
        </w:rPr>
        <w:t>:</w:t>
      </w:r>
      <w:r w:rsidRPr="000322BD">
        <w:rPr>
          <w:rFonts w:ascii="Arial" w:hAnsi="Arial" w:cs="Arial"/>
          <w:sz w:val="22"/>
          <w:szCs w:val="22"/>
        </w:rPr>
        <w:t xml:space="preserve"> </w:t>
      </w:r>
      <w:r>
        <w:rPr>
          <w:rFonts w:ascii="Arial" w:hAnsi="Arial" w:cs="Arial"/>
          <w:sz w:val="22"/>
          <w:szCs w:val="22"/>
        </w:rPr>
        <w:t xml:space="preserve">McGraw Hill Georgia Reveal Algebra 2. Students will have access to an electronic textbook through their SSO portal. </w:t>
      </w:r>
    </w:p>
    <w:p w14:paraId="339B29A1" w14:textId="77777777" w:rsidR="002F4380" w:rsidRPr="00693DE5" w:rsidRDefault="002F4380" w:rsidP="002F4380">
      <w:pPr>
        <w:rPr>
          <w:rFonts w:ascii="Arial" w:hAnsi="Arial" w:cs="Arial"/>
          <w:b/>
          <w:sz w:val="22"/>
          <w:szCs w:val="22"/>
        </w:rPr>
      </w:pPr>
    </w:p>
    <w:p w14:paraId="0BDE0E52" w14:textId="648F5AA3" w:rsidR="00F222A3" w:rsidRPr="00693DE5" w:rsidRDefault="002F4380" w:rsidP="007B1F37">
      <w:pPr>
        <w:rPr>
          <w:rFonts w:ascii="Arial" w:hAnsi="Arial" w:cs="Arial"/>
          <w:b/>
          <w:sz w:val="22"/>
          <w:szCs w:val="22"/>
        </w:rPr>
      </w:pPr>
      <w:r w:rsidRPr="00693DE5">
        <w:rPr>
          <w:rFonts w:ascii="Arial" w:hAnsi="Arial" w:cs="Arial"/>
          <w:b/>
          <w:sz w:val="22"/>
          <w:szCs w:val="22"/>
        </w:rPr>
        <w:t>GRADING</w:t>
      </w:r>
      <w:r w:rsidR="00604CC0" w:rsidRPr="00693DE5">
        <w:rPr>
          <w:rFonts w:ascii="Arial" w:hAnsi="Arial" w:cs="Arial"/>
          <w:b/>
          <w:sz w:val="22"/>
          <w:szCs w:val="22"/>
        </w:rPr>
        <w:t xml:space="preserve"> POLICY</w:t>
      </w:r>
      <w:r w:rsidRPr="00693DE5">
        <w:rPr>
          <w:rFonts w:ascii="Arial" w:hAnsi="Arial" w:cs="Arial"/>
          <w:b/>
          <w:sz w:val="22"/>
          <w:szCs w:val="22"/>
        </w:rPr>
        <w:t>:</w:t>
      </w:r>
      <w:r w:rsidR="00604CC0" w:rsidRPr="00693DE5">
        <w:rPr>
          <w:rFonts w:ascii="Arial" w:hAnsi="Arial" w:cs="Arial"/>
          <w:b/>
          <w:sz w:val="22"/>
          <w:szCs w:val="22"/>
        </w:rPr>
        <w:t xml:space="preserve"> </w:t>
      </w:r>
      <w:r w:rsidR="00604CC0" w:rsidRPr="00693DE5">
        <w:rPr>
          <w:rFonts w:ascii="Arial" w:hAnsi="Arial" w:cs="Arial"/>
          <w:sz w:val="22"/>
          <w:szCs w:val="22"/>
        </w:rPr>
        <w:t xml:space="preserve">Per Houston County Board of Education policy, each student’s average will be calculated as follow: </w:t>
      </w:r>
      <w:r w:rsidR="007B1F37" w:rsidRPr="00693DE5">
        <w:rPr>
          <w:rFonts w:ascii="Arial" w:hAnsi="Arial" w:cs="Arial"/>
          <w:b/>
          <w:sz w:val="22"/>
          <w:szCs w:val="22"/>
        </w:rPr>
        <w:tab/>
      </w:r>
      <w:r w:rsidR="007B1F37" w:rsidRPr="00693DE5">
        <w:rPr>
          <w:rFonts w:ascii="Arial" w:hAnsi="Arial" w:cs="Arial"/>
          <w:b/>
          <w:sz w:val="22"/>
          <w:szCs w:val="22"/>
        </w:rPr>
        <w:tab/>
      </w:r>
    </w:p>
    <w:p w14:paraId="6CB39859" w14:textId="32B70B0B" w:rsidR="00650D2B" w:rsidRPr="00693DE5" w:rsidRDefault="00795AA4" w:rsidP="00F222A3">
      <w:pPr>
        <w:rPr>
          <w:rFonts w:ascii="Arial" w:hAnsi="Arial" w:cs="Arial"/>
          <w:sz w:val="22"/>
          <w:szCs w:val="22"/>
        </w:rPr>
      </w:pPr>
      <w:r w:rsidRPr="00693DE5">
        <w:rPr>
          <w:rFonts w:ascii="Arial" w:hAnsi="Arial" w:cs="Arial"/>
          <w:sz w:val="22"/>
          <w:szCs w:val="22"/>
        </w:rPr>
        <w:t>Major Assessments</w:t>
      </w:r>
      <w:r w:rsidR="00650D2B" w:rsidRPr="00693DE5">
        <w:rPr>
          <w:rFonts w:ascii="Arial" w:hAnsi="Arial" w:cs="Arial"/>
          <w:sz w:val="22"/>
          <w:szCs w:val="22"/>
        </w:rPr>
        <w:t xml:space="preserve"> = 45%               </w:t>
      </w:r>
      <w:r w:rsidR="00F222A3" w:rsidRPr="00693DE5">
        <w:rPr>
          <w:rFonts w:ascii="Arial" w:hAnsi="Arial" w:cs="Arial"/>
          <w:sz w:val="22"/>
          <w:szCs w:val="22"/>
        </w:rPr>
        <w:tab/>
      </w:r>
    </w:p>
    <w:p w14:paraId="33609EB9" w14:textId="1C8C2684" w:rsidR="00650D2B" w:rsidRPr="00693DE5" w:rsidRDefault="00795AA4" w:rsidP="00F222A3">
      <w:pPr>
        <w:rPr>
          <w:rFonts w:ascii="Arial" w:hAnsi="Arial" w:cs="Arial"/>
          <w:sz w:val="22"/>
          <w:szCs w:val="22"/>
        </w:rPr>
      </w:pPr>
      <w:r w:rsidRPr="00693DE5">
        <w:rPr>
          <w:rFonts w:ascii="Arial" w:hAnsi="Arial" w:cs="Arial"/>
          <w:sz w:val="22"/>
          <w:szCs w:val="22"/>
        </w:rPr>
        <w:t>Minor Assessments</w:t>
      </w:r>
      <w:r w:rsidR="00650D2B" w:rsidRPr="00693DE5">
        <w:rPr>
          <w:rFonts w:ascii="Arial" w:hAnsi="Arial" w:cs="Arial"/>
          <w:sz w:val="22"/>
          <w:szCs w:val="22"/>
        </w:rPr>
        <w:t xml:space="preserve"> = 20%</w:t>
      </w:r>
      <w:r w:rsidR="00F222A3" w:rsidRPr="00693DE5">
        <w:rPr>
          <w:rFonts w:ascii="Arial" w:hAnsi="Arial" w:cs="Arial"/>
          <w:sz w:val="22"/>
          <w:szCs w:val="22"/>
        </w:rPr>
        <w:tab/>
      </w:r>
      <w:r w:rsidR="00650D2B" w:rsidRPr="00693DE5">
        <w:rPr>
          <w:rFonts w:ascii="Arial" w:hAnsi="Arial" w:cs="Arial"/>
          <w:sz w:val="22"/>
          <w:szCs w:val="22"/>
        </w:rPr>
        <w:t xml:space="preserve">          </w:t>
      </w:r>
      <w:r w:rsidR="0081783A" w:rsidRPr="00693DE5">
        <w:rPr>
          <w:rFonts w:ascii="Arial" w:hAnsi="Arial" w:cs="Arial"/>
          <w:sz w:val="22"/>
          <w:szCs w:val="22"/>
        </w:rPr>
        <w:t xml:space="preserve"> </w:t>
      </w:r>
    </w:p>
    <w:p w14:paraId="0BAA3856" w14:textId="417FEF32" w:rsidR="00650D2B" w:rsidRPr="00693DE5" w:rsidRDefault="00F222A3" w:rsidP="00F222A3">
      <w:pPr>
        <w:rPr>
          <w:rFonts w:ascii="Arial" w:hAnsi="Arial" w:cs="Arial"/>
          <w:sz w:val="22"/>
          <w:szCs w:val="22"/>
        </w:rPr>
      </w:pPr>
      <w:r w:rsidRPr="00693DE5">
        <w:rPr>
          <w:rFonts w:ascii="Arial" w:hAnsi="Arial" w:cs="Arial"/>
          <w:sz w:val="22"/>
          <w:szCs w:val="22"/>
        </w:rPr>
        <w:t>D</w:t>
      </w:r>
      <w:r w:rsidR="00795AA4" w:rsidRPr="00693DE5">
        <w:rPr>
          <w:rFonts w:ascii="Arial" w:hAnsi="Arial" w:cs="Arial"/>
          <w:sz w:val="22"/>
          <w:szCs w:val="22"/>
        </w:rPr>
        <w:t>aily Work</w:t>
      </w:r>
      <w:r w:rsidR="00650D2B" w:rsidRPr="00693DE5">
        <w:rPr>
          <w:rFonts w:ascii="Arial" w:hAnsi="Arial" w:cs="Arial"/>
          <w:sz w:val="22"/>
          <w:szCs w:val="22"/>
        </w:rPr>
        <w:t xml:space="preserve"> = </w:t>
      </w:r>
      <w:r w:rsidRPr="00693DE5">
        <w:rPr>
          <w:rFonts w:ascii="Arial" w:hAnsi="Arial" w:cs="Arial"/>
          <w:sz w:val="22"/>
          <w:szCs w:val="22"/>
        </w:rPr>
        <w:tab/>
      </w:r>
      <w:r w:rsidR="00650D2B" w:rsidRPr="00693DE5">
        <w:rPr>
          <w:rFonts w:ascii="Arial" w:hAnsi="Arial" w:cs="Arial"/>
          <w:sz w:val="22"/>
          <w:szCs w:val="22"/>
        </w:rPr>
        <w:t xml:space="preserve">15%                       </w:t>
      </w:r>
      <w:r w:rsidR="0081783A" w:rsidRPr="00693DE5">
        <w:rPr>
          <w:rFonts w:ascii="Arial" w:hAnsi="Arial" w:cs="Arial"/>
          <w:sz w:val="22"/>
          <w:szCs w:val="22"/>
        </w:rPr>
        <w:t xml:space="preserve"> </w:t>
      </w:r>
      <w:r w:rsidR="00650D2B" w:rsidRPr="00693DE5">
        <w:rPr>
          <w:rFonts w:ascii="Arial" w:hAnsi="Arial" w:cs="Arial"/>
          <w:sz w:val="22"/>
          <w:szCs w:val="22"/>
        </w:rPr>
        <w:t xml:space="preserve">   </w:t>
      </w:r>
    </w:p>
    <w:p w14:paraId="17AF4414" w14:textId="77777777" w:rsidR="00604CC0" w:rsidRPr="00693DE5" w:rsidRDefault="00795AA4" w:rsidP="00F222A3">
      <w:pPr>
        <w:rPr>
          <w:rFonts w:ascii="Arial" w:hAnsi="Arial" w:cs="Arial"/>
          <w:sz w:val="22"/>
          <w:szCs w:val="22"/>
        </w:rPr>
      </w:pPr>
      <w:r w:rsidRPr="00693DE5">
        <w:rPr>
          <w:rFonts w:ascii="Arial" w:hAnsi="Arial" w:cs="Arial"/>
          <w:sz w:val="22"/>
          <w:szCs w:val="22"/>
        </w:rPr>
        <w:t>Final Assessment</w:t>
      </w:r>
      <w:r w:rsidR="00604CC0" w:rsidRPr="00693DE5">
        <w:rPr>
          <w:rFonts w:ascii="Arial" w:hAnsi="Arial" w:cs="Arial"/>
          <w:sz w:val="22"/>
          <w:szCs w:val="22"/>
        </w:rPr>
        <w:t>/EOC</w:t>
      </w:r>
      <w:r w:rsidR="00650D2B" w:rsidRPr="00693DE5">
        <w:rPr>
          <w:rFonts w:ascii="Arial" w:hAnsi="Arial" w:cs="Arial"/>
          <w:sz w:val="22"/>
          <w:szCs w:val="22"/>
        </w:rPr>
        <w:t xml:space="preserve"> = 20%</w:t>
      </w:r>
      <w:r w:rsidR="00F44C8D" w:rsidRPr="00693DE5">
        <w:rPr>
          <w:rFonts w:ascii="Arial" w:hAnsi="Arial" w:cs="Arial"/>
          <w:sz w:val="22"/>
          <w:szCs w:val="22"/>
        </w:rPr>
        <w:t xml:space="preserve">          </w:t>
      </w:r>
    </w:p>
    <w:p w14:paraId="339B29A5" w14:textId="328712F5" w:rsidR="002F4380" w:rsidRPr="00693DE5" w:rsidRDefault="00604CC0" w:rsidP="00604CC0">
      <w:pPr>
        <w:ind w:firstLine="720"/>
        <w:rPr>
          <w:rFonts w:ascii="Arial" w:hAnsi="Arial" w:cs="Arial"/>
          <w:sz w:val="22"/>
          <w:szCs w:val="22"/>
        </w:rPr>
      </w:pPr>
      <w:r w:rsidRPr="00693DE5">
        <w:rPr>
          <w:rFonts w:ascii="Arial" w:hAnsi="Arial" w:cs="Arial"/>
          <w:sz w:val="22"/>
          <w:szCs w:val="22"/>
        </w:rPr>
        <w:t>*</w:t>
      </w:r>
      <w:r w:rsidR="00F44C8D" w:rsidRPr="00693DE5">
        <w:rPr>
          <w:rFonts w:ascii="Arial" w:hAnsi="Arial" w:cs="Arial"/>
          <w:sz w:val="22"/>
          <w:szCs w:val="22"/>
        </w:rPr>
        <w:t xml:space="preserve">This course includes a cumulative </w:t>
      </w:r>
      <w:r w:rsidRPr="00693DE5">
        <w:rPr>
          <w:rFonts w:ascii="Arial" w:hAnsi="Arial" w:cs="Arial"/>
          <w:sz w:val="22"/>
          <w:szCs w:val="22"/>
        </w:rPr>
        <w:t xml:space="preserve">final </w:t>
      </w:r>
      <w:r w:rsidR="00F44C8D" w:rsidRPr="00693DE5">
        <w:rPr>
          <w:rFonts w:ascii="Arial" w:hAnsi="Arial" w:cs="Arial"/>
          <w:sz w:val="22"/>
          <w:szCs w:val="22"/>
        </w:rPr>
        <w:t xml:space="preserve">exam at the end of </w:t>
      </w:r>
      <w:r w:rsidRPr="00693DE5">
        <w:rPr>
          <w:rFonts w:ascii="Arial" w:hAnsi="Arial" w:cs="Arial"/>
          <w:sz w:val="22"/>
          <w:szCs w:val="22"/>
        </w:rPr>
        <w:t>each</w:t>
      </w:r>
      <w:r w:rsidR="00F44C8D" w:rsidRPr="00693DE5">
        <w:rPr>
          <w:rFonts w:ascii="Arial" w:hAnsi="Arial" w:cs="Arial"/>
          <w:sz w:val="22"/>
          <w:szCs w:val="22"/>
        </w:rPr>
        <w:t xml:space="preserve"> semester.</w:t>
      </w:r>
    </w:p>
    <w:p w14:paraId="339B29A7" w14:textId="48A13557" w:rsidR="00FE1F66" w:rsidRPr="00693DE5" w:rsidRDefault="00FE1F66" w:rsidP="002F4380">
      <w:pPr>
        <w:tabs>
          <w:tab w:val="left" w:pos="2880"/>
        </w:tabs>
        <w:rPr>
          <w:rFonts w:ascii="Arial" w:hAnsi="Arial" w:cs="Arial"/>
          <w:sz w:val="22"/>
          <w:szCs w:val="22"/>
        </w:rPr>
      </w:pPr>
    </w:p>
    <w:p w14:paraId="54F9F3C1" w14:textId="70D1FEDC" w:rsidR="00CF6192" w:rsidRPr="00693DE5" w:rsidRDefault="000A5A22" w:rsidP="000A5A22">
      <w:pPr>
        <w:rPr>
          <w:rFonts w:ascii="Arial" w:hAnsi="Arial" w:cs="Arial"/>
          <w:sz w:val="22"/>
          <w:szCs w:val="22"/>
        </w:rPr>
      </w:pPr>
      <w:r w:rsidRPr="00693DE5">
        <w:rPr>
          <w:rFonts w:ascii="Arial" w:hAnsi="Arial" w:cs="Arial"/>
          <w:b/>
          <w:sz w:val="22"/>
          <w:szCs w:val="22"/>
        </w:rPr>
        <w:t xml:space="preserve">INFINITE CAMPUS: </w:t>
      </w:r>
      <w:r w:rsidRPr="00693DE5">
        <w:rPr>
          <w:rFonts w:ascii="Arial" w:hAnsi="Arial" w:cs="Arial"/>
          <w:sz w:val="22"/>
          <w:szCs w:val="22"/>
        </w:rPr>
        <w:t xml:space="preserve">Student grades can be easily monitored by checking Infinite Campus regularly. Parents and students have access to Infinite Campus. </w:t>
      </w:r>
    </w:p>
    <w:p w14:paraId="432B20E7" w14:textId="77777777" w:rsidR="000A5A22" w:rsidRPr="00693DE5" w:rsidRDefault="000A5A22" w:rsidP="000A5A22">
      <w:pPr>
        <w:rPr>
          <w:rFonts w:ascii="Arial" w:hAnsi="Arial" w:cs="Arial"/>
          <w:sz w:val="22"/>
          <w:szCs w:val="22"/>
        </w:rPr>
      </w:pPr>
    </w:p>
    <w:p w14:paraId="140909A9" w14:textId="13877A20" w:rsidR="00CF6192" w:rsidRPr="00693DE5" w:rsidRDefault="00CF6192" w:rsidP="00CF6192">
      <w:pPr>
        <w:rPr>
          <w:rFonts w:ascii="Arial" w:hAnsi="Arial" w:cs="Arial"/>
          <w:sz w:val="22"/>
          <w:szCs w:val="22"/>
          <w:u w:val="single"/>
        </w:rPr>
      </w:pPr>
      <w:r w:rsidRPr="00693DE5">
        <w:rPr>
          <w:rFonts w:ascii="Arial" w:hAnsi="Arial" w:cs="Arial"/>
          <w:b/>
          <w:sz w:val="22"/>
          <w:szCs w:val="22"/>
        </w:rPr>
        <w:t>Homework Policy</w:t>
      </w:r>
      <w:r w:rsidR="00F222A3" w:rsidRPr="00693DE5">
        <w:rPr>
          <w:rFonts w:ascii="Arial" w:hAnsi="Arial" w:cs="Arial"/>
          <w:b/>
          <w:sz w:val="22"/>
          <w:szCs w:val="22"/>
        </w:rPr>
        <w:t>:</w:t>
      </w:r>
      <w:r w:rsidRPr="00693DE5">
        <w:rPr>
          <w:rFonts w:ascii="Arial" w:hAnsi="Arial" w:cs="Arial"/>
          <w:sz w:val="22"/>
          <w:szCs w:val="22"/>
        </w:rPr>
        <w:t xml:space="preserve"> </w:t>
      </w:r>
      <w:r w:rsidR="00F222A3" w:rsidRPr="00693DE5">
        <w:rPr>
          <w:rFonts w:ascii="Arial" w:hAnsi="Arial" w:cs="Arial"/>
          <w:sz w:val="22"/>
          <w:szCs w:val="22"/>
        </w:rPr>
        <w:t xml:space="preserve">Students are expected to attempt each problem to receive full credit (100).    </w:t>
      </w:r>
      <w:r w:rsidR="00F222A3" w:rsidRPr="00693DE5">
        <w:rPr>
          <w:rFonts w:ascii="Arial" w:hAnsi="Arial" w:cs="Arial"/>
          <w:b/>
          <w:sz w:val="22"/>
          <w:szCs w:val="22"/>
        </w:rPr>
        <w:t>If homework is not completed, a zero will be assigned</w:t>
      </w:r>
      <w:r w:rsidR="00F222A3" w:rsidRPr="00693DE5">
        <w:rPr>
          <w:rFonts w:ascii="Arial" w:hAnsi="Arial" w:cs="Arial"/>
          <w:sz w:val="22"/>
          <w:szCs w:val="22"/>
        </w:rPr>
        <w:t xml:space="preserve">.  </w:t>
      </w:r>
      <w:r w:rsidR="00650D2B" w:rsidRPr="00693DE5">
        <w:rPr>
          <w:rFonts w:ascii="Arial" w:hAnsi="Arial" w:cs="Arial"/>
          <w:sz w:val="22"/>
          <w:szCs w:val="22"/>
        </w:rPr>
        <w:t xml:space="preserve">Students can make up the assignment </w:t>
      </w:r>
      <w:r w:rsidR="00F222A3" w:rsidRPr="00693DE5">
        <w:rPr>
          <w:rFonts w:ascii="Arial" w:hAnsi="Arial" w:cs="Arial"/>
          <w:sz w:val="22"/>
          <w:szCs w:val="22"/>
        </w:rPr>
        <w:t xml:space="preserve">at which point the zero will be replaced. </w:t>
      </w:r>
      <w:r w:rsidR="00F222A3" w:rsidRPr="00693DE5">
        <w:rPr>
          <w:rFonts w:ascii="Arial" w:hAnsi="Arial" w:cs="Arial"/>
          <w:sz w:val="22"/>
          <w:szCs w:val="22"/>
          <w:u w:val="single"/>
        </w:rPr>
        <w:t xml:space="preserve">Students are limited to 3 homework make-ups per semester.  </w:t>
      </w:r>
    </w:p>
    <w:p w14:paraId="4EC6EDDF" w14:textId="77777777" w:rsidR="00204F7C" w:rsidRPr="00693DE5" w:rsidRDefault="00204F7C" w:rsidP="00CF6192">
      <w:pPr>
        <w:rPr>
          <w:rFonts w:ascii="Arial" w:hAnsi="Arial" w:cs="Arial"/>
          <w:sz w:val="22"/>
          <w:szCs w:val="22"/>
          <w:u w:val="single"/>
        </w:rPr>
      </w:pPr>
    </w:p>
    <w:p w14:paraId="17224442" w14:textId="47605583" w:rsidR="000A5A22" w:rsidRPr="00693DE5" w:rsidRDefault="000A5A22" w:rsidP="00CF6192">
      <w:pPr>
        <w:rPr>
          <w:rFonts w:ascii="Arial" w:hAnsi="Arial" w:cs="Arial"/>
          <w:sz w:val="22"/>
          <w:szCs w:val="22"/>
        </w:rPr>
      </w:pPr>
      <w:r w:rsidRPr="1B16E755">
        <w:rPr>
          <w:rFonts w:ascii="Arial" w:hAnsi="Arial" w:cs="Arial"/>
          <w:b/>
          <w:bCs/>
          <w:sz w:val="22"/>
          <w:szCs w:val="22"/>
        </w:rPr>
        <w:t xml:space="preserve">Test Retake Policy: </w:t>
      </w:r>
      <w:r w:rsidRPr="1B16E755">
        <w:rPr>
          <w:rFonts w:ascii="Arial" w:hAnsi="Arial" w:cs="Arial"/>
          <w:sz w:val="22"/>
          <w:szCs w:val="22"/>
        </w:rPr>
        <w:t xml:space="preserve">Students will be allowed to retake </w:t>
      </w:r>
      <w:r w:rsidR="4329FB67" w:rsidRPr="1B16E755">
        <w:rPr>
          <w:rFonts w:ascii="Arial" w:hAnsi="Arial" w:cs="Arial"/>
          <w:sz w:val="22"/>
          <w:szCs w:val="22"/>
        </w:rPr>
        <w:t>two-unit</w:t>
      </w:r>
      <w:r w:rsidRPr="1B16E755">
        <w:rPr>
          <w:rFonts w:ascii="Arial" w:hAnsi="Arial" w:cs="Arial"/>
          <w:sz w:val="22"/>
          <w:szCs w:val="22"/>
        </w:rPr>
        <w:t xml:space="preserve"> tests per semester. In order to be eligible for a retake, students will need to</w:t>
      </w:r>
      <w:r w:rsidR="00760A0A" w:rsidRPr="1B16E755">
        <w:rPr>
          <w:rFonts w:ascii="Arial" w:hAnsi="Arial" w:cs="Arial"/>
          <w:sz w:val="22"/>
          <w:szCs w:val="22"/>
        </w:rPr>
        <w:t xml:space="preserve"> attend tutoring and</w:t>
      </w:r>
      <w:r w:rsidRPr="1B16E755">
        <w:rPr>
          <w:rFonts w:ascii="Arial" w:hAnsi="Arial" w:cs="Arial"/>
          <w:sz w:val="22"/>
          <w:szCs w:val="22"/>
        </w:rPr>
        <w:t xml:space="preserve"> correct each missed problem on a separate sheet of paper accompanied by an explanation of the concept being assessed. I will review the test corrections to ensure they are correct and that the student is now prepared to demonstrate improved mastery of the content by taking the test retake. Retakes must be finished in a single sitting. </w:t>
      </w:r>
      <w:r w:rsidR="00B145D0" w:rsidRPr="1B16E755">
        <w:rPr>
          <w:rFonts w:ascii="Arial" w:hAnsi="Arial" w:cs="Arial"/>
          <w:sz w:val="22"/>
          <w:szCs w:val="22"/>
        </w:rPr>
        <w:t xml:space="preserve">Retakes will take place before or after school or during SOAR sessions. </w:t>
      </w:r>
    </w:p>
    <w:p w14:paraId="6442C320" w14:textId="77777777" w:rsidR="00204F7C" w:rsidRDefault="00204F7C" w:rsidP="00CF6192">
      <w:pPr>
        <w:rPr>
          <w:rFonts w:ascii="Arial" w:hAnsi="Arial" w:cs="Arial"/>
          <w:b/>
          <w:sz w:val="22"/>
          <w:szCs w:val="22"/>
        </w:rPr>
      </w:pPr>
    </w:p>
    <w:p w14:paraId="37002E65" w14:textId="575FC361" w:rsidR="00760A0A" w:rsidRDefault="00B145D0" w:rsidP="00CF6192">
      <w:pPr>
        <w:rPr>
          <w:rFonts w:ascii="Arial" w:hAnsi="Arial" w:cs="Arial"/>
          <w:sz w:val="22"/>
          <w:szCs w:val="22"/>
        </w:rPr>
      </w:pPr>
      <w:r w:rsidRPr="1B16E755">
        <w:rPr>
          <w:rFonts w:ascii="Arial" w:hAnsi="Arial" w:cs="Arial"/>
          <w:b/>
          <w:bCs/>
          <w:sz w:val="22"/>
          <w:szCs w:val="22"/>
        </w:rPr>
        <w:t xml:space="preserve">Tutoring: </w:t>
      </w:r>
      <w:r w:rsidRPr="1B16E755">
        <w:rPr>
          <w:rFonts w:ascii="Arial" w:hAnsi="Arial" w:cs="Arial"/>
          <w:sz w:val="22"/>
          <w:szCs w:val="22"/>
        </w:rPr>
        <w:t xml:space="preserve">I will be available for tutoring </w:t>
      </w:r>
      <w:r w:rsidR="00B92E62">
        <w:rPr>
          <w:rFonts w:ascii="Arial" w:hAnsi="Arial" w:cs="Arial"/>
          <w:sz w:val="22"/>
          <w:szCs w:val="22"/>
        </w:rPr>
        <w:t>Monday</w:t>
      </w:r>
      <w:r w:rsidR="00760A0A" w:rsidRPr="1B16E755">
        <w:rPr>
          <w:rFonts w:ascii="Arial" w:hAnsi="Arial" w:cs="Arial"/>
          <w:sz w:val="22"/>
          <w:szCs w:val="22"/>
        </w:rPr>
        <w:t xml:space="preserve"> </w:t>
      </w:r>
      <w:r w:rsidR="00B92E62">
        <w:rPr>
          <w:rFonts w:ascii="Arial" w:hAnsi="Arial" w:cs="Arial"/>
          <w:sz w:val="22"/>
          <w:szCs w:val="22"/>
        </w:rPr>
        <w:t>and Wednesday from 3:00-3:30</w:t>
      </w:r>
      <w:r w:rsidRPr="1B16E755">
        <w:rPr>
          <w:rFonts w:ascii="Arial" w:hAnsi="Arial" w:cs="Arial"/>
          <w:sz w:val="22"/>
          <w:szCs w:val="22"/>
        </w:rPr>
        <w:t xml:space="preserve">. </w:t>
      </w:r>
      <w:r w:rsidR="00760A0A" w:rsidRPr="1B16E755">
        <w:rPr>
          <w:rFonts w:ascii="Arial" w:hAnsi="Arial" w:cs="Arial"/>
          <w:sz w:val="22"/>
          <w:szCs w:val="22"/>
        </w:rPr>
        <w:t xml:space="preserve">Other days and times may be available on a </w:t>
      </w:r>
      <w:r w:rsidR="73B0D03C" w:rsidRPr="1B16E755">
        <w:rPr>
          <w:rFonts w:ascii="Arial" w:hAnsi="Arial" w:cs="Arial"/>
          <w:sz w:val="22"/>
          <w:szCs w:val="22"/>
        </w:rPr>
        <w:t>week-by-week</w:t>
      </w:r>
      <w:r w:rsidR="00760A0A" w:rsidRPr="1B16E755">
        <w:rPr>
          <w:rFonts w:ascii="Arial" w:hAnsi="Arial" w:cs="Arial"/>
          <w:sz w:val="22"/>
          <w:szCs w:val="22"/>
        </w:rPr>
        <w:t xml:space="preserve"> basis. These additional times will be posted in </w:t>
      </w:r>
      <w:r w:rsidR="43AA09B5" w:rsidRPr="1B16E755">
        <w:rPr>
          <w:rFonts w:ascii="Arial" w:hAnsi="Arial" w:cs="Arial"/>
          <w:sz w:val="22"/>
          <w:szCs w:val="22"/>
        </w:rPr>
        <w:t>canvas.</w:t>
      </w:r>
    </w:p>
    <w:p w14:paraId="7B61EE23" w14:textId="027E1F66" w:rsidR="003E4876" w:rsidRDefault="00760A0A" w:rsidP="00CF6192">
      <w:pPr>
        <w:rPr>
          <w:rFonts w:ascii="Arial" w:hAnsi="Arial" w:cs="Arial"/>
          <w:color w:val="201F1E"/>
          <w:sz w:val="22"/>
          <w:szCs w:val="22"/>
          <w:shd w:val="clear" w:color="auto" w:fill="FFFFFF"/>
        </w:rPr>
      </w:pPr>
      <w:r w:rsidRPr="00760A0A">
        <w:rPr>
          <w:rFonts w:ascii="Arial" w:hAnsi="Arial" w:cs="Arial"/>
          <w:b/>
          <w:bCs/>
          <w:color w:val="201F1E"/>
          <w:sz w:val="22"/>
          <w:szCs w:val="22"/>
          <w:shd w:val="clear" w:color="auto" w:fill="FFFFFF"/>
        </w:rPr>
        <w:lastRenderedPageBreak/>
        <w:t>Chrome book:</w:t>
      </w:r>
      <w:r w:rsidRPr="00760A0A">
        <w:rPr>
          <w:rFonts w:ascii="Arial" w:hAnsi="Arial" w:cs="Arial"/>
          <w:color w:val="201F1E"/>
          <w:sz w:val="22"/>
          <w:szCs w:val="22"/>
          <w:shd w:val="clear" w:color="auto" w:fill="FFFFFF"/>
        </w:rPr>
        <w:t xml:space="preserve"> All students are issued a district-provided chrome book for instructional purposes, student engagement, and student learning. Chrome book use is at the direction and discretion of the teacher.</w:t>
      </w:r>
    </w:p>
    <w:p w14:paraId="3971A943" w14:textId="49BC2A35" w:rsidR="00CF6192" w:rsidRPr="00693DE5" w:rsidRDefault="00425D08" w:rsidP="003E4876">
      <w:p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72576" behindDoc="0" locked="0" layoutInCell="1" allowOverlap="1" wp14:anchorId="2ED68B16" wp14:editId="5FD9B164">
                <wp:simplePos x="0" y="0"/>
                <wp:positionH relativeFrom="column">
                  <wp:posOffset>3370580</wp:posOffset>
                </wp:positionH>
                <wp:positionV relativeFrom="paragraph">
                  <wp:posOffset>80645</wp:posOffset>
                </wp:positionV>
                <wp:extent cx="3571875" cy="1600200"/>
                <wp:effectExtent l="0" t="0" r="2857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600200"/>
                        </a:xfrm>
                        <a:prstGeom prst="rect">
                          <a:avLst/>
                        </a:prstGeom>
                        <a:solidFill>
                          <a:srgbClr val="FFFFFF"/>
                        </a:solidFill>
                        <a:ln w="9525">
                          <a:solidFill>
                            <a:srgbClr val="000000"/>
                          </a:solidFill>
                          <a:miter lim="800000"/>
                          <a:headEnd/>
                          <a:tailEnd/>
                        </a:ln>
                      </wps:spPr>
                      <wps:txbx>
                        <w:txbxContent>
                          <w:p w14:paraId="0317D512" w14:textId="77777777" w:rsidR="00F222A3" w:rsidRPr="00693DE5" w:rsidRDefault="00F222A3" w:rsidP="00F222A3">
                            <w:pPr>
                              <w:jc w:val="center"/>
                              <w:rPr>
                                <w:rFonts w:ascii="Century Gothic" w:hAnsi="Century Gothic" w:cs="Calibri"/>
                                <w:b/>
                                <w:sz w:val="20"/>
                                <w:szCs w:val="20"/>
                                <w:u w:val="single"/>
                              </w:rPr>
                            </w:pPr>
                            <w:r w:rsidRPr="00693DE5">
                              <w:rPr>
                                <w:rFonts w:ascii="Century Gothic" w:hAnsi="Century Gothic" w:cs="Calibri"/>
                                <w:b/>
                                <w:sz w:val="20"/>
                                <w:szCs w:val="20"/>
                                <w:u w:val="single"/>
                              </w:rPr>
                              <w:t>Consequences:</w:t>
                            </w:r>
                          </w:p>
                          <w:p w14:paraId="4455B46F" w14:textId="77777777" w:rsidR="00F222A3" w:rsidRPr="00693DE5" w:rsidRDefault="00F222A3" w:rsidP="00F222A3">
                            <w:pPr>
                              <w:rPr>
                                <w:rFonts w:ascii="Century Gothic" w:hAnsi="Century Gothic" w:cs="Calibri"/>
                                <w:sz w:val="20"/>
                                <w:szCs w:val="20"/>
                              </w:rPr>
                            </w:pPr>
                            <w:r w:rsidRPr="00693DE5">
                              <w:rPr>
                                <w:rFonts w:ascii="Century Gothic" w:hAnsi="Century Gothic" w:cs="Calibri"/>
                                <w:sz w:val="20"/>
                                <w:szCs w:val="20"/>
                              </w:rPr>
                              <w:t>If any student should fail to comply with the classroom rules, he/she will receive:</w:t>
                            </w:r>
                          </w:p>
                          <w:p w14:paraId="26F7D634" w14:textId="1D72CE23" w:rsidR="00F222A3" w:rsidRPr="00693DE5" w:rsidRDefault="00F222A3" w:rsidP="00F222A3">
                            <w:pPr>
                              <w:rPr>
                                <w:rFonts w:ascii="Century Gothic" w:hAnsi="Century Gothic" w:cs="Calibri"/>
                                <w:sz w:val="20"/>
                                <w:szCs w:val="20"/>
                              </w:rPr>
                            </w:pPr>
                            <w:r w:rsidRPr="00693DE5">
                              <w:rPr>
                                <w:rFonts w:ascii="Century Gothic" w:hAnsi="Century Gothic" w:cs="Calibri"/>
                                <w:sz w:val="20"/>
                                <w:szCs w:val="20"/>
                                <w:u w:val="single"/>
                              </w:rPr>
                              <w:t>First</w:t>
                            </w:r>
                            <w:r w:rsidRPr="00693DE5">
                              <w:rPr>
                                <w:rFonts w:ascii="Century Gothic" w:hAnsi="Century Gothic" w:cs="Calibri"/>
                                <w:sz w:val="20"/>
                                <w:szCs w:val="20"/>
                              </w:rPr>
                              <w:t xml:space="preserve">: </w:t>
                            </w:r>
                            <w:r w:rsidR="000A5A22" w:rsidRPr="00693DE5">
                              <w:rPr>
                                <w:rFonts w:ascii="Century Gothic" w:hAnsi="Century Gothic" w:cs="Calibri"/>
                                <w:sz w:val="20"/>
                                <w:szCs w:val="20"/>
                              </w:rPr>
                              <w:t>Reminder of classroom expectations</w:t>
                            </w:r>
                          </w:p>
                          <w:p w14:paraId="0CE14523" w14:textId="7B7CAB06" w:rsidR="00F222A3" w:rsidRPr="00693DE5" w:rsidRDefault="00F222A3" w:rsidP="00F222A3">
                            <w:pPr>
                              <w:rPr>
                                <w:rFonts w:ascii="Century Gothic" w:hAnsi="Century Gothic" w:cs="Calibri"/>
                                <w:sz w:val="20"/>
                                <w:szCs w:val="20"/>
                              </w:rPr>
                            </w:pPr>
                            <w:r w:rsidRPr="00693DE5">
                              <w:rPr>
                                <w:rFonts w:ascii="Century Gothic" w:hAnsi="Century Gothic" w:cs="Calibri"/>
                                <w:sz w:val="20"/>
                                <w:szCs w:val="20"/>
                                <w:u w:val="single"/>
                              </w:rPr>
                              <w:t>Second</w:t>
                            </w:r>
                            <w:r w:rsidRPr="00693DE5">
                              <w:rPr>
                                <w:rFonts w:ascii="Century Gothic" w:hAnsi="Century Gothic" w:cs="Calibri"/>
                                <w:sz w:val="20"/>
                                <w:szCs w:val="20"/>
                              </w:rPr>
                              <w:t xml:space="preserve">: Parent contact </w:t>
                            </w:r>
                          </w:p>
                          <w:p w14:paraId="392604B1" w14:textId="581C5312" w:rsidR="00F222A3" w:rsidRPr="0068376A" w:rsidRDefault="00F222A3" w:rsidP="00F222A3">
                            <w:pPr>
                              <w:rPr>
                                <w:rFonts w:ascii="Century Gothic" w:hAnsi="Century Gothic" w:cs="Calibri"/>
                                <w:sz w:val="22"/>
                                <w:szCs w:val="22"/>
                              </w:rPr>
                            </w:pPr>
                            <w:r w:rsidRPr="00693DE5">
                              <w:rPr>
                                <w:rFonts w:ascii="Century Gothic" w:hAnsi="Century Gothic" w:cs="Calibri"/>
                                <w:sz w:val="20"/>
                                <w:szCs w:val="20"/>
                                <w:u w:val="single"/>
                              </w:rPr>
                              <w:t>Third</w:t>
                            </w:r>
                            <w:r w:rsidRPr="00693DE5">
                              <w:rPr>
                                <w:rFonts w:ascii="Century Gothic" w:hAnsi="Century Gothic" w:cs="Calibri"/>
                                <w:sz w:val="20"/>
                                <w:szCs w:val="20"/>
                              </w:rPr>
                              <w:t>:</w:t>
                            </w:r>
                            <w:r w:rsidRPr="00693DE5">
                              <w:rPr>
                                <w:rFonts w:ascii="Century Gothic" w:hAnsi="Century Gothic" w:cs="Calibri"/>
                                <w:sz w:val="20"/>
                                <w:szCs w:val="20"/>
                              </w:rPr>
                              <w:tab/>
                            </w:r>
                            <w:r w:rsidR="000A5A22" w:rsidRPr="00693DE5">
                              <w:rPr>
                                <w:rFonts w:ascii="Century Gothic" w:hAnsi="Century Gothic" w:cs="Calibri"/>
                                <w:sz w:val="20"/>
                                <w:szCs w:val="20"/>
                              </w:rPr>
                              <w:t>O</w:t>
                            </w:r>
                            <w:r w:rsidRPr="00693DE5">
                              <w:rPr>
                                <w:rFonts w:ascii="Century Gothic" w:hAnsi="Century Gothic" w:cs="Calibri"/>
                                <w:sz w:val="20"/>
                                <w:szCs w:val="20"/>
                              </w:rPr>
                              <w:t>ffice referral</w:t>
                            </w:r>
                          </w:p>
                          <w:p w14:paraId="028EBDE4" w14:textId="77777777" w:rsidR="00F222A3" w:rsidRPr="0086417A" w:rsidRDefault="00F222A3" w:rsidP="00F222A3">
                            <w:pPr>
                              <w:rPr>
                                <w:rFonts w:ascii="Century Gothic" w:hAnsi="Century Gothic" w:cs="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5EC6FF">
              <v:shapetype id="_x0000_t202" coordsize="21600,21600" o:spt="202" path="m,l,21600r21600,l21600,xe" w14:anchorId="2ED68B16">
                <v:stroke joinstyle="miter"/>
                <v:path gradientshapeok="t" o:connecttype="rect"/>
              </v:shapetype>
              <v:shape id="Text Box 8" style="position:absolute;margin-left:265.4pt;margin-top:6.35pt;width:281.2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X1GgIAADMEAAAOAAAAZHJzL2Uyb0RvYy54bWysU9uO2yAQfa/Uf0C8N7bTZJO14qy22aaq&#10;tL1I234AxthGxQwFEjv9+h2wN5veXqrygBgGzsycObO5GTpFjsI6Cbqg2SylRGgOldRNQb9+2b9a&#10;U+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">
                <v:textbox>
                  <w:txbxContent>
                    <w:p w:rsidRPr="00693DE5" w:rsidR="00F222A3" w:rsidP="00F222A3" w:rsidRDefault="00F222A3" w14:paraId="717585CC" w14:textId="77777777">
                      <w:pPr>
                        <w:jc w:val="center"/>
                        <w:rPr>
                          <w:rFonts w:ascii="Century Gothic" w:hAnsi="Century Gothic" w:cs="Calibri"/>
                          <w:b/>
                          <w:sz w:val="20"/>
                          <w:szCs w:val="20"/>
                          <w:u w:val="single"/>
                        </w:rPr>
                      </w:pPr>
                      <w:r w:rsidRPr="00693DE5">
                        <w:rPr>
                          <w:rFonts w:ascii="Century Gothic" w:hAnsi="Century Gothic" w:cs="Calibri"/>
                          <w:b/>
                          <w:sz w:val="20"/>
                          <w:szCs w:val="20"/>
                          <w:u w:val="single"/>
                        </w:rPr>
                        <w:t>Consequences:</w:t>
                      </w:r>
                    </w:p>
                    <w:p w:rsidRPr="00693DE5" w:rsidR="00F222A3" w:rsidP="00F222A3" w:rsidRDefault="00F222A3" w14:paraId="140EEA91" w14:textId="77777777">
                      <w:pPr>
                        <w:rPr>
                          <w:rFonts w:ascii="Century Gothic" w:hAnsi="Century Gothic" w:cs="Calibri"/>
                          <w:sz w:val="20"/>
                          <w:szCs w:val="20"/>
                        </w:rPr>
                      </w:pPr>
                      <w:r w:rsidRPr="00693DE5">
                        <w:rPr>
                          <w:rFonts w:ascii="Century Gothic" w:hAnsi="Century Gothic" w:cs="Calibri"/>
                          <w:sz w:val="20"/>
                          <w:szCs w:val="20"/>
                        </w:rPr>
                        <w:t>If any student should fail to comply with the classroom rules, he/she will receive:</w:t>
                      </w:r>
                    </w:p>
                    <w:p w:rsidRPr="00693DE5" w:rsidR="00F222A3" w:rsidP="00F222A3" w:rsidRDefault="00F222A3" w14:paraId="3784D6BB" w14:textId="1D72CE23">
                      <w:pPr>
                        <w:rPr>
                          <w:rFonts w:ascii="Century Gothic" w:hAnsi="Century Gothic" w:cs="Calibri"/>
                          <w:sz w:val="20"/>
                          <w:szCs w:val="20"/>
                        </w:rPr>
                      </w:pPr>
                      <w:r w:rsidRPr="00693DE5">
                        <w:rPr>
                          <w:rFonts w:ascii="Century Gothic" w:hAnsi="Century Gothic" w:cs="Calibri"/>
                          <w:sz w:val="20"/>
                          <w:szCs w:val="20"/>
                          <w:u w:val="single"/>
                        </w:rPr>
                        <w:t>First</w:t>
                      </w:r>
                      <w:r w:rsidRPr="00693DE5">
                        <w:rPr>
                          <w:rFonts w:ascii="Century Gothic" w:hAnsi="Century Gothic" w:cs="Calibri"/>
                          <w:sz w:val="20"/>
                          <w:szCs w:val="20"/>
                        </w:rPr>
                        <w:t xml:space="preserve">: </w:t>
                      </w:r>
                      <w:r w:rsidRPr="00693DE5" w:rsidR="000A5A22">
                        <w:rPr>
                          <w:rFonts w:ascii="Century Gothic" w:hAnsi="Century Gothic" w:cs="Calibri"/>
                          <w:sz w:val="20"/>
                          <w:szCs w:val="20"/>
                        </w:rPr>
                        <w:t>Reminder of classroom expectations</w:t>
                      </w:r>
                    </w:p>
                    <w:p w:rsidRPr="00693DE5" w:rsidR="00F222A3" w:rsidP="00F222A3" w:rsidRDefault="00F222A3" w14:paraId="626B153C" w14:textId="7B7CAB06">
                      <w:pPr>
                        <w:rPr>
                          <w:rFonts w:ascii="Century Gothic" w:hAnsi="Century Gothic" w:cs="Calibri"/>
                          <w:sz w:val="20"/>
                          <w:szCs w:val="20"/>
                        </w:rPr>
                      </w:pPr>
                      <w:r w:rsidRPr="00693DE5">
                        <w:rPr>
                          <w:rFonts w:ascii="Century Gothic" w:hAnsi="Century Gothic" w:cs="Calibri"/>
                          <w:sz w:val="20"/>
                          <w:szCs w:val="20"/>
                          <w:u w:val="single"/>
                        </w:rPr>
                        <w:t>Second</w:t>
                      </w:r>
                      <w:r w:rsidRPr="00693DE5">
                        <w:rPr>
                          <w:rFonts w:ascii="Century Gothic" w:hAnsi="Century Gothic" w:cs="Calibri"/>
                          <w:sz w:val="20"/>
                          <w:szCs w:val="20"/>
                        </w:rPr>
                        <w:t xml:space="preserve">: Parent contact </w:t>
                      </w:r>
                    </w:p>
                    <w:p w:rsidRPr="0068376A" w:rsidR="00F222A3" w:rsidP="00F222A3" w:rsidRDefault="00F222A3" w14:paraId="2147DBA9" w14:textId="581C5312">
                      <w:pPr>
                        <w:rPr>
                          <w:rFonts w:ascii="Century Gothic" w:hAnsi="Century Gothic" w:cs="Calibri"/>
                          <w:sz w:val="22"/>
                          <w:szCs w:val="22"/>
                        </w:rPr>
                      </w:pPr>
                      <w:r w:rsidRPr="00693DE5">
                        <w:rPr>
                          <w:rFonts w:ascii="Century Gothic" w:hAnsi="Century Gothic" w:cs="Calibri"/>
                          <w:sz w:val="20"/>
                          <w:szCs w:val="20"/>
                          <w:u w:val="single"/>
                        </w:rPr>
                        <w:t>Third</w:t>
                      </w:r>
                      <w:r w:rsidRPr="00693DE5">
                        <w:rPr>
                          <w:rFonts w:ascii="Century Gothic" w:hAnsi="Century Gothic" w:cs="Calibri"/>
                          <w:sz w:val="20"/>
                          <w:szCs w:val="20"/>
                        </w:rPr>
                        <w:t>:</w:t>
                      </w:r>
                      <w:r w:rsidRPr="00693DE5">
                        <w:rPr>
                          <w:rFonts w:ascii="Century Gothic" w:hAnsi="Century Gothic" w:cs="Calibri"/>
                          <w:sz w:val="20"/>
                          <w:szCs w:val="20"/>
                        </w:rPr>
                        <w:tab/>
                      </w:r>
                      <w:r w:rsidRPr="00693DE5" w:rsidR="000A5A22">
                        <w:rPr>
                          <w:rFonts w:ascii="Century Gothic" w:hAnsi="Century Gothic" w:cs="Calibri"/>
                          <w:sz w:val="20"/>
                          <w:szCs w:val="20"/>
                        </w:rPr>
                        <w:t>O</w:t>
                      </w:r>
                      <w:r w:rsidRPr="00693DE5">
                        <w:rPr>
                          <w:rFonts w:ascii="Century Gothic" w:hAnsi="Century Gothic" w:cs="Calibri"/>
                          <w:sz w:val="20"/>
                          <w:szCs w:val="20"/>
                        </w:rPr>
                        <w:t>ffice referral</w:t>
                      </w:r>
                    </w:p>
                    <w:p w:rsidRPr="0086417A" w:rsidR="00F222A3" w:rsidP="00F222A3" w:rsidRDefault="00F222A3" w14:paraId="672A6659" w14:textId="77777777">
                      <w:pPr>
                        <w:rPr>
                          <w:rFonts w:ascii="Century Gothic" w:hAnsi="Century Gothic" w:cs="Calibri"/>
                          <w:sz w:val="10"/>
                          <w:szCs w:val="10"/>
                        </w:rPr>
                      </w:pPr>
                    </w:p>
                  </w:txbxContent>
                </v:textbox>
              </v:shape>
            </w:pict>
          </mc:Fallback>
        </mc:AlternateContent>
      </w:r>
      <w:r w:rsidRPr="00693DE5">
        <w:rPr>
          <w:rFonts w:ascii="Arial" w:hAnsi="Arial" w:cs="Arial"/>
          <w:b/>
          <w:noProof/>
          <w:sz w:val="22"/>
          <w:szCs w:val="22"/>
        </w:rPr>
        <mc:AlternateContent>
          <mc:Choice Requires="wps">
            <w:drawing>
              <wp:anchor distT="0" distB="0" distL="114300" distR="114300" simplePos="0" relativeHeight="251670528" behindDoc="0" locked="0" layoutInCell="1" allowOverlap="1" wp14:anchorId="0976B504" wp14:editId="2269D74C">
                <wp:simplePos x="0" y="0"/>
                <wp:positionH relativeFrom="margin">
                  <wp:align>left</wp:align>
                </wp:positionH>
                <wp:positionV relativeFrom="paragraph">
                  <wp:posOffset>69850</wp:posOffset>
                </wp:positionV>
                <wp:extent cx="3171825" cy="1647825"/>
                <wp:effectExtent l="0" t="0" r="28575"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647825"/>
                        </a:xfrm>
                        <a:prstGeom prst="rect">
                          <a:avLst/>
                        </a:prstGeom>
                        <a:solidFill>
                          <a:srgbClr val="FFFFFF"/>
                        </a:solidFill>
                        <a:ln w="9525">
                          <a:solidFill>
                            <a:srgbClr val="000000"/>
                          </a:solidFill>
                          <a:miter lim="800000"/>
                          <a:headEnd/>
                          <a:tailEnd/>
                        </a:ln>
                      </wps:spPr>
                      <wps:txbx>
                        <w:txbxContent>
                          <w:p w14:paraId="267A7F41" w14:textId="77777777" w:rsidR="00F222A3" w:rsidRPr="00693DE5" w:rsidRDefault="00F222A3" w:rsidP="00CF6192">
                            <w:pPr>
                              <w:jc w:val="center"/>
                              <w:rPr>
                                <w:rFonts w:ascii="Century Gothic" w:hAnsi="Century Gothic" w:cs="Calibri"/>
                                <w:b/>
                                <w:sz w:val="20"/>
                                <w:szCs w:val="20"/>
                                <w:u w:val="single"/>
                              </w:rPr>
                            </w:pPr>
                            <w:r w:rsidRPr="00693DE5">
                              <w:rPr>
                                <w:rFonts w:ascii="Century Gothic" w:hAnsi="Century Gothic" w:cs="Calibri"/>
                                <w:b/>
                                <w:sz w:val="20"/>
                                <w:szCs w:val="20"/>
                                <w:u w:val="single"/>
                              </w:rPr>
                              <w:t>Classroom Rules:</w:t>
                            </w:r>
                          </w:p>
                          <w:p w14:paraId="44709EE1" w14:textId="77777777" w:rsidR="00F222A3" w:rsidRPr="00693DE5" w:rsidRDefault="00F222A3" w:rsidP="00CF6192">
                            <w:pPr>
                              <w:numPr>
                                <w:ilvl w:val="0"/>
                                <w:numId w:val="12"/>
                              </w:numPr>
                              <w:tabs>
                                <w:tab w:val="clear" w:pos="720"/>
                                <w:tab w:val="num" w:pos="270"/>
                              </w:tabs>
                              <w:rPr>
                                <w:rFonts w:ascii="Century Gothic" w:hAnsi="Century Gothic" w:cs="Calibri"/>
                                <w:sz w:val="20"/>
                                <w:szCs w:val="20"/>
                              </w:rPr>
                            </w:pPr>
                            <w:r w:rsidRPr="00693DE5">
                              <w:rPr>
                                <w:rFonts w:ascii="Century Gothic" w:hAnsi="Century Gothic" w:cs="Calibri"/>
                                <w:sz w:val="20"/>
                                <w:szCs w:val="20"/>
                              </w:rPr>
                              <w:t>Bring all supplies to class every day.</w:t>
                            </w:r>
                          </w:p>
                          <w:p w14:paraId="2F8BF568"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Sharpen pencils before class starts.</w:t>
                            </w:r>
                          </w:p>
                          <w:p w14:paraId="27525E31"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Use the restroom before class starts.</w:t>
                            </w:r>
                          </w:p>
                          <w:p w14:paraId="1DF43540"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Stay seated during instructional time.</w:t>
                            </w:r>
                          </w:p>
                          <w:p w14:paraId="3CAB9B9C"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No gum, food, or drinks in class.</w:t>
                            </w:r>
                          </w:p>
                          <w:p w14:paraId="1E7D94D4"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Leave other student’s property alone.</w:t>
                            </w:r>
                          </w:p>
                          <w:p w14:paraId="52C344BC"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Do not ask for a pass during instructional time.</w:t>
                            </w:r>
                          </w:p>
                          <w:p w14:paraId="2830B139" w14:textId="77777777" w:rsidR="00F222A3" w:rsidRPr="00693DE5" w:rsidRDefault="00F222A3" w:rsidP="00CF6192">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All student handbook rules apply as well.</w:t>
                            </w:r>
                          </w:p>
                          <w:p w14:paraId="6F0B91C6" w14:textId="77777777" w:rsidR="00F222A3" w:rsidRPr="00693DE5" w:rsidRDefault="00F222A3" w:rsidP="00CF6192">
                            <w:pPr>
                              <w:ind w:left="450"/>
                              <w:rPr>
                                <w:rFonts w:ascii="Century Gothic" w:hAnsi="Century Gothic"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0B3B7F">
              <v:shape id="Text Box 7" style="position:absolute;margin-left:0;margin-top:5.5pt;width:249.75pt;height:129.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" w14:anchorId="0976B504">
                <v:textbox>
                  <w:txbxContent>
                    <w:p w:rsidRPr="00693DE5" w:rsidR="00F222A3" w:rsidP="00CF6192" w:rsidRDefault="00F222A3" w14:paraId="1C112935" w14:textId="77777777">
                      <w:pPr>
                        <w:jc w:val="center"/>
                        <w:rPr>
                          <w:rFonts w:ascii="Century Gothic" w:hAnsi="Century Gothic" w:cs="Calibri"/>
                          <w:b/>
                          <w:sz w:val="20"/>
                          <w:szCs w:val="20"/>
                          <w:u w:val="single"/>
                        </w:rPr>
                      </w:pPr>
                      <w:r w:rsidRPr="00693DE5">
                        <w:rPr>
                          <w:rFonts w:ascii="Century Gothic" w:hAnsi="Century Gothic" w:cs="Calibri"/>
                          <w:b/>
                          <w:sz w:val="20"/>
                          <w:szCs w:val="20"/>
                          <w:u w:val="single"/>
                        </w:rPr>
                        <w:t>Classroom Rules:</w:t>
                      </w:r>
                    </w:p>
                    <w:p w:rsidRPr="00693DE5" w:rsidR="00F222A3" w:rsidP="00CF6192" w:rsidRDefault="00F222A3" w14:paraId="4115AC17" w14:textId="77777777">
                      <w:pPr>
                        <w:numPr>
                          <w:ilvl w:val="0"/>
                          <w:numId w:val="12"/>
                        </w:numPr>
                        <w:tabs>
                          <w:tab w:val="clear" w:pos="720"/>
                          <w:tab w:val="num" w:pos="270"/>
                        </w:tabs>
                        <w:rPr>
                          <w:rFonts w:ascii="Century Gothic" w:hAnsi="Century Gothic" w:cs="Calibri"/>
                          <w:sz w:val="20"/>
                          <w:szCs w:val="20"/>
                        </w:rPr>
                      </w:pPr>
                      <w:r w:rsidRPr="00693DE5">
                        <w:rPr>
                          <w:rFonts w:ascii="Century Gothic" w:hAnsi="Century Gothic" w:cs="Calibri"/>
                          <w:sz w:val="20"/>
                          <w:szCs w:val="20"/>
                        </w:rPr>
                        <w:t>Bring all supplies to class every day.</w:t>
                      </w:r>
                    </w:p>
                    <w:p w:rsidRPr="00693DE5" w:rsidR="00F222A3" w:rsidP="00CF6192" w:rsidRDefault="00F222A3" w14:paraId="20B059FB"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Sharpen pencils before class starts.</w:t>
                      </w:r>
                    </w:p>
                    <w:p w:rsidRPr="00693DE5" w:rsidR="00F222A3" w:rsidP="00CF6192" w:rsidRDefault="00F222A3" w14:paraId="1D8B7AE5"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Use the restroom before class starts.</w:t>
                      </w:r>
                    </w:p>
                    <w:p w:rsidRPr="00693DE5" w:rsidR="00F222A3" w:rsidP="00CF6192" w:rsidRDefault="00F222A3" w14:paraId="15E60C8E"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Stay seated during instructional time.</w:t>
                      </w:r>
                    </w:p>
                    <w:p w:rsidRPr="00693DE5" w:rsidR="00F222A3" w:rsidP="00CF6192" w:rsidRDefault="00F222A3" w14:paraId="49582BCA"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No gum, food, or drinks in class.</w:t>
                      </w:r>
                    </w:p>
                    <w:p w:rsidRPr="00693DE5" w:rsidR="00F222A3" w:rsidP="00CF6192" w:rsidRDefault="00F222A3" w14:paraId="6FA1BD1D"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Leave other student’s property alone.</w:t>
                      </w:r>
                    </w:p>
                    <w:p w:rsidRPr="00693DE5" w:rsidR="00F222A3" w:rsidP="00CF6192" w:rsidRDefault="00F222A3" w14:paraId="3A5AB01F"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Do not ask for a pass during instructional time.</w:t>
                      </w:r>
                    </w:p>
                    <w:p w:rsidRPr="00693DE5" w:rsidR="00F222A3" w:rsidP="00CF6192" w:rsidRDefault="00F222A3" w14:paraId="5BE2E5FA" w14:textId="77777777">
                      <w:pPr>
                        <w:numPr>
                          <w:ilvl w:val="0"/>
                          <w:numId w:val="12"/>
                        </w:numPr>
                        <w:ind w:left="270" w:hanging="270"/>
                        <w:rPr>
                          <w:rFonts w:ascii="Century Gothic" w:hAnsi="Century Gothic" w:cs="Calibri"/>
                          <w:sz w:val="20"/>
                          <w:szCs w:val="20"/>
                        </w:rPr>
                      </w:pPr>
                      <w:r w:rsidRPr="00693DE5">
                        <w:rPr>
                          <w:rFonts w:ascii="Century Gothic" w:hAnsi="Century Gothic" w:cs="Calibri"/>
                          <w:sz w:val="20"/>
                          <w:szCs w:val="20"/>
                        </w:rPr>
                        <w:t>All student handbook rules apply as well.</w:t>
                      </w:r>
                    </w:p>
                    <w:p w:rsidRPr="00693DE5" w:rsidR="00F222A3" w:rsidP="00CF6192" w:rsidRDefault="00F222A3" w14:paraId="0A37501D" w14:textId="77777777">
                      <w:pPr>
                        <w:ind w:left="450"/>
                        <w:rPr>
                          <w:rFonts w:ascii="Century Gothic" w:hAnsi="Century Gothic" w:cs="Calibri"/>
                          <w:sz w:val="20"/>
                          <w:szCs w:val="20"/>
                        </w:rPr>
                      </w:pPr>
                    </w:p>
                  </w:txbxContent>
                </v:textbox>
                <w10:wrap anchorx="margin"/>
              </v:shape>
            </w:pict>
          </mc:Fallback>
        </mc:AlternateContent>
      </w:r>
      <w:r w:rsidR="00643978">
        <w:rPr>
          <w:rFonts w:ascii="Arial" w:hAnsi="Arial" w:cs="Arial"/>
          <w:sz w:val="22"/>
          <w:szCs w:val="22"/>
        </w:rPr>
        <w:t xml:space="preserve"> </w:t>
      </w:r>
    </w:p>
    <w:tbl>
      <w:tblPr>
        <w:tblpPr w:leftFromText="180" w:rightFromText="180" w:vertAnchor="text" w:tblpY="1"/>
        <w:tblOverlap w:val="never"/>
        <w:tblW w:w="0" w:type="auto"/>
        <w:tblLook w:val="01E0" w:firstRow="1" w:lastRow="1" w:firstColumn="1" w:lastColumn="1" w:noHBand="0" w:noVBand="0"/>
      </w:tblPr>
      <w:tblGrid>
        <w:gridCol w:w="2414"/>
        <w:gridCol w:w="4324"/>
        <w:gridCol w:w="3437"/>
      </w:tblGrid>
      <w:tr w:rsidR="00F222A3" w:rsidRPr="00693DE5" w14:paraId="5F84A303" w14:textId="1E26FDD5" w:rsidTr="0014435E">
        <w:trPr>
          <w:trHeight w:val="1"/>
        </w:trPr>
        <w:tc>
          <w:tcPr>
            <w:tcW w:w="2414" w:type="dxa"/>
          </w:tcPr>
          <w:p w14:paraId="58775371" w14:textId="488C4E51" w:rsidR="00F222A3" w:rsidRPr="00643978" w:rsidRDefault="00F222A3" w:rsidP="00643978">
            <w:pPr>
              <w:rPr>
                <w:rFonts w:ascii="Arial" w:hAnsi="Arial" w:cs="Arial"/>
              </w:rPr>
            </w:pPr>
          </w:p>
        </w:tc>
        <w:tc>
          <w:tcPr>
            <w:tcW w:w="4324" w:type="dxa"/>
          </w:tcPr>
          <w:p w14:paraId="74C909AA" w14:textId="1DF2B99B" w:rsidR="00F222A3" w:rsidRPr="00693DE5" w:rsidRDefault="00F222A3" w:rsidP="003C549E">
            <w:pPr>
              <w:rPr>
                <w:rFonts w:ascii="Arial" w:hAnsi="Arial" w:cs="Arial"/>
                <w:sz w:val="22"/>
                <w:szCs w:val="22"/>
              </w:rPr>
            </w:pPr>
          </w:p>
        </w:tc>
        <w:tc>
          <w:tcPr>
            <w:tcW w:w="3437" w:type="dxa"/>
          </w:tcPr>
          <w:p w14:paraId="58E49724" w14:textId="15029544" w:rsidR="00F222A3" w:rsidRPr="00693DE5" w:rsidRDefault="00F222A3" w:rsidP="003C549E">
            <w:pPr>
              <w:rPr>
                <w:rFonts w:ascii="Arial" w:hAnsi="Arial" w:cs="Arial"/>
                <w:sz w:val="22"/>
                <w:szCs w:val="22"/>
              </w:rPr>
            </w:pPr>
          </w:p>
        </w:tc>
      </w:tr>
      <w:tr w:rsidR="00F222A3" w:rsidRPr="00693DE5" w14:paraId="64131EB4" w14:textId="7B17E43D" w:rsidTr="0014435E">
        <w:trPr>
          <w:trHeight w:val="3"/>
        </w:trPr>
        <w:tc>
          <w:tcPr>
            <w:tcW w:w="2414" w:type="dxa"/>
          </w:tcPr>
          <w:p w14:paraId="7E6E856D" w14:textId="21727268" w:rsidR="00F222A3" w:rsidRPr="00693DE5" w:rsidRDefault="00F222A3" w:rsidP="00760A0A">
            <w:pPr>
              <w:rPr>
                <w:rFonts w:ascii="Arial" w:hAnsi="Arial" w:cs="Arial"/>
                <w:sz w:val="22"/>
                <w:szCs w:val="22"/>
              </w:rPr>
            </w:pPr>
          </w:p>
        </w:tc>
        <w:tc>
          <w:tcPr>
            <w:tcW w:w="4324" w:type="dxa"/>
          </w:tcPr>
          <w:p w14:paraId="7101908B" w14:textId="7BF411C7" w:rsidR="00F70F7E" w:rsidRPr="00693DE5" w:rsidRDefault="00F70F7E" w:rsidP="00F70F7E">
            <w:pPr>
              <w:ind w:left="720"/>
              <w:rPr>
                <w:rFonts w:ascii="Arial" w:hAnsi="Arial" w:cs="Arial"/>
                <w:sz w:val="22"/>
                <w:szCs w:val="22"/>
              </w:rPr>
            </w:pPr>
          </w:p>
        </w:tc>
        <w:tc>
          <w:tcPr>
            <w:tcW w:w="3437" w:type="dxa"/>
          </w:tcPr>
          <w:p w14:paraId="5E9BF4C4" w14:textId="51279E71" w:rsidR="00F222A3" w:rsidRPr="00693DE5" w:rsidRDefault="00F222A3" w:rsidP="00B145D0">
            <w:pPr>
              <w:pStyle w:val="ListParagraph"/>
              <w:rPr>
                <w:rFonts w:ascii="Arial" w:hAnsi="Arial" w:cs="Arial"/>
              </w:rPr>
            </w:pPr>
          </w:p>
        </w:tc>
      </w:tr>
      <w:tr w:rsidR="00F222A3" w:rsidRPr="00693DE5" w14:paraId="0F0CD12D" w14:textId="69E01D92" w:rsidTr="0014435E">
        <w:trPr>
          <w:trHeight w:val="12"/>
        </w:trPr>
        <w:tc>
          <w:tcPr>
            <w:tcW w:w="2414" w:type="dxa"/>
          </w:tcPr>
          <w:p w14:paraId="2A9CA69C" w14:textId="43F2DC6D" w:rsidR="00650D2B" w:rsidRPr="00693DE5" w:rsidRDefault="00650D2B" w:rsidP="00F222A3">
            <w:pPr>
              <w:rPr>
                <w:rFonts w:ascii="Arial" w:hAnsi="Arial" w:cs="Arial"/>
                <w:sz w:val="22"/>
                <w:szCs w:val="22"/>
              </w:rPr>
            </w:pPr>
          </w:p>
          <w:p w14:paraId="4A9D7BDA" w14:textId="6E3C380A" w:rsidR="00650D2B" w:rsidRPr="00693DE5" w:rsidRDefault="00650D2B" w:rsidP="00F222A3">
            <w:pPr>
              <w:rPr>
                <w:rFonts w:ascii="Arial" w:hAnsi="Arial" w:cs="Arial"/>
                <w:sz w:val="22"/>
                <w:szCs w:val="22"/>
              </w:rPr>
            </w:pPr>
          </w:p>
          <w:p w14:paraId="173EB7FE" w14:textId="5C255587" w:rsidR="00E16708" w:rsidRPr="00693DE5" w:rsidRDefault="00E16708" w:rsidP="00F222A3">
            <w:pPr>
              <w:rPr>
                <w:rFonts w:ascii="Arial" w:hAnsi="Arial" w:cs="Arial"/>
                <w:sz w:val="22"/>
                <w:szCs w:val="22"/>
              </w:rPr>
            </w:pPr>
          </w:p>
          <w:p w14:paraId="4C8DC31F" w14:textId="3F112DDF" w:rsidR="00650D2B" w:rsidRPr="00693DE5" w:rsidRDefault="00650D2B" w:rsidP="00F222A3">
            <w:pPr>
              <w:rPr>
                <w:rFonts w:ascii="Arial" w:hAnsi="Arial" w:cs="Arial"/>
                <w:sz w:val="22"/>
                <w:szCs w:val="22"/>
              </w:rPr>
            </w:pPr>
          </w:p>
        </w:tc>
        <w:tc>
          <w:tcPr>
            <w:tcW w:w="4324" w:type="dxa"/>
          </w:tcPr>
          <w:p w14:paraId="75834D08" w14:textId="68445DE5" w:rsidR="00F222A3" w:rsidRPr="00693DE5" w:rsidRDefault="00F222A3" w:rsidP="0099672C">
            <w:pPr>
              <w:rPr>
                <w:rFonts w:ascii="Arial" w:hAnsi="Arial" w:cs="Arial"/>
                <w:sz w:val="22"/>
                <w:szCs w:val="22"/>
              </w:rPr>
            </w:pPr>
          </w:p>
          <w:p w14:paraId="492F24C4" w14:textId="0328F24E" w:rsidR="00F222A3" w:rsidRPr="00693DE5" w:rsidRDefault="00F222A3" w:rsidP="0099672C">
            <w:pPr>
              <w:rPr>
                <w:rFonts w:ascii="Arial" w:hAnsi="Arial" w:cs="Arial"/>
                <w:sz w:val="22"/>
                <w:szCs w:val="22"/>
              </w:rPr>
            </w:pPr>
          </w:p>
          <w:p w14:paraId="6D5CB91A" w14:textId="77777777" w:rsidR="00F222A3" w:rsidRDefault="00F222A3" w:rsidP="0099672C">
            <w:pPr>
              <w:rPr>
                <w:rFonts w:ascii="Arial" w:hAnsi="Arial" w:cs="Arial"/>
                <w:sz w:val="22"/>
                <w:szCs w:val="22"/>
              </w:rPr>
            </w:pPr>
          </w:p>
          <w:p w14:paraId="4750B607" w14:textId="77777777" w:rsidR="00643978" w:rsidRDefault="00643978" w:rsidP="0099672C">
            <w:pPr>
              <w:rPr>
                <w:rFonts w:ascii="Arial" w:hAnsi="Arial" w:cs="Arial"/>
                <w:sz w:val="22"/>
                <w:szCs w:val="22"/>
              </w:rPr>
            </w:pPr>
          </w:p>
          <w:p w14:paraId="5B82325F" w14:textId="77777777" w:rsidR="00643978" w:rsidRDefault="00643978" w:rsidP="0099672C">
            <w:pPr>
              <w:rPr>
                <w:rFonts w:ascii="Arial" w:hAnsi="Arial" w:cs="Arial"/>
                <w:sz w:val="22"/>
                <w:szCs w:val="22"/>
              </w:rPr>
            </w:pPr>
          </w:p>
          <w:p w14:paraId="0A4B8A7F" w14:textId="5F40A041" w:rsidR="00643978" w:rsidRPr="00693DE5" w:rsidRDefault="00643978" w:rsidP="0099672C">
            <w:pPr>
              <w:rPr>
                <w:rFonts w:ascii="Arial" w:hAnsi="Arial" w:cs="Arial"/>
                <w:sz w:val="22"/>
                <w:szCs w:val="22"/>
              </w:rPr>
            </w:pPr>
          </w:p>
        </w:tc>
        <w:tc>
          <w:tcPr>
            <w:tcW w:w="3437" w:type="dxa"/>
          </w:tcPr>
          <w:p w14:paraId="55DB6C1D" w14:textId="38EEE481" w:rsidR="00F222A3" w:rsidRPr="00693DE5" w:rsidRDefault="00F222A3" w:rsidP="0099672C">
            <w:pPr>
              <w:rPr>
                <w:rFonts w:ascii="Arial" w:hAnsi="Arial" w:cs="Arial"/>
                <w:b/>
                <w:noProof/>
                <w:sz w:val="22"/>
                <w:szCs w:val="22"/>
              </w:rPr>
            </w:pPr>
          </w:p>
        </w:tc>
      </w:tr>
      <w:tr w:rsidR="00F222A3" w:rsidRPr="00693DE5" w14:paraId="0F7B3616" w14:textId="3A0493E2" w:rsidTr="0014435E">
        <w:trPr>
          <w:trHeight w:val="2"/>
        </w:trPr>
        <w:tc>
          <w:tcPr>
            <w:tcW w:w="2414" w:type="dxa"/>
          </w:tcPr>
          <w:p w14:paraId="79C1772C" w14:textId="77777777" w:rsidR="00F222A3" w:rsidRPr="00693DE5" w:rsidRDefault="00F222A3" w:rsidP="0099672C">
            <w:pPr>
              <w:rPr>
                <w:rFonts w:ascii="Arial" w:hAnsi="Arial" w:cs="Arial"/>
                <w:sz w:val="22"/>
                <w:szCs w:val="22"/>
              </w:rPr>
            </w:pPr>
          </w:p>
        </w:tc>
        <w:tc>
          <w:tcPr>
            <w:tcW w:w="4324" w:type="dxa"/>
          </w:tcPr>
          <w:p w14:paraId="0E05CC4C" w14:textId="77777777" w:rsidR="00F222A3" w:rsidRPr="00693DE5" w:rsidRDefault="00F222A3" w:rsidP="0099672C">
            <w:pPr>
              <w:ind w:left="360"/>
              <w:rPr>
                <w:rFonts w:ascii="Arial" w:hAnsi="Arial" w:cs="Arial"/>
                <w:sz w:val="22"/>
                <w:szCs w:val="22"/>
              </w:rPr>
            </w:pPr>
          </w:p>
        </w:tc>
        <w:tc>
          <w:tcPr>
            <w:tcW w:w="3437" w:type="dxa"/>
          </w:tcPr>
          <w:p w14:paraId="5CAA059D" w14:textId="536E50AC" w:rsidR="00F222A3" w:rsidRPr="00693DE5" w:rsidRDefault="00F222A3" w:rsidP="00F222A3">
            <w:pPr>
              <w:ind w:left="360"/>
              <w:rPr>
                <w:rFonts w:ascii="Arial" w:hAnsi="Arial" w:cs="Arial"/>
                <w:sz w:val="22"/>
                <w:szCs w:val="22"/>
              </w:rPr>
            </w:pPr>
          </w:p>
        </w:tc>
      </w:tr>
    </w:tbl>
    <w:p w14:paraId="2127D827" w14:textId="2BBE378C" w:rsidR="00F222A3" w:rsidRDefault="00643978" w:rsidP="000A5A22">
      <w:pPr>
        <w:rPr>
          <w:rFonts w:ascii="Arial" w:hAnsi="Arial" w:cs="Arial"/>
          <w:sz w:val="22"/>
          <w:szCs w:val="22"/>
        </w:rPr>
      </w:pPr>
      <w:r w:rsidRPr="1B16E755">
        <w:rPr>
          <w:rFonts w:ascii="Arial" w:hAnsi="Arial" w:cs="Arial"/>
          <w:b/>
          <w:bCs/>
          <w:sz w:val="22"/>
          <w:szCs w:val="22"/>
        </w:rPr>
        <w:t>B</w:t>
      </w:r>
      <w:r w:rsidR="00F222A3" w:rsidRPr="1B16E755">
        <w:rPr>
          <w:rFonts w:ascii="Arial" w:hAnsi="Arial" w:cs="Arial"/>
          <w:b/>
          <w:bCs/>
          <w:sz w:val="22"/>
          <w:szCs w:val="22"/>
        </w:rPr>
        <w:t>athroom Policy:</w:t>
      </w:r>
      <w:r w:rsidR="00F222A3" w:rsidRPr="1B16E755">
        <w:rPr>
          <w:rFonts w:ascii="Arial" w:hAnsi="Arial" w:cs="Arial"/>
          <w:sz w:val="22"/>
          <w:szCs w:val="22"/>
        </w:rPr>
        <w:t xml:space="preserve"> Students are expected to use the </w:t>
      </w:r>
      <w:r w:rsidR="5DD96DBB" w:rsidRPr="1B16E755">
        <w:rPr>
          <w:rFonts w:ascii="Arial" w:hAnsi="Arial" w:cs="Arial"/>
          <w:sz w:val="22"/>
          <w:szCs w:val="22"/>
        </w:rPr>
        <w:t>restroom</w:t>
      </w:r>
      <w:r w:rsidR="00F222A3" w:rsidRPr="1B16E755">
        <w:rPr>
          <w:rFonts w:ascii="Arial" w:hAnsi="Arial" w:cs="Arial"/>
          <w:sz w:val="22"/>
          <w:szCs w:val="22"/>
        </w:rPr>
        <w:t xml:space="preserve"> between classes.  </w:t>
      </w:r>
      <w:r w:rsidR="005C588D" w:rsidRPr="1B16E755">
        <w:rPr>
          <w:rFonts w:ascii="Arial" w:hAnsi="Arial" w:cs="Arial"/>
          <w:sz w:val="22"/>
          <w:szCs w:val="22"/>
        </w:rPr>
        <w:t xml:space="preserve">Passes will not be issued during instructional time. </w:t>
      </w:r>
      <w:r w:rsidR="00F222A3" w:rsidRPr="1B16E755">
        <w:rPr>
          <w:rFonts w:ascii="Arial" w:hAnsi="Arial" w:cs="Arial"/>
          <w:sz w:val="22"/>
          <w:szCs w:val="22"/>
        </w:rPr>
        <w:t xml:space="preserve">Students are expected to be in the classroom where learning takes place.  </w:t>
      </w:r>
    </w:p>
    <w:p w14:paraId="638242C3" w14:textId="77777777" w:rsidR="00204F7C" w:rsidRDefault="00204F7C" w:rsidP="000A5A22">
      <w:pPr>
        <w:rPr>
          <w:rFonts w:ascii="Arial" w:hAnsi="Arial" w:cs="Arial"/>
          <w:sz w:val="22"/>
          <w:szCs w:val="22"/>
        </w:rPr>
      </w:pPr>
    </w:p>
    <w:p w14:paraId="4476E5B9" w14:textId="404B256E" w:rsidR="00204F7C" w:rsidRPr="00693DE5" w:rsidRDefault="00204F7C" w:rsidP="000A5A22">
      <w:pPr>
        <w:rPr>
          <w:rFonts w:ascii="Arial" w:hAnsi="Arial" w:cs="Arial"/>
          <w:sz w:val="22"/>
          <w:szCs w:val="22"/>
        </w:rPr>
      </w:pPr>
      <w:r w:rsidRPr="1B16E755">
        <w:rPr>
          <w:rFonts w:ascii="Arial" w:hAnsi="Arial" w:cs="Arial"/>
          <w:b/>
          <w:bCs/>
          <w:sz w:val="22"/>
          <w:szCs w:val="22"/>
        </w:rPr>
        <w:t>Testing Policy</w:t>
      </w:r>
      <w:r w:rsidRPr="1B16E755">
        <w:rPr>
          <w:rFonts w:ascii="Arial" w:hAnsi="Arial" w:cs="Arial"/>
          <w:sz w:val="22"/>
          <w:szCs w:val="22"/>
        </w:rPr>
        <w:t xml:space="preserve">: Students are expected to place all electronics in bookbags during assessments. Bags will be placed in </w:t>
      </w:r>
      <w:r w:rsidR="7F6ED6C2" w:rsidRPr="1B16E755">
        <w:rPr>
          <w:rFonts w:ascii="Arial" w:hAnsi="Arial" w:cs="Arial"/>
          <w:sz w:val="22"/>
          <w:szCs w:val="22"/>
        </w:rPr>
        <w:t>front</w:t>
      </w:r>
      <w:r w:rsidRPr="1B16E755">
        <w:rPr>
          <w:rFonts w:ascii="Arial" w:hAnsi="Arial" w:cs="Arial"/>
          <w:sz w:val="22"/>
          <w:szCs w:val="22"/>
        </w:rPr>
        <w:t xml:space="preserve"> of the classroom until testing ends. </w:t>
      </w:r>
    </w:p>
    <w:p w14:paraId="6FB4A54A" w14:textId="1D700513" w:rsidR="00F222A3" w:rsidRPr="00693DE5" w:rsidRDefault="00F222A3" w:rsidP="00CF6192">
      <w:pPr>
        <w:rPr>
          <w:rFonts w:ascii="Arial" w:hAnsi="Arial" w:cs="Arial"/>
          <w:b/>
          <w:sz w:val="22"/>
          <w:szCs w:val="22"/>
          <w:u w:val="single"/>
        </w:rPr>
      </w:pPr>
    </w:p>
    <w:p w14:paraId="038BBF01" w14:textId="4EB8033A" w:rsidR="00604CC0" w:rsidRPr="00693DE5" w:rsidRDefault="00425D08" w:rsidP="00CF6192">
      <w:pPr>
        <w:rPr>
          <w:rFonts w:ascii="Arial" w:hAnsi="Arial" w:cs="Arial"/>
          <w:sz w:val="22"/>
          <w:szCs w:val="22"/>
        </w:rPr>
      </w:pPr>
      <w:r w:rsidRPr="1B16E755">
        <w:rPr>
          <w:rFonts w:ascii="Arial" w:hAnsi="Arial" w:cs="Arial"/>
          <w:b/>
          <w:bCs/>
          <w:sz w:val="22"/>
          <w:szCs w:val="22"/>
        </w:rPr>
        <w:t>Canvas</w:t>
      </w:r>
      <w:r w:rsidR="00F222A3" w:rsidRPr="1B16E755">
        <w:rPr>
          <w:rFonts w:ascii="Arial" w:hAnsi="Arial" w:cs="Arial"/>
          <w:b/>
          <w:bCs/>
          <w:sz w:val="22"/>
          <w:szCs w:val="22"/>
        </w:rPr>
        <w:t xml:space="preserve">: </w:t>
      </w:r>
      <w:r w:rsidR="00604CC0" w:rsidRPr="1B16E755">
        <w:rPr>
          <w:rFonts w:ascii="Arial" w:hAnsi="Arial" w:cs="Arial"/>
          <w:sz w:val="22"/>
          <w:szCs w:val="22"/>
        </w:rPr>
        <w:t xml:space="preserve">To encourage blended learning, </w:t>
      </w:r>
      <w:r w:rsidRPr="1B16E755">
        <w:rPr>
          <w:rFonts w:ascii="Arial" w:hAnsi="Arial" w:cs="Arial"/>
          <w:sz w:val="22"/>
          <w:szCs w:val="22"/>
        </w:rPr>
        <w:t>Canvas</w:t>
      </w:r>
      <w:r w:rsidR="00B145D0" w:rsidRPr="1B16E755">
        <w:rPr>
          <w:rFonts w:ascii="Arial" w:hAnsi="Arial" w:cs="Arial"/>
          <w:sz w:val="22"/>
          <w:szCs w:val="22"/>
        </w:rPr>
        <w:t xml:space="preserve"> will be used on a weekly basis. Students should be familiar with how to navigate the online platform, communicate with their teacher, and submit assignments on time. If there are </w:t>
      </w:r>
      <w:r w:rsidR="32CE10EC" w:rsidRPr="1B16E755">
        <w:rPr>
          <w:rFonts w:ascii="Arial" w:hAnsi="Arial" w:cs="Arial"/>
          <w:sz w:val="22"/>
          <w:szCs w:val="22"/>
        </w:rPr>
        <w:t>technological</w:t>
      </w:r>
      <w:r w:rsidR="00B145D0" w:rsidRPr="1B16E755">
        <w:rPr>
          <w:rFonts w:ascii="Arial" w:hAnsi="Arial" w:cs="Arial"/>
          <w:sz w:val="22"/>
          <w:szCs w:val="22"/>
        </w:rPr>
        <w:t xml:space="preserve"> limitations, please notify the teacher. </w:t>
      </w:r>
    </w:p>
    <w:p w14:paraId="3CB32068" w14:textId="74587B9E" w:rsidR="00B42994" w:rsidRPr="00693DE5" w:rsidRDefault="00B42994" w:rsidP="00B42994">
      <w:pPr>
        <w:pStyle w:val="NormalWeb"/>
        <w:rPr>
          <w:rFonts w:ascii="Arial" w:hAnsi="Arial" w:cs="Arial"/>
          <w:color w:val="000000"/>
          <w:sz w:val="22"/>
          <w:szCs w:val="22"/>
        </w:rPr>
      </w:pPr>
      <w:r w:rsidRPr="00693DE5">
        <w:rPr>
          <w:rFonts w:ascii="Arial" w:hAnsi="Arial" w:cs="Arial"/>
          <w:b/>
          <w:color w:val="000000"/>
          <w:sz w:val="22"/>
          <w:szCs w:val="22"/>
        </w:rPr>
        <w:t xml:space="preserve">Accessing </w:t>
      </w:r>
      <w:r w:rsidR="00425D08">
        <w:rPr>
          <w:rFonts w:ascii="Arial" w:hAnsi="Arial" w:cs="Arial"/>
          <w:b/>
          <w:color w:val="000000"/>
          <w:sz w:val="22"/>
          <w:szCs w:val="22"/>
        </w:rPr>
        <w:t>Canvas</w:t>
      </w:r>
      <w:r w:rsidRPr="00693DE5">
        <w:rPr>
          <w:rFonts w:ascii="Arial" w:hAnsi="Arial" w:cs="Arial"/>
          <w:color w:val="000000"/>
          <w:sz w:val="22"/>
          <w:szCs w:val="22"/>
        </w:rPr>
        <w:t>:</w:t>
      </w:r>
    </w:p>
    <w:p w14:paraId="43AC7705" w14:textId="5DFAB219" w:rsidR="00B145D0" w:rsidRDefault="00B42994" w:rsidP="00B145D0">
      <w:pPr>
        <w:pStyle w:val="NormalWeb"/>
        <w:ind w:left="1500" w:hanging="1500"/>
        <w:rPr>
          <w:rFonts w:ascii="Arial" w:hAnsi="Arial" w:cs="Arial"/>
          <w:color w:val="000000"/>
          <w:sz w:val="22"/>
          <w:szCs w:val="22"/>
        </w:rPr>
      </w:pPr>
      <w:r w:rsidRPr="1B16E755">
        <w:rPr>
          <w:rFonts w:ascii="Arial" w:hAnsi="Arial" w:cs="Arial"/>
          <w:color w:val="000000" w:themeColor="text1"/>
          <w:sz w:val="22"/>
          <w:szCs w:val="22"/>
          <w:u w:val="single"/>
        </w:rPr>
        <w:t xml:space="preserve">Step </w:t>
      </w:r>
      <w:r w:rsidR="0577087C" w:rsidRPr="1B16E755">
        <w:rPr>
          <w:rFonts w:ascii="Arial" w:hAnsi="Arial" w:cs="Arial"/>
          <w:color w:val="000000" w:themeColor="text1"/>
          <w:sz w:val="22"/>
          <w:szCs w:val="22"/>
          <w:u w:val="single"/>
        </w:rPr>
        <w:t>One: ￼</w:t>
      </w:r>
      <w:r w:rsidRPr="1B16E755">
        <w:rPr>
          <w:rFonts w:ascii="Arial" w:hAnsi="Arial" w:cs="Arial"/>
          <w:color w:val="000000" w:themeColor="text1"/>
          <w:sz w:val="22"/>
          <w:szCs w:val="22"/>
        </w:rPr>
        <w:t xml:space="preserve">Go to the county’s website and click on SSO Portal. </w:t>
      </w:r>
    </w:p>
    <w:p w14:paraId="566E1C02" w14:textId="20C5227B" w:rsidR="00B42994" w:rsidRPr="00693DE5" w:rsidRDefault="00B42994" w:rsidP="00B42994">
      <w:pPr>
        <w:pStyle w:val="NormalWeb"/>
        <w:ind w:left="1440" w:hanging="1440"/>
        <w:rPr>
          <w:rFonts w:ascii="Arial" w:hAnsi="Arial" w:cs="Arial"/>
          <w:color w:val="000000"/>
          <w:sz w:val="22"/>
          <w:szCs w:val="22"/>
        </w:rPr>
      </w:pPr>
      <w:r w:rsidRPr="1B16E755">
        <w:rPr>
          <w:rFonts w:ascii="Arial" w:hAnsi="Arial" w:cs="Arial"/>
          <w:color w:val="000000" w:themeColor="text1"/>
          <w:sz w:val="22"/>
          <w:szCs w:val="22"/>
          <w:u w:val="single"/>
        </w:rPr>
        <w:t>Step Two</w:t>
      </w:r>
      <w:r w:rsidRPr="1B16E755">
        <w:rPr>
          <w:rFonts w:ascii="Arial" w:hAnsi="Arial" w:cs="Arial"/>
          <w:color w:val="000000" w:themeColor="text1"/>
          <w:sz w:val="22"/>
          <w:szCs w:val="22"/>
        </w:rPr>
        <w:t xml:space="preserve">: </w:t>
      </w:r>
      <w:r w:rsidR="6E6B51B5" w:rsidRPr="1B16E755">
        <w:rPr>
          <w:rFonts w:ascii="Arial" w:hAnsi="Arial" w:cs="Arial"/>
          <w:color w:val="000000" w:themeColor="text1"/>
          <w:sz w:val="22"/>
          <w:szCs w:val="22"/>
        </w:rPr>
        <w:t xml:space="preserve">    </w:t>
      </w:r>
      <w:r w:rsidRPr="1B16E755">
        <w:rPr>
          <w:rFonts w:ascii="Arial" w:hAnsi="Arial" w:cs="Arial"/>
          <w:color w:val="000000" w:themeColor="text1"/>
          <w:sz w:val="22"/>
          <w:szCs w:val="22"/>
        </w:rPr>
        <w:t>Students should sign in using their school/county username and password. If you have questions</w:t>
      </w:r>
      <w:r w:rsidR="12F7EA21" w:rsidRPr="1B16E755">
        <w:rPr>
          <w:rFonts w:ascii="Arial" w:hAnsi="Arial" w:cs="Arial"/>
          <w:color w:val="000000" w:themeColor="text1"/>
          <w:sz w:val="22"/>
          <w:szCs w:val="22"/>
        </w:rPr>
        <w:t xml:space="preserve"> </w:t>
      </w:r>
      <w:r w:rsidRPr="1B16E755">
        <w:rPr>
          <w:rFonts w:ascii="Arial" w:hAnsi="Arial" w:cs="Arial"/>
          <w:color w:val="000000" w:themeColor="text1"/>
          <w:sz w:val="22"/>
          <w:szCs w:val="22"/>
        </w:rPr>
        <w:t>on your username and password, please ask your teacher.</w:t>
      </w:r>
    </w:p>
    <w:p w14:paraId="4AA8C157" w14:textId="30496D49" w:rsidR="00693DE5" w:rsidRPr="00693DE5" w:rsidRDefault="00B145D0" w:rsidP="00693DE5">
      <w:pPr>
        <w:pStyle w:val="NormalWeb"/>
        <w:ind w:left="1440" w:hanging="1440"/>
        <w:jc w:val="center"/>
        <w:rPr>
          <w:rFonts w:ascii="Arial" w:hAnsi="Arial" w:cs="Arial"/>
          <w:color w:val="000000"/>
          <w:sz w:val="22"/>
          <w:szCs w:val="22"/>
        </w:rPr>
      </w:pPr>
      <w:r>
        <w:rPr>
          <w:noProof/>
        </w:rPr>
        <w:drawing>
          <wp:inline distT="0" distB="0" distL="0" distR="0" wp14:anchorId="12C06678" wp14:editId="2A11CDE5">
            <wp:extent cx="1522238" cy="1496709"/>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47972" cy="1522012"/>
                    </a:xfrm>
                    <a:prstGeom prst="rect">
                      <a:avLst/>
                    </a:prstGeom>
                  </pic:spPr>
                </pic:pic>
              </a:graphicData>
            </a:graphic>
          </wp:inline>
        </w:drawing>
      </w:r>
    </w:p>
    <w:p w14:paraId="59355D0E" w14:textId="47EB85EC" w:rsidR="00B42994" w:rsidRPr="00693DE5" w:rsidRDefault="00B42994" w:rsidP="00760A0A">
      <w:pPr>
        <w:pStyle w:val="NormalWeb"/>
        <w:rPr>
          <w:rFonts w:ascii="Arial" w:hAnsi="Arial" w:cs="Arial"/>
          <w:color w:val="000000"/>
          <w:sz w:val="22"/>
          <w:szCs w:val="22"/>
        </w:rPr>
      </w:pPr>
      <w:r w:rsidRPr="00693DE5">
        <w:rPr>
          <w:rFonts w:ascii="Arial" w:hAnsi="Arial" w:cs="Arial"/>
          <w:color w:val="000000"/>
          <w:sz w:val="22"/>
          <w:szCs w:val="22"/>
          <w:u w:val="single"/>
        </w:rPr>
        <w:t>Step Three</w:t>
      </w:r>
      <w:r w:rsidRPr="00693DE5">
        <w:rPr>
          <w:rFonts w:ascii="Arial" w:hAnsi="Arial" w:cs="Arial"/>
          <w:color w:val="000000"/>
          <w:sz w:val="22"/>
          <w:szCs w:val="22"/>
        </w:rPr>
        <w:t xml:space="preserve">: </w:t>
      </w:r>
      <w:r w:rsidRPr="00693DE5">
        <w:rPr>
          <w:rFonts w:ascii="Arial" w:hAnsi="Arial" w:cs="Arial"/>
          <w:color w:val="000000"/>
          <w:sz w:val="22"/>
          <w:szCs w:val="22"/>
        </w:rPr>
        <w:tab/>
        <w:t xml:space="preserve">Students should click on the </w:t>
      </w:r>
      <w:r w:rsidR="00425D08">
        <w:rPr>
          <w:rFonts w:ascii="Arial" w:hAnsi="Arial" w:cs="Arial"/>
          <w:color w:val="000000"/>
          <w:sz w:val="22"/>
          <w:szCs w:val="22"/>
        </w:rPr>
        <w:t>Canvas</w:t>
      </w:r>
      <w:r w:rsidRPr="00693DE5">
        <w:rPr>
          <w:rFonts w:ascii="Arial" w:hAnsi="Arial" w:cs="Arial"/>
          <w:color w:val="000000"/>
          <w:sz w:val="22"/>
          <w:szCs w:val="22"/>
        </w:rPr>
        <w:t xml:space="preserve"> app.</w:t>
      </w:r>
    </w:p>
    <w:p w14:paraId="566AECFA" w14:textId="38D632CC" w:rsidR="00693DE5" w:rsidRPr="00693DE5" w:rsidRDefault="00425D08" w:rsidP="00693DE5">
      <w:pPr>
        <w:pStyle w:val="NormalWeb"/>
        <w:jc w:val="center"/>
        <w:rPr>
          <w:rFonts w:ascii="Arial" w:hAnsi="Arial" w:cs="Arial"/>
          <w:color w:val="000000"/>
          <w:sz w:val="22"/>
          <w:szCs w:val="22"/>
        </w:rPr>
      </w:pPr>
      <w:r>
        <w:rPr>
          <w:noProof/>
        </w:rPr>
        <w:drawing>
          <wp:inline distT="0" distB="0" distL="0" distR="0" wp14:anchorId="67B254C1" wp14:editId="0435B28C">
            <wp:extent cx="790575" cy="1032848"/>
            <wp:effectExtent l="0" t="0" r="0" b="0"/>
            <wp:docPr id="87813645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36456" name="Picture 1" descr="A logo with text on it&#10;&#10;Description automatically generated"/>
                    <pic:cNvPicPr/>
                  </pic:nvPicPr>
                  <pic:blipFill>
                    <a:blip r:embed="rId13"/>
                    <a:stretch>
                      <a:fillRect/>
                    </a:stretch>
                  </pic:blipFill>
                  <pic:spPr>
                    <a:xfrm>
                      <a:off x="0" y="0"/>
                      <a:ext cx="799133" cy="1044029"/>
                    </a:xfrm>
                    <a:prstGeom prst="rect">
                      <a:avLst/>
                    </a:prstGeom>
                  </pic:spPr>
                </pic:pic>
              </a:graphicData>
            </a:graphic>
          </wp:inline>
        </w:drawing>
      </w:r>
    </w:p>
    <w:p w14:paraId="44F88BDA" w14:textId="77777777" w:rsidR="00B42994" w:rsidRPr="00693DE5" w:rsidRDefault="00B42994" w:rsidP="00CF6192">
      <w:pPr>
        <w:rPr>
          <w:rFonts w:ascii="Arial" w:hAnsi="Arial" w:cs="Arial"/>
          <w:sz w:val="22"/>
          <w:szCs w:val="22"/>
        </w:rPr>
      </w:pPr>
    </w:p>
    <w:p w14:paraId="1608EB93" w14:textId="608B182E" w:rsidR="00604CC0" w:rsidRPr="00693DE5" w:rsidRDefault="00604CC0" w:rsidP="00604CC0">
      <w:pPr>
        <w:rPr>
          <w:rFonts w:ascii="Arial" w:hAnsi="Arial" w:cs="Arial"/>
          <w:b/>
          <w:sz w:val="22"/>
          <w:szCs w:val="22"/>
        </w:rPr>
      </w:pPr>
    </w:p>
    <w:p w14:paraId="12A91E49" w14:textId="50A91BA1" w:rsidR="00CF6192" w:rsidRPr="00E16708" w:rsidRDefault="00CF6192" w:rsidP="00E16708">
      <w:pPr>
        <w:rPr>
          <w:rFonts w:ascii="Century Gothic" w:hAnsi="Century Gothic"/>
          <w:color w:val="000000"/>
          <w:sz w:val="22"/>
          <w:szCs w:val="22"/>
        </w:rPr>
      </w:pPr>
      <w:r w:rsidRPr="00693DE5">
        <w:rPr>
          <w:rFonts w:ascii="Arial" w:hAnsi="Arial" w:cs="Arial"/>
          <w:i/>
          <w:color w:val="000000"/>
          <w:sz w:val="22"/>
          <w:szCs w:val="22"/>
        </w:rPr>
        <w:lastRenderedPageBreak/>
        <w:br/>
      </w:r>
    </w:p>
    <w:p w14:paraId="339B2A06" w14:textId="48647EEE" w:rsidR="00CC6A42" w:rsidRPr="00040C6B" w:rsidRDefault="000322BD" w:rsidP="00F222A3">
      <w:pPr>
        <w:jc w:val="center"/>
        <w:rPr>
          <w:rFonts w:ascii="Century Gothic" w:hAnsi="Century Gothic" w:cs="Calibri"/>
          <w:sz w:val="22"/>
          <w:szCs w:val="22"/>
        </w:rPr>
      </w:pPr>
      <w:r>
        <w:rPr>
          <w:rFonts w:ascii="Century Gothic" w:hAnsi="Century Gothic" w:cs="Calibri"/>
          <w:sz w:val="22"/>
          <w:szCs w:val="22"/>
        </w:rPr>
        <w:t xml:space="preserve">Advanced </w:t>
      </w:r>
      <w:r w:rsidR="00AC1F0F" w:rsidRPr="00040C6B">
        <w:rPr>
          <w:rFonts w:ascii="Century Gothic" w:hAnsi="Century Gothic" w:cs="Calibri"/>
          <w:sz w:val="22"/>
          <w:szCs w:val="22"/>
        </w:rPr>
        <w:t>Algebra</w:t>
      </w:r>
      <w:r w:rsidR="002A6B42">
        <w:rPr>
          <w:rFonts w:ascii="Century Gothic" w:hAnsi="Century Gothic" w:cs="Calibri"/>
          <w:sz w:val="22"/>
          <w:szCs w:val="22"/>
        </w:rPr>
        <w:t xml:space="preserve"> </w:t>
      </w:r>
    </w:p>
    <w:p w14:paraId="339B2A07" w14:textId="0CA2F522" w:rsidR="0032388F" w:rsidRPr="00040C6B" w:rsidRDefault="00AE46E3" w:rsidP="00D9214A">
      <w:pPr>
        <w:jc w:val="center"/>
        <w:rPr>
          <w:rFonts w:ascii="Century Gothic" w:hAnsi="Century Gothic" w:cs="Calibri"/>
          <w:sz w:val="22"/>
          <w:szCs w:val="22"/>
        </w:rPr>
      </w:pPr>
      <w:r w:rsidRPr="1B16E755">
        <w:rPr>
          <w:rFonts w:ascii="Century Gothic" w:hAnsi="Century Gothic" w:cs="Calibri"/>
          <w:sz w:val="22"/>
          <w:szCs w:val="22"/>
        </w:rPr>
        <w:t>M</w:t>
      </w:r>
      <w:r w:rsidR="6010C142" w:rsidRPr="1B16E755">
        <w:rPr>
          <w:rFonts w:ascii="Century Gothic" w:hAnsi="Century Gothic" w:cs="Calibri"/>
          <w:sz w:val="22"/>
          <w:szCs w:val="22"/>
        </w:rPr>
        <w:t>s. Boyd</w:t>
      </w:r>
    </w:p>
    <w:p w14:paraId="339B2A08" w14:textId="77777777" w:rsidR="00D9214A" w:rsidRPr="00040C6B" w:rsidRDefault="00D9214A" w:rsidP="00D9214A">
      <w:pPr>
        <w:jc w:val="center"/>
        <w:rPr>
          <w:rFonts w:ascii="Century Gothic" w:hAnsi="Century Gothic" w:cs="Calibri"/>
          <w:sz w:val="22"/>
          <w:szCs w:val="22"/>
        </w:rPr>
      </w:pPr>
    </w:p>
    <w:p w14:paraId="339B2A09" w14:textId="1956521C" w:rsidR="00D9214A" w:rsidRPr="00040C6B" w:rsidRDefault="00ED4228" w:rsidP="00D9214A">
      <w:pPr>
        <w:rPr>
          <w:rFonts w:ascii="Century Gothic" w:hAnsi="Century Gothic"/>
          <w:b/>
          <w:i/>
          <w:sz w:val="22"/>
          <w:szCs w:val="22"/>
        </w:rPr>
      </w:pPr>
      <w:r w:rsidRPr="00040C6B">
        <w:rPr>
          <w:rFonts w:ascii="Century Gothic" w:hAnsi="Century Gothic" w:cs="Arial"/>
          <w:b/>
          <w:sz w:val="22"/>
          <w:szCs w:val="22"/>
        </w:rPr>
        <w:t xml:space="preserve">By signing below I acknowledge that </w:t>
      </w:r>
      <w:r w:rsidR="00D9214A" w:rsidRPr="00040C6B">
        <w:rPr>
          <w:rFonts w:ascii="Century Gothic" w:hAnsi="Century Gothic" w:cs="Arial"/>
          <w:b/>
          <w:sz w:val="22"/>
          <w:szCs w:val="22"/>
        </w:rPr>
        <w:t xml:space="preserve">I have received, </w:t>
      </w:r>
      <w:r w:rsidR="00D9214A" w:rsidRPr="00040C6B">
        <w:rPr>
          <w:rFonts w:ascii="Century Gothic" w:hAnsi="Century Gothic"/>
          <w:b/>
          <w:i/>
          <w:sz w:val="22"/>
          <w:szCs w:val="22"/>
        </w:rPr>
        <w:t xml:space="preserve">read and understand all the objectives, student expectations, classroom rules and procedures, grading policy, disciplinary consequences, calculators, and tutoring information in the syllabus for the </w:t>
      </w:r>
      <w:r w:rsidR="000322BD">
        <w:rPr>
          <w:rFonts w:ascii="Century Gothic" w:hAnsi="Century Gothic"/>
          <w:b/>
          <w:i/>
          <w:sz w:val="22"/>
          <w:szCs w:val="22"/>
        </w:rPr>
        <w:t xml:space="preserve">Advanced </w:t>
      </w:r>
      <w:r w:rsidR="00D9214A" w:rsidRPr="00040C6B">
        <w:rPr>
          <w:rFonts w:ascii="Century Gothic" w:hAnsi="Century Gothic"/>
          <w:b/>
          <w:i/>
          <w:sz w:val="22"/>
          <w:szCs w:val="22"/>
        </w:rPr>
        <w:t xml:space="preserve">Algebra course. </w:t>
      </w:r>
    </w:p>
    <w:p w14:paraId="339B2A0A" w14:textId="77777777" w:rsidR="00D9214A" w:rsidRPr="00040C6B" w:rsidRDefault="00D9214A" w:rsidP="00D9214A">
      <w:pPr>
        <w:rPr>
          <w:rFonts w:ascii="Century Gothic" w:hAnsi="Century Gothic"/>
          <w:sz w:val="22"/>
          <w:szCs w:val="22"/>
        </w:rPr>
      </w:pPr>
    </w:p>
    <w:p w14:paraId="339B2A0B" w14:textId="34A24258"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Parent/ Guardian, please include your email address and the single </w:t>
      </w:r>
      <w:r w:rsidRPr="00040C6B">
        <w:rPr>
          <w:rFonts w:ascii="Century Gothic" w:hAnsi="Century Gothic"/>
          <w:sz w:val="22"/>
          <w:szCs w:val="22"/>
          <w:u w:val="single"/>
        </w:rPr>
        <w:t>best</w:t>
      </w:r>
      <w:r w:rsidRPr="00040C6B">
        <w:rPr>
          <w:rFonts w:ascii="Century Gothic" w:hAnsi="Century Gothic"/>
          <w:sz w:val="22"/>
          <w:szCs w:val="22"/>
        </w:rPr>
        <w:t xml:space="preserve"> phone number at which to contact you between 7:15-3:30. </w:t>
      </w:r>
    </w:p>
    <w:p w14:paraId="339B2A0C" w14:textId="77777777" w:rsidR="00D9214A" w:rsidRPr="00040C6B" w:rsidRDefault="00D9214A" w:rsidP="00D9214A">
      <w:pPr>
        <w:rPr>
          <w:rFonts w:ascii="Century Gothic" w:hAnsi="Century Gothic"/>
          <w:sz w:val="22"/>
          <w:szCs w:val="22"/>
        </w:rPr>
      </w:pPr>
    </w:p>
    <w:p w14:paraId="339B2A0D" w14:textId="77777777" w:rsidR="00D9214A" w:rsidRPr="00040C6B" w:rsidRDefault="00D9214A" w:rsidP="00D9214A">
      <w:pPr>
        <w:rPr>
          <w:rFonts w:ascii="Century Gothic" w:hAnsi="Century Gothic"/>
          <w:sz w:val="22"/>
          <w:szCs w:val="22"/>
        </w:rPr>
      </w:pPr>
    </w:p>
    <w:p w14:paraId="339B2A0E"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Student Name (Print)   ________________________________________ </w:t>
      </w:r>
      <w:r w:rsidR="00040C6B">
        <w:rPr>
          <w:rFonts w:ascii="Century Gothic" w:hAnsi="Century Gothic"/>
          <w:sz w:val="22"/>
          <w:szCs w:val="22"/>
        </w:rPr>
        <w:tab/>
      </w:r>
      <w:r w:rsidR="00040C6B">
        <w:rPr>
          <w:rFonts w:ascii="Century Gothic" w:hAnsi="Century Gothic"/>
          <w:sz w:val="22"/>
          <w:szCs w:val="22"/>
        </w:rPr>
        <w:tab/>
      </w:r>
      <w:r w:rsidRPr="00040C6B">
        <w:rPr>
          <w:rFonts w:ascii="Century Gothic" w:hAnsi="Century Gothic"/>
          <w:sz w:val="22"/>
          <w:szCs w:val="22"/>
        </w:rPr>
        <w:t>Period ______________</w:t>
      </w:r>
      <w:r w:rsidRPr="00040C6B">
        <w:rPr>
          <w:rFonts w:ascii="Century Gothic" w:hAnsi="Century Gothic"/>
          <w:sz w:val="22"/>
          <w:szCs w:val="22"/>
        </w:rPr>
        <w:tab/>
      </w:r>
    </w:p>
    <w:p w14:paraId="339B2A0F" w14:textId="77777777" w:rsidR="00D9214A" w:rsidRPr="00040C6B" w:rsidRDefault="00D9214A" w:rsidP="00D9214A">
      <w:pPr>
        <w:rPr>
          <w:rFonts w:ascii="Century Gothic" w:hAnsi="Century Gothic"/>
          <w:sz w:val="22"/>
          <w:szCs w:val="22"/>
        </w:rPr>
      </w:pPr>
    </w:p>
    <w:p w14:paraId="339B2A10" w14:textId="77777777" w:rsidR="00D9214A" w:rsidRPr="00040C6B" w:rsidRDefault="00D9214A" w:rsidP="00D9214A">
      <w:pPr>
        <w:rPr>
          <w:rFonts w:ascii="Century Gothic" w:hAnsi="Century Gothic"/>
          <w:sz w:val="22"/>
          <w:szCs w:val="22"/>
        </w:rPr>
      </w:pPr>
    </w:p>
    <w:p w14:paraId="339B2A11"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Parent/Guardian Name_______________________</w:t>
      </w:r>
      <w:r w:rsidR="00040C6B">
        <w:rPr>
          <w:rFonts w:ascii="Century Gothic" w:hAnsi="Century Gothic"/>
          <w:sz w:val="22"/>
          <w:szCs w:val="22"/>
        </w:rPr>
        <w:t>_</w:t>
      </w:r>
      <w:r w:rsidRPr="00040C6B">
        <w:rPr>
          <w:rFonts w:ascii="Century Gothic" w:hAnsi="Century Gothic"/>
          <w:sz w:val="22"/>
          <w:szCs w:val="22"/>
        </w:rPr>
        <w:t>__________</w:t>
      </w:r>
      <w:r w:rsidR="00040C6B">
        <w:rPr>
          <w:rFonts w:ascii="Century Gothic" w:hAnsi="Century Gothic"/>
          <w:sz w:val="22"/>
          <w:szCs w:val="22"/>
        </w:rPr>
        <w:t xml:space="preserve"> </w:t>
      </w:r>
      <w:r w:rsidRPr="00040C6B">
        <w:rPr>
          <w:rFonts w:ascii="Century Gothic" w:hAnsi="Century Gothic"/>
          <w:sz w:val="22"/>
          <w:szCs w:val="22"/>
        </w:rPr>
        <w:t>Number __________</w:t>
      </w:r>
      <w:r w:rsidR="00040C6B">
        <w:rPr>
          <w:rFonts w:ascii="Century Gothic" w:hAnsi="Century Gothic"/>
          <w:sz w:val="22"/>
          <w:szCs w:val="22"/>
        </w:rPr>
        <w:t>_________</w:t>
      </w:r>
      <w:r w:rsidRPr="00040C6B">
        <w:rPr>
          <w:rFonts w:ascii="Century Gothic" w:hAnsi="Century Gothic"/>
          <w:sz w:val="22"/>
          <w:szCs w:val="22"/>
        </w:rPr>
        <w:t>_________</w:t>
      </w:r>
    </w:p>
    <w:p w14:paraId="339B2A12"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     </w:t>
      </w:r>
    </w:p>
    <w:p w14:paraId="339B2A13" w14:textId="77777777" w:rsidR="00D9214A" w:rsidRPr="00040C6B" w:rsidRDefault="00D9214A" w:rsidP="00D9214A">
      <w:pPr>
        <w:rPr>
          <w:rFonts w:ascii="Century Gothic" w:hAnsi="Century Gothic"/>
          <w:sz w:val="22"/>
          <w:szCs w:val="22"/>
        </w:rPr>
      </w:pPr>
    </w:p>
    <w:p w14:paraId="339B2A14" w14:textId="77777777" w:rsidR="00D9214A" w:rsidRPr="00040C6B" w:rsidRDefault="00D9214A" w:rsidP="00D9214A">
      <w:pPr>
        <w:rPr>
          <w:rFonts w:ascii="Century Gothic" w:hAnsi="Century Gothic"/>
          <w:sz w:val="22"/>
          <w:szCs w:val="22"/>
        </w:rPr>
      </w:pPr>
    </w:p>
    <w:p w14:paraId="339B2A15"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Parent/Guardian E-mail Address _________________________________________</w:t>
      </w:r>
      <w:r w:rsidR="00040C6B">
        <w:rPr>
          <w:rFonts w:ascii="Century Gothic" w:hAnsi="Century Gothic"/>
          <w:sz w:val="22"/>
          <w:szCs w:val="22"/>
        </w:rPr>
        <w:t>_________</w:t>
      </w:r>
      <w:r w:rsidRPr="00040C6B">
        <w:rPr>
          <w:rFonts w:ascii="Century Gothic" w:hAnsi="Century Gothic"/>
          <w:sz w:val="22"/>
          <w:szCs w:val="22"/>
        </w:rPr>
        <w:t>____________</w:t>
      </w:r>
    </w:p>
    <w:p w14:paraId="339B2A16" w14:textId="77777777" w:rsidR="00D9214A" w:rsidRPr="00040C6B" w:rsidRDefault="00D9214A" w:rsidP="00D9214A">
      <w:pPr>
        <w:rPr>
          <w:rFonts w:ascii="Century Gothic" w:hAnsi="Century Gothic"/>
          <w:sz w:val="22"/>
          <w:szCs w:val="22"/>
        </w:rPr>
      </w:pPr>
    </w:p>
    <w:p w14:paraId="339B2A17" w14:textId="77777777" w:rsidR="00D9214A" w:rsidRPr="00040C6B" w:rsidRDefault="00D9214A" w:rsidP="00D9214A">
      <w:pPr>
        <w:rPr>
          <w:rFonts w:ascii="Century Gothic" w:hAnsi="Century Gothic"/>
          <w:sz w:val="22"/>
          <w:szCs w:val="22"/>
        </w:rPr>
      </w:pPr>
    </w:p>
    <w:p w14:paraId="339B2A18" w14:textId="77777777" w:rsidR="00D9214A" w:rsidRPr="00040C6B" w:rsidRDefault="00D9214A" w:rsidP="00D9214A">
      <w:pPr>
        <w:rPr>
          <w:rFonts w:ascii="Century Gothic" w:hAnsi="Century Gothic"/>
          <w:sz w:val="22"/>
          <w:szCs w:val="22"/>
        </w:rPr>
      </w:pPr>
    </w:p>
    <w:p w14:paraId="339B2A19"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___________________________________</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t>___________________________________</w:t>
      </w:r>
    </w:p>
    <w:p w14:paraId="339B2A1A" w14:textId="5355D3EA" w:rsidR="00D9214A" w:rsidRPr="00040C6B" w:rsidRDefault="00D9214A" w:rsidP="00D9214A">
      <w:pPr>
        <w:rPr>
          <w:rFonts w:ascii="Century Gothic" w:hAnsi="Century Gothic"/>
          <w:sz w:val="22"/>
          <w:szCs w:val="22"/>
        </w:rPr>
      </w:pPr>
      <w:r w:rsidRPr="00040C6B">
        <w:rPr>
          <w:rFonts w:ascii="Century Gothic" w:hAnsi="Century Gothic"/>
          <w:sz w:val="22"/>
          <w:szCs w:val="22"/>
        </w:rPr>
        <w:t>Parent/Guardian Signature</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r>
      <w:r w:rsidR="00157F41">
        <w:rPr>
          <w:rFonts w:ascii="Century Gothic" w:hAnsi="Century Gothic"/>
          <w:sz w:val="22"/>
          <w:szCs w:val="22"/>
        </w:rPr>
        <w:t xml:space="preserve">           </w:t>
      </w:r>
      <w:r w:rsidRPr="00040C6B">
        <w:rPr>
          <w:rFonts w:ascii="Century Gothic" w:hAnsi="Century Gothic"/>
          <w:sz w:val="22"/>
          <w:szCs w:val="22"/>
        </w:rPr>
        <w:t>Student Signature</w:t>
      </w:r>
    </w:p>
    <w:p w14:paraId="339B2A1B" w14:textId="77777777" w:rsidR="00D9214A" w:rsidRPr="00040C6B" w:rsidRDefault="00D9214A" w:rsidP="00157F41">
      <w:pPr>
        <w:pBdr>
          <w:bottom w:val="dotted" w:sz="24" w:space="31" w:color="auto"/>
        </w:pBdr>
        <w:rPr>
          <w:rFonts w:ascii="Century Gothic" w:hAnsi="Century Gothic"/>
          <w:sz w:val="22"/>
          <w:szCs w:val="22"/>
        </w:rPr>
      </w:pPr>
    </w:p>
    <w:p w14:paraId="339B2A28" w14:textId="5C6C0ABF" w:rsidR="00D9214A" w:rsidRPr="00040C6B" w:rsidRDefault="00D9214A" w:rsidP="00D9214A">
      <w:pPr>
        <w:rPr>
          <w:rFonts w:ascii="Century Gothic" w:hAnsi="Century Gothic"/>
          <w:sz w:val="22"/>
          <w:szCs w:val="22"/>
        </w:rPr>
      </w:pPr>
    </w:p>
    <w:sectPr w:rsidR="00D9214A" w:rsidRPr="00040C6B" w:rsidSect="00760A0A">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196B" w14:textId="77777777" w:rsidR="00952DCC" w:rsidRDefault="00952DCC">
      <w:r>
        <w:separator/>
      </w:r>
    </w:p>
  </w:endnote>
  <w:endnote w:type="continuationSeparator" w:id="0">
    <w:p w14:paraId="4EBD8545" w14:textId="77777777" w:rsidR="00952DCC" w:rsidRDefault="0095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790253"/>
      <w:docPartObj>
        <w:docPartGallery w:val="Page Numbers (Bottom of Page)"/>
        <w:docPartUnique/>
      </w:docPartObj>
    </w:sdtPr>
    <w:sdtEndPr>
      <w:rPr>
        <w:noProof/>
      </w:rPr>
    </w:sdtEndPr>
    <w:sdtContent>
      <w:p w14:paraId="339B2A36" w14:textId="193F64B1" w:rsidR="00E42B51" w:rsidRDefault="00E42B51">
        <w:pPr>
          <w:pStyle w:val="Footer"/>
          <w:jc w:val="right"/>
        </w:pPr>
        <w:r>
          <w:fldChar w:fldCharType="begin"/>
        </w:r>
        <w:r>
          <w:instrText xml:space="preserve"> PAGE   \* MERGEFORMAT </w:instrText>
        </w:r>
        <w:r>
          <w:fldChar w:fldCharType="separate"/>
        </w:r>
        <w:r w:rsidR="00F70F7E">
          <w:rPr>
            <w:noProof/>
          </w:rPr>
          <w:t>3</w:t>
        </w:r>
        <w:r>
          <w:rPr>
            <w:noProof/>
          </w:rPr>
          <w:fldChar w:fldCharType="end"/>
        </w:r>
      </w:p>
    </w:sdtContent>
  </w:sdt>
  <w:p w14:paraId="339B2A37" w14:textId="77777777" w:rsidR="00E42B51" w:rsidRDefault="00E4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942763"/>
      <w:docPartObj>
        <w:docPartGallery w:val="Page Numbers (Bottom of Page)"/>
        <w:docPartUnique/>
      </w:docPartObj>
    </w:sdtPr>
    <w:sdtEndPr>
      <w:rPr>
        <w:noProof/>
      </w:rPr>
    </w:sdtEndPr>
    <w:sdtContent>
      <w:p w14:paraId="339B2A3A" w14:textId="32A8AE70" w:rsidR="00E42B51" w:rsidRDefault="00E42B51">
        <w:pPr>
          <w:pStyle w:val="Footer"/>
          <w:jc w:val="right"/>
        </w:pPr>
        <w:r>
          <w:fldChar w:fldCharType="begin"/>
        </w:r>
        <w:r>
          <w:instrText xml:space="preserve"> PAGE   \* MERGEFORMAT </w:instrText>
        </w:r>
        <w:r>
          <w:fldChar w:fldCharType="separate"/>
        </w:r>
        <w:r w:rsidR="00F70F7E">
          <w:rPr>
            <w:noProof/>
          </w:rPr>
          <w:t>1</w:t>
        </w:r>
        <w:r>
          <w:rPr>
            <w:noProof/>
          </w:rPr>
          <w:fldChar w:fldCharType="end"/>
        </w:r>
      </w:p>
    </w:sdtContent>
  </w:sdt>
  <w:p w14:paraId="339B2A3B" w14:textId="77777777" w:rsidR="00647A88" w:rsidRDefault="0064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9B34" w14:textId="77777777" w:rsidR="00952DCC" w:rsidRDefault="00952DCC">
      <w:r>
        <w:separator/>
      </w:r>
    </w:p>
  </w:footnote>
  <w:footnote w:type="continuationSeparator" w:id="0">
    <w:p w14:paraId="5843C567" w14:textId="77777777" w:rsidR="00952DCC" w:rsidRDefault="0095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2A35" w14:textId="77777777" w:rsidR="005B4682" w:rsidRPr="008176B1" w:rsidRDefault="005B4682" w:rsidP="008176B1">
    <w:pPr>
      <w:pStyle w:val="Header"/>
      <w:jc w:val="center"/>
      <w:rPr>
        <w:rFonts w:ascii="Arial Rounded MT Bold" w:hAnsi="Arial Rounded MT Bold"/>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2A38" w14:textId="6CC19D98" w:rsidR="0068376A" w:rsidRPr="00815A95" w:rsidRDefault="0086417A" w:rsidP="0068376A">
    <w:pPr>
      <w:pStyle w:val="Header"/>
      <w:tabs>
        <w:tab w:val="left" w:pos="1440"/>
      </w:tabs>
      <w:jc w:val="center"/>
      <w:rPr>
        <w:rFonts w:ascii="Century Gothic" w:hAnsi="Century Gothic"/>
        <w:b/>
        <w:sz w:val="28"/>
        <w:szCs w:val="28"/>
      </w:rPr>
    </w:pPr>
    <w:r>
      <w:rPr>
        <w:rFonts w:ascii="Century Gothic" w:hAnsi="Century Gothic"/>
        <w:noProof/>
      </w:rPr>
      <mc:AlternateContent>
        <mc:Choice Requires="wps">
          <w:drawing>
            <wp:anchor distT="0" distB="0" distL="114300" distR="114300" simplePos="0" relativeHeight="251659264" behindDoc="0" locked="0" layoutInCell="1" allowOverlap="1" wp14:anchorId="339B2A3E" wp14:editId="2B0A2467">
              <wp:simplePos x="0" y="0"/>
              <wp:positionH relativeFrom="column">
                <wp:posOffset>-266700</wp:posOffset>
              </wp:positionH>
              <wp:positionV relativeFrom="paragraph">
                <wp:posOffset>-139700</wp:posOffset>
              </wp:positionV>
              <wp:extent cx="1390650" cy="285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85750"/>
                      </a:xfrm>
                      <a:prstGeom prst="rect">
                        <a:avLst/>
                      </a:prstGeom>
                      <a:solidFill>
                        <a:srgbClr val="FFFFFF"/>
                      </a:solidFill>
                      <a:ln w="15875">
                        <a:solidFill>
                          <a:srgbClr val="000000"/>
                        </a:solidFill>
                        <a:miter lim="800000"/>
                        <a:headEnd/>
                        <a:tailEnd/>
                      </a:ln>
                    </wps:spPr>
                    <wps:txbx>
                      <w:txbxContent>
                        <w:p w14:paraId="339B2A5B" w14:textId="1CC0F4FE" w:rsidR="0068376A" w:rsidRPr="00815A95" w:rsidRDefault="00281E30" w:rsidP="0068376A">
                          <w:pPr>
                            <w:jc w:val="center"/>
                            <w:rPr>
                              <w:rFonts w:ascii="Century Gothic" w:hAnsi="Century Gothic"/>
                              <w:sz w:val="14"/>
                              <w:szCs w:val="14"/>
                            </w:rPr>
                          </w:pPr>
                          <w:r>
                            <w:rPr>
                              <w:rFonts w:ascii="Century Gothic" w:hAnsi="Century Gothic"/>
                              <w:b/>
                              <w:sz w:val="20"/>
                              <w:szCs w:val="20"/>
                            </w:rPr>
                            <w:t xml:space="preserve">Advanced </w:t>
                          </w:r>
                          <w:r w:rsidR="0068376A" w:rsidRPr="00815A95">
                            <w:rPr>
                              <w:rFonts w:ascii="Century Gothic" w:hAnsi="Century Gothic"/>
                              <w:b/>
                              <w:sz w:val="20"/>
                              <w:szCs w:val="20"/>
                            </w:rPr>
                            <w:t>Algebra</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A0C39C2">
            <v:shapetype id="_x0000_t202" coordsize="21600,21600" o:spt="202" path="m,l,21600r21600,l21600,xe" w14:anchorId="339B2A3E">
              <v:stroke joinstyle="miter"/>
              <v:path gradientshapeok="t" o:connecttype="rect"/>
            </v:shapetype>
            <v:shape id="Text Box 1" style="position:absolute;left:0;text-align:left;margin-left:-21pt;margin-top:-11pt;width:10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">
              <v:textbox inset="1mm,1mm,1mm,1mm">
                <w:txbxContent>
                  <w:p w:rsidRPr="00815A95" w:rsidR="0068376A" w:rsidP="0068376A" w:rsidRDefault="00281E30" w14:paraId="571C816F" w14:textId="1CC0F4FE">
                    <w:pPr>
                      <w:jc w:val="center"/>
                      <w:rPr>
                        <w:rFonts w:ascii="Century Gothic" w:hAnsi="Century Gothic"/>
                        <w:sz w:val="14"/>
                        <w:szCs w:val="14"/>
                      </w:rPr>
                    </w:pPr>
                    <w:r>
                      <w:rPr>
                        <w:rFonts w:ascii="Century Gothic" w:hAnsi="Century Gothic"/>
                        <w:b/>
                        <w:sz w:val="20"/>
                        <w:szCs w:val="20"/>
                      </w:rPr>
                      <w:t xml:space="preserve">Advanced </w:t>
                    </w:r>
                    <w:r w:rsidRPr="00815A95" w:rsidR="0068376A">
                      <w:rPr>
                        <w:rFonts w:ascii="Century Gothic" w:hAnsi="Century Gothic"/>
                        <w:b/>
                        <w:sz w:val="20"/>
                        <w:szCs w:val="20"/>
                      </w:rPr>
                      <w:t>Algebra</w:t>
                    </w:r>
                  </w:p>
                </w:txbxContent>
              </v:textbox>
            </v:shape>
          </w:pict>
        </mc:Fallback>
      </mc:AlternateContent>
    </w:r>
    <w:r w:rsidR="0068376A" w:rsidRPr="00815A95">
      <w:rPr>
        <w:rFonts w:ascii="Century Gothic" w:hAnsi="Century Gothic"/>
        <w:b/>
        <w:sz w:val="28"/>
        <w:szCs w:val="28"/>
      </w:rPr>
      <w:t>Syllabus and Class Expectations</w:t>
    </w:r>
  </w:p>
  <w:p w14:paraId="339B2A39" w14:textId="77777777" w:rsidR="005B4682" w:rsidRPr="0068376A" w:rsidRDefault="005B4682" w:rsidP="00683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D0E"/>
    <w:multiLevelType w:val="hybridMultilevel"/>
    <w:tmpl w:val="BFA21D0A"/>
    <w:lvl w:ilvl="0" w:tplc="91CA766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4495C37"/>
    <w:multiLevelType w:val="hybridMultilevel"/>
    <w:tmpl w:val="1BAAAD2C"/>
    <w:lvl w:ilvl="0" w:tplc="C48CB0E6">
      <w:start w:val="1"/>
      <w:numFmt w:val="decimal"/>
      <w:lvlText w:val="%1."/>
      <w:lvlJc w:val="left"/>
      <w:pPr>
        <w:tabs>
          <w:tab w:val="num" w:pos="1500"/>
        </w:tabs>
        <w:ind w:left="1500" w:hanging="7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F820E7"/>
    <w:multiLevelType w:val="hybridMultilevel"/>
    <w:tmpl w:val="F42CE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FF21EDA"/>
    <w:multiLevelType w:val="hybridMultilevel"/>
    <w:tmpl w:val="E0B65DB8"/>
    <w:lvl w:ilvl="0" w:tplc="F0A4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05099"/>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7699F"/>
    <w:multiLevelType w:val="hybridMultilevel"/>
    <w:tmpl w:val="4370B112"/>
    <w:lvl w:ilvl="0" w:tplc="9552D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56B4D95"/>
    <w:multiLevelType w:val="hybridMultilevel"/>
    <w:tmpl w:val="5A5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E6656"/>
    <w:multiLevelType w:val="multilevel"/>
    <w:tmpl w:val="5F2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A7BD2"/>
    <w:multiLevelType w:val="hybridMultilevel"/>
    <w:tmpl w:val="C8F0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396"/>
    <w:multiLevelType w:val="hybridMultilevel"/>
    <w:tmpl w:val="32AC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A16B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5E5F0C"/>
    <w:multiLevelType w:val="hybridMultilevel"/>
    <w:tmpl w:val="1A906280"/>
    <w:lvl w:ilvl="0" w:tplc="6D9A3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56706"/>
    <w:multiLevelType w:val="hybridMultilevel"/>
    <w:tmpl w:val="2F4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399952">
    <w:abstractNumId w:val="0"/>
  </w:num>
  <w:num w:numId="2" w16cid:durableId="722563840">
    <w:abstractNumId w:val="1"/>
  </w:num>
  <w:num w:numId="3" w16cid:durableId="1196312561">
    <w:abstractNumId w:val="9"/>
  </w:num>
  <w:num w:numId="4" w16cid:durableId="1969360183">
    <w:abstractNumId w:val="6"/>
  </w:num>
  <w:num w:numId="5" w16cid:durableId="592057143">
    <w:abstractNumId w:val="3"/>
  </w:num>
  <w:num w:numId="6" w16cid:durableId="71851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956985">
    <w:abstractNumId w:val="11"/>
  </w:num>
  <w:num w:numId="8" w16cid:durableId="347291829">
    <w:abstractNumId w:val="12"/>
  </w:num>
  <w:num w:numId="9" w16cid:durableId="707871277">
    <w:abstractNumId w:val="8"/>
  </w:num>
  <w:num w:numId="10" w16cid:durableId="711657660">
    <w:abstractNumId w:val="13"/>
  </w:num>
  <w:num w:numId="11" w16cid:durableId="806361923">
    <w:abstractNumId w:val="7"/>
  </w:num>
  <w:num w:numId="12" w16cid:durableId="188300170">
    <w:abstractNumId w:val="4"/>
  </w:num>
  <w:num w:numId="13" w16cid:durableId="1863129108">
    <w:abstractNumId w:val="5"/>
  </w:num>
  <w:num w:numId="14" w16cid:durableId="73197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D5"/>
    <w:rsid w:val="000127B0"/>
    <w:rsid w:val="00015838"/>
    <w:rsid w:val="000231D5"/>
    <w:rsid w:val="0002655C"/>
    <w:rsid w:val="000322BD"/>
    <w:rsid w:val="00040C6B"/>
    <w:rsid w:val="00044EDD"/>
    <w:rsid w:val="000664CE"/>
    <w:rsid w:val="000927FD"/>
    <w:rsid w:val="000A5A22"/>
    <w:rsid w:val="001038AD"/>
    <w:rsid w:val="0010774C"/>
    <w:rsid w:val="00111719"/>
    <w:rsid w:val="001135FE"/>
    <w:rsid w:val="001239AE"/>
    <w:rsid w:val="00124638"/>
    <w:rsid w:val="001337BE"/>
    <w:rsid w:val="001406D8"/>
    <w:rsid w:val="00141550"/>
    <w:rsid w:val="0014435E"/>
    <w:rsid w:val="00151440"/>
    <w:rsid w:val="001525F2"/>
    <w:rsid w:val="00154827"/>
    <w:rsid w:val="00157F41"/>
    <w:rsid w:val="00173C96"/>
    <w:rsid w:val="001808AC"/>
    <w:rsid w:val="0019377E"/>
    <w:rsid w:val="001A012F"/>
    <w:rsid w:val="001A226D"/>
    <w:rsid w:val="001B27E3"/>
    <w:rsid w:val="001C08F4"/>
    <w:rsid w:val="001D192A"/>
    <w:rsid w:val="001D6F1E"/>
    <w:rsid w:val="00204F7C"/>
    <w:rsid w:val="00206DAE"/>
    <w:rsid w:val="002145FA"/>
    <w:rsid w:val="00216BE9"/>
    <w:rsid w:val="00243A17"/>
    <w:rsid w:val="00245896"/>
    <w:rsid w:val="002815D3"/>
    <w:rsid w:val="00281E30"/>
    <w:rsid w:val="002830D2"/>
    <w:rsid w:val="002A5824"/>
    <w:rsid w:val="002A6B42"/>
    <w:rsid w:val="002C49B9"/>
    <w:rsid w:val="002C7325"/>
    <w:rsid w:val="002C7F9C"/>
    <w:rsid w:val="002F1B77"/>
    <w:rsid w:val="002F4380"/>
    <w:rsid w:val="002F5EFC"/>
    <w:rsid w:val="003011AF"/>
    <w:rsid w:val="00305F2A"/>
    <w:rsid w:val="0032388F"/>
    <w:rsid w:val="003256C9"/>
    <w:rsid w:val="0035687A"/>
    <w:rsid w:val="00365039"/>
    <w:rsid w:val="00380306"/>
    <w:rsid w:val="003C2B05"/>
    <w:rsid w:val="003C549E"/>
    <w:rsid w:val="003C78CA"/>
    <w:rsid w:val="003D6433"/>
    <w:rsid w:val="003E4876"/>
    <w:rsid w:val="00425D08"/>
    <w:rsid w:val="00425D09"/>
    <w:rsid w:val="004353B8"/>
    <w:rsid w:val="00437EF7"/>
    <w:rsid w:val="00465190"/>
    <w:rsid w:val="004772BF"/>
    <w:rsid w:val="004C6126"/>
    <w:rsid w:val="004F3192"/>
    <w:rsid w:val="00500AFB"/>
    <w:rsid w:val="00510298"/>
    <w:rsid w:val="005125E1"/>
    <w:rsid w:val="00514E8E"/>
    <w:rsid w:val="00536ABE"/>
    <w:rsid w:val="005602CB"/>
    <w:rsid w:val="005976E0"/>
    <w:rsid w:val="005B4682"/>
    <w:rsid w:val="005C588D"/>
    <w:rsid w:val="005E46E7"/>
    <w:rsid w:val="005E7758"/>
    <w:rsid w:val="00604CC0"/>
    <w:rsid w:val="00643978"/>
    <w:rsid w:val="00647A88"/>
    <w:rsid w:val="00650D2B"/>
    <w:rsid w:val="0066188A"/>
    <w:rsid w:val="00664614"/>
    <w:rsid w:val="0068376A"/>
    <w:rsid w:val="0068432F"/>
    <w:rsid w:val="00693DE5"/>
    <w:rsid w:val="006A3BFB"/>
    <w:rsid w:val="00701089"/>
    <w:rsid w:val="007103FD"/>
    <w:rsid w:val="00715A6B"/>
    <w:rsid w:val="00732E79"/>
    <w:rsid w:val="00760A0A"/>
    <w:rsid w:val="00763AF4"/>
    <w:rsid w:val="00764AB9"/>
    <w:rsid w:val="0077719C"/>
    <w:rsid w:val="007923D6"/>
    <w:rsid w:val="00795AA4"/>
    <w:rsid w:val="007A19A8"/>
    <w:rsid w:val="007B1F37"/>
    <w:rsid w:val="007B50EB"/>
    <w:rsid w:val="007D44EF"/>
    <w:rsid w:val="007D7322"/>
    <w:rsid w:val="007E7054"/>
    <w:rsid w:val="00802138"/>
    <w:rsid w:val="00804A6E"/>
    <w:rsid w:val="008144E9"/>
    <w:rsid w:val="00814E8C"/>
    <w:rsid w:val="008176B1"/>
    <w:rsid w:val="0081783A"/>
    <w:rsid w:val="00841C7B"/>
    <w:rsid w:val="00852EE3"/>
    <w:rsid w:val="008560E9"/>
    <w:rsid w:val="0086417A"/>
    <w:rsid w:val="008C22EC"/>
    <w:rsid w:val="008E4940"/>
    <w:rsid w:val="00932B6E"/>
    <w:rsid w:val="00952DCC"/>
    <w:rsid w:val="0097501D"/>
    <w:rsid w:val="009A6B20"/>
    <w:rsid w:val="009C6115"/>
    <w:rsid w:val="009E1045"/>
    <w:rsid w:val="009E4378"/>
    <w:rsid w:val="009F0B35"/>
    <w:rsid w:val="00A16731"/>
    <w:rsid w:val="00A310DC"/>
    <w:rsid w:val="00A60851"/>
    <w:rsid w:val="00A779C8"/>
    <w:rsid w:val="00A81908"/>
    <w:rsid w:val="00AA38B9"/>
    <w:rsid w:val="00AC1F0F"/>
    <w:rsid w:val="00AE46E3"/>
    <w:rsid w:val="00B12660"/>
    <w:rsid w:val="00B145D0"/>
    <w:rsid w:val="00B146EE"/>
    <w:rsid w:val="00B22206"/>
    <w:rsid w:val="00B24DDC"/>
    <w:rsid w:val="00B27EB3"/>
    <w:rsid w:val="00B3158D"/>
    <w:rsid w:val="00B32ED7"/>
    <w:rsid w:val="00B35B10"/>
    <w:rsid w:val="00B42994"/>
    <w:rsid w:val="00B70FDF"/>
    <w:rsid w:val="00B7211C"/>
    <w:rsid w:val="00B836DD"/>
    <w:rsid w:val="00B92E62"/>
    <w:rsid w:val="00BA15A0"/>
    <w:rsid w:val="00BB79E9"/>
    <w:rsid w:val="00BE2D52"/>
    <w:rsid w:val="00BF0C38"/>
    <w:rsid w:val="00BF573C"/>
    <w:rsid w:val="00C00328"/>
    <w:rsid w:val="00C16710"/>
    <w:rsid w:val="00C31209"/>
    <w:rsid w:val="00C46020"/>
    <w:rsid w:val="00C709AE"/>
    <w:rsid w:val="00C83531"/>
    <w:rsid w:val="00CA16D5"/>
    <w:rsid w:val="00CA354D"/>
    <w:rsid w:val="00CC6A42"/>
    <w:rsid w:val="00CE7384"/>
    <w:rsid w:val="00CF6192"/>
    <w:rsid w:val="00D1335D"/>
    <w:rsid w:val="00D174B6"/>
    <w:rsid w:val="00D25538"/>
    <w:rsid w:val="00D32D86"/>
    <w:rsid w:val="00D71B73"/>
    <w:rsid w:val="00D73F09"/>
    <w:rsid w:val="00D9214A"/>
    <w:rsid w:val="00DB009E"/>
    <w:rsid w:val="00DC4465"/>
    <w:rsid w:val="00DC75F7"/>
    <w:rsid w:val="00DE2EF2"/>
    <w:rsid w:val="00DE3A7E"/>
    <w:rsid w:val="00DF2644"/>
    <w:rsid w:val="00E06066"/>
    <w:rsid w:val="00E16708"/>
    <w:rsid w:val="00E24D25"/>
    <w:rsid w:val="00E42B51"/>
    <w:rsid w:val="00E5418D"/>
    <w:rsid w:val="00E616F7"/>
    <w:rsid w:val="00EA7823"/>
    <w:rsid w:val="00EB0535"/>
    <w:rsid w:val="00EC6147"/>
    <w:rsid w:val="00EC618C"/>
    <w:rsid w:val="00ED4228"/>
    <w:rsid w:val="00EF7236"/>
    <w:rsid w:val="00F02F7D"/>
    <w:rsid w:val="00F077EE"/>
    <w:rsid w:val="00F1607A"/>
    <w:rsid w:val="00F222A3"/>
    <w:rsid w:val="00F30DDE"/>
    <w:rsid w:val="00F3567D"/>
    <w:rsid w:val="00F379A1"/>
    <w:rsid w:val="00F42996"/>
    <w:rsid w:val="00F44C8D"/>
    <w:rsid w:val="00F52E84"/>
    <w:rsid w:val="00F66A29"/>
    <w:rsid w:val="00F70F7E"/>
    <w:rsid w:val="00F77622"/>
    <w:rsid w:val="00FC41D9"/>
    <w:rsid w:val="00FE1F66"/>
    <w:rsid w:val="00FE2CB3"/>
    <w:rsid w:val="0577087C"/>
    <w:rsid w:val="07984C3B"/>
    <w:rsid w:val="0D39D605"/>
    <w:rsid w:val="12F7EA21"/>
    <w:rsid w:val="194413D2"/>
    <w:rsid w:val="1B16E755"/>
    <w:rsid w:val="32CE10EC"/>
    <w:rsid w:val="33423A34"/>
    <w:rsid w:val="4329FB67"/>
    <w:rsid w:val="43AA09B5"/>
    <w:rsid w:val="5155C464"/>
    <w:rsid w:val="55851574"/>
    <w:rsid w:val="560150B3"/>
    <w:rsid w:val="564FEFB4"/>
    <w:rsid w:val="5B17DC93"/>
    <w:rsid w:val="5DD96DBB"/>
    <w:rsid w:val="6010C142"/>
    <w:rsid w:val="6E6B51B5"/>
    <w:rsid w:val="73B0D03C"/>
    <w:rsid w:val="77958E78"/>
    <w:rsid w:val="7AE32A40"/>
    <w:rsid w:val="7F6ED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9B2988"/>
  <w15:docId w15:val="{613621B6-46D6-49CD-8E84-02CADFA5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6B1"/>
    <w:rPr>
      <w:color w:val="0000FF"/>
      <w:u w:val="single"/>
    </w:rPr>
  </w:style>
  <w:style w:type="paragraph" w:styleId="Header">
    <w:name w:val="header"/>
    <w:basedOn w:val="Normal"/>
    <w:rsid w:val="008176B1"/>
    <w:pPr>
      <w:tabs>
        <w:tab w:val="center" w:pos="4320"/>
        <w:tab w:val="right" w:pos="8640"/>
      </w:tabs>
    </w:pPr>
  </w:style>
  <w:style w:type="paragraph" w:styleId="Footer">
    <w:name w:val="footer"/>
    <w:basedOn w:val="Normal"/>
    <w:link w:val="FooterChar"/>
    <w:uiPriority w:val="99"/>
    <w:rsid w:val="008176B1"/>
    <w:pPr>
      <w:tabs>
        <w:tab w:val="center" w:pos="4320"/>
        <w:tab w:val="right" w:pos="8640"/>
      </w:tabs>
    </w:pPr>
  </w:style>
  <w:style w:type="table" w:styleId="TableGrid">
    <w:name w:val="Table Grid"/>
    <w:basedOn w:val="TableNormal"/>
    <w:rsid w:val="00D7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1"/>
    <w:rPr>
      <w:rFonts w:ascii="Tahoma" w:hAnsi="Tahoma" w:cs="Tahoma"/>
      <w:sz w:val="16"/>
      <w:szCs w:val="16"/>
    </w:rPr>
  </w:style>
  <w:style w:type="paragraph" w:styleId="ListParagraph">
    <w:name w:val="List Paragraph"/>
    <w:basedOn w:val="Normal"/>
    <w:uiPriority w:val="34"/>
    <w:qFormat/>
    <w:rsid w:val="005E46E7"/>
    <w:pPr>
      <w:spacing w:after="200" w:line="276" w:lineRule="auto"/>
      <w:ind w:left="720"/>
      <w:contextualSpacing/>
    </w:pPr>
    <w:rPr>
      <w:rFonts w:ascii="Calibri" w:eastAsia="Calibri" w:hAnsi="Calibri"/>
      <w:sz w:val="22"/>
      <w:szCs w:val="22"/>
    </w:rPr>
  </w:style>
  <w:style w:type="character" w:styleId="FollowedHyperlink">
    <w:name w:val="FollowedHyperlink"/>
    <w:rsid w:val="008560E9"/>
    <w:rPr>
      <w:color w:val="800080"/>
      <w:u w:val="single"/>
    </w:rPr>
  </w:style>
  <w:style w:type="character" w:styleId="Emphasis">
    <w:name w:val="Emphasis"/>
    <w:qFormat/>
    <w:rsid w:val="00ED4228"/>
    <w:rPr>
      <w:i/>
      <w:iCs/>
    </w:rPr>
  </w:style>
  <w:style w:type="character" w:customStyle="1" w:styleId="FooterChar">
    <w:name w:val="Footer Char"/>
    <w:basedOn w:val="DefaultParagraphFont"/>
    <w:link w:val="Footer"/>
    <w:uiPriority w:val="99"/>
    <w:rsid w:val="00647A88"/>
    <w:rPr>
      <w:sz w:val="24"/>
      <w:szCs w:val="24"/>
    </w:rPr>
  </w:style>
  <w:style w:type="paragraph" w:customStyle="1" w:styleId="xmsonormal">
    <w:name w:val="x_msonormal"/>
    <w:basedOn w:val="Normal"/>
    <w:rsid w:val="00CF6192"/>
    <w:pPr>
      <w:spacing w:before="100" w:beforeAutospacing="1" w:after="100" w:afterAutospacing="1"/>
    </w:pPr>
  </w:style>
  <w:style w:type="character" w:customStyle="1" w:styleId="apple-converted-space">
    <w:name w:val="apple-converted-space"/>
    <w:rsid w:val="00CF6192"/>
  </w:style>
  <w:style w:type="paragraph" w:customStyle="1" w:styleId="xmsolistparagraph">
    <w:name w:val="x_msolistparagraph"/>
    <w:basedOn w:val="Normal"/>
    <w:rsid w:val="00CF6192"/>
    <w:pPr>
      <w:spacing w:before="100" w:beforeAutospacing="1" w:after="100" w:afterAutospacing="1"/>
    </w:pPr>
  </w:style>
  <w:style w:type="paragraph" w:styleId="NormalWeb">
    <w:name w:val="Normal (Web)"/>
    <w:basedOn w:val="Normal"/>
    <w:uiPriority w:val="99"/>
    <w:semiHidden/>
    <w:unhideWhenUsed/>
    <w:rsid w:val="00B42994"/>
    <w:pPr>
      <w:spacing w:before="100" w:beforeAutospacing="1" w:after="100" w:afterAutospacing="1"/>
    </w:pPr>
  </w:style>
  <w:style w:type="character" w:styleId="UnresolvedMention">
    <w:name w:val="Unresolved Mention"/>
    <w:basedOn w:val="DefaultParagraphFont"/>
    <w:uiPriority w:val="99"/>
    <w:semiHidden/>
    <w:unhideWhenUsed/>
    <w:rsid w:val="00BE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96047">
      <w:bodyDiv w:val="1"/>
      <w:marLeft w:val="0"/>
      <w:marRight w:val="0"/>
      <w:marTop w:val="0"/>
      <w:marBottom w:val="0"/>
      <w:divBdr>
        <w:top w:val="none" w:sz="0" w:space="0" w:color="auto"/>
        <w:left w:val="none" w:sz="0" w:space="0" w:color="auto"/>
        <w:bottom w:val="none" w:sz="0" w:space="0" w:color="auto"/>
        <w:right w:val="none" w:sz="0" w:space="0" w:color="auto"/>
      </w:divBdr>
    </w:div>
    <w:div w:id="21461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3655C6EBCB4A4393E4BC38C33372E3" ma:contentTypeVersion="2" ma:contentTypeDescription="Create a new document." ma:contentTypeScope="" ma:versionID="3354a5598e0a478d6ddf54b480ddbbd9">
  <xsd:schema xmlns:xsd="http://www.w3.org/2001/XMLSchema" xmlns:xs="http://www.w3.org/2001/XMLSchema" xmlns:p="http://schemas.microsoft.com/office/2006/metadata/properties" xmlns:ns2="77bcd752-0de0-437f-89ec-90ef1ce2c830" targetNamespace="http://schemas.microsoft.com/office/2006/metadata/properties" ma:root="true" ma:fieldsID="a561c3c383eccd794f428e16056ec83c" ns2:_="">
    <xsd:import namespace="77bcd752-0de0-437f-89ec-90ef1ce2c8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cd752-0de0-437f-89ec-90ef1ce2c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61CB-0E7C-4E1D-8C78-794E447FA1AF}">
  <ds:schemaRefs>
    <ds:schemaRef ds:uri="77bcd752-0de0-437f-89ec-90ef1ce2c830"/>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779CC87-CD37-4F56-BD29-CA207457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cd752-0de0-437f-89ec-90ef1ce2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9945B-FB7D-463D-BB3D-D01BD9E1F10D}">
  <ds:schemaRefs>
    <ds:schemaRef ds:uri="http://schemas.microsoft.com/sharepoint/v3/contenttype/forms"/>
  </ds:schemaRefs>
</ds:datastoreItem>
</file>

<file path=customXml/itemProps4.xml><?xml version="1.0" encoding="utf-8"?>
<ds:datastoreItem xmlns:ds="http://schemas.openxmlformats.org/officeDocument/2006/customXml" ds:itemID="{FCD86A9D-830C-4706-8E7C-8493A408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4679</Characters>
  <Application>Microsoft Office Word</Application>
  <DocSecurity>0</DocSecurity>
  <Lines>38</Lines>
  <Paragraphs>10</Paragraphs>
  <ScaleCrop>false</ScaleCrop>
  <Company>HCBOE</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WELLS, HANNAH</dc:creator>
  <cp:lastModifiedBy>Boyd, Jaeda T</cp:lastModifiedBy>
  <cp:revision>4</cp:revision>
  <cp:lastPrinted>2022-07-28T20:24:00Z</cp:lastPrinted>
  <dcterms:created xsi:type="dcterms:W3CDTF">2024-07-25T21:37:00Z</dcterms:created>
  <dcterms:modified xsi:type="dcterms:W3CDTF">2025-07-28T15:43:00Z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0x0101009B3655C6EBCB4A4393E4BC38C33372E3</vt:lpwstr>
  </property>
</Properties>
</file>