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drawing>
          <wp:inline distB="114300" distT="114300" distL="114300" distR="114300">
            <wp:extent cx="758858" cy="7667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758858" cy="7667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b w:val="1"/>
        </w:rPr>
      </w:pPr>
      <w:r w:rsidDel="00000000" w:rsidR="00000000" w:rsidRPr="00000000">
        <w:rPr>
          <w:rtl w:val="0"/>
        </w:rPr>
      </w:r>
    </w:p>
    <w:p w:rsidR="00000000" w:rsidDel="00000000" w:rsidP="00000000" w:rsidRDefault="00000000" w:rsidRPr="00000000" w14:paraId="00000003">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JOB DESCRIPTION</w:t>
      </w:r>
    </w:p>
    <w:p w:rsidR="00000000" w:rsidDel="00000000" w:rsidP="00000000" w:rsidRDefault="00000000" w:rsidRPr="00000000" w14:paraId="00000004">
      <w:pPr>
        <w:pageBreakBefore w:val="0"/>
        <w:jc w:val="center"/>
        <w:rPr>
          <w:b w:val="1"/>
        </w:rPr>
      </w:pPr>
      <w:r w:rsidDel="00000000" w:rsidR="00000000" w:rsidRPr="00000000">
        <w:rPr>
          <w:rtl w:val="0"/>
        </w:rPr>
      </w:r>
    </w:p>
    <w:p w:rsidR="00000000" w:rsidDel="00000000" w:rsidP="00000000" w:rsidRDefault="00000000" w:rsidRPr="00000000" w14:paraId="00000005">
      <w:pPr>
        <w:pageBreakBefore w:val="0"/>
        <w:jc w:val="center"/>
        <w:rPr/>
      </w:pPr>
      <w:r w:rsidDel="00000000" w:rsidR="00000000" w:rsidRPr="00000000">
        <w:rPr>
          <w:rtl w:val="0"/>
        </w:rPr>
      </w:r>
    </w:p>
    <w:p w:rsidR="00000000" w:rsidDel="00000000" w:rsidP="00000000" w:rsidRDefault="00000000" w:rsidRPr="00000000" w14:paraId="00000006">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JOB TITLE:</w:t>
      </w:r>
      <w:r w:rsidDel="00000000" w:rsidR="00000000" w:rsidRPr="00000000">
        <w:rPr>
          <w:rFonts w:ascii="Arial" w:cs="Arial" w:eastAsia="Arial" w:hAnsi="Arial"/>
          <w:sz w:val="22"/>
          <w:szCs w:val="22"/>
          <w:rtl w:val="0"/>
        </w:rPr>
        <w:tab/>
        <w:tab/>
        <w:t xml:space="preserve"> </w:t>
        <w:tab/>
        <w:t xml:space="preserve"> Technology Specialist</w:t>
      </w:r>
    </w:p>
    <w:p w:rsidR="00000000" w:rsidDel="00000000" w:rsidP="00000000" w:rsidRDefault="00000000" w:rsidRPr="00000000" w14:paraId="00000007">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REPORTS TO:</w:t>
      </w:r>
      <w:r w:rsidDel="00000000" w:rsidR="00000000" w:rsidRPr="00000000">
        <w:rPr>
          <w:rFonts w:ascii="Arial" w:cs="Arial" w:eastAsia="Arial" w:hAnsi="Arial"/>
          <w:sz w:val="22"/>
          <w:szCs w:val="22"/>
          <w:rtl w:val="0"/>
        </w:rPr>
        <w:tab/>
        <w:t xml:space="preserve">  </w:t>
        <w:tab/>
        <w:t xml:space="preserve"> Technology Coordinator</w:t>
      </w:r>
    </w:p>
    <w:p w:rsidR="00000000" w:rsidDel="00000000" w:rsidP="00000000" w:rsidRDefault="00000000" w:rsidRPr="00000000" w14:paraId="00000008">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WORK DAYS/YEAR</w:t>
      </w:r>
      <w:r w:rsidDel="00000000" w:rsidR="00000000" w:rsidRPr="00000000">
        <w:rPr>
          <w:rFonts w:ascii="Arial" w:cs="Arial" w:eastAsia="Arial" w:hAnsi="Arial"/>
          <w:sz w:val="22"/>
          <w:szCs w:val="22"/>
          <w:rtl w:val="0"/>
        </w:rPr>
        <w:t xml:space="preserve">:</w:t>
        <w:tab/>
        <w:t xml:space="preserve"> </w:t>
        <w:tab/>
        <w:t xml:space="preserve"> August 1st, 2022-June 30th, 2022</w:t>
      </w:r>
    </w:p>
    <w:p w:rsidR="00000000" w:rsidDel="00000000" w:rsidP="00000000" w:rsidRDefault="00000000" w:rsidRPr="00000000" w14:paraId="0000000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QUALIFICATIONS:</w:t>
      </w:r>
    </w:p>
    <w:p w:rsidR="00000000" w:rsidDel="00000000" w:rsidP="00000000" w:rsidRDefault="00000000" w:rsidRPr="00000000" w14:paraId="0000000C">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D</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egree </w:t>
      </w:r>
      <w:r w:rsidDel="00000000" w:rsidR="00000000" w:rsidRPr="00000000">
        <w:rPr>
          <w:rFonts w:ascii="Arial" w:cs="Arial" w:eastAsia="Arial" w:hAnsi="Arial"/>
          <w:sz w:val="20"/>
          <w:szCs w:val="20"/>
          <w:rtl w:val="0"/>
        </w:rPr>
        <w:t xml:space="preserve">or some college preferred</w:t>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Equivalent experience in the technology field, and/or educational environment experience preferred</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pageBreakBefore w:val="0"/>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PURPOSE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0"/>
          <w:szCs w:val="20"/>
          <w:rtl w:val="0"/>
        </w:rPr>
        <w:t xml:space="preserve">This individual will provide support to the teachers and administrators on technology integration.</w:t>
      </w:r>
      <w:r w:rsidDel="00000000" w:rsidR="00000000" w:rsidRPr="00000000">
        <w:rPr>
          <w:rFonts w:ascii="Arial" w:cs="Arial" w:eastAsia="Arial" w:hAnsi="Arial"/>
          <w:sz w:val="22"/>
          <w:szCs w:val="22"/>
          <w:rtl w:val="0"/>
        </w:rPr>
        <w:br w:type="textWrapping"/>
      </w:r>
    </w:p>
    <w:p w:rsidR="00000000" w:rsidDel="00000000" w:rsidP="00000000" w:rsidRDefault="00000000" w:rsidRPr="00000000" w14:paraId="0000001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SUMMARY:</w:t>
      </w:r>
    </w:p>
    <w:p w:rsidR="00000000" w:rsidDel="00000000" w:rsidP="00000000" w:rsidRDefault="00000000" w:rsidRPr="00000000" w14:paraId="00000012">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3">
      <w:pPr>
        <w:pageBreakBefore w:val="0"/>
        <w:widowControl w:val="0"/>
        <w:numPr>
          <w:ilvl w:val="0"/>
          <w:numId w:val="3"/>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Provide technical support on all hardware and software used by Hickman County School District using a work order system to review and close tickets</w:t>
      </w:r>
    </w:p>
    <w:p w:rsidR="00000000" w:rsidDel="00000000" w:rsidP="00000000" w:rsidRDefault="00000000" w:rsidRPr="00000000" w14:paraId="00000014">
      <w:pPr>
        <w:pageBreakBefore w:val="0"/>
        <w:widowControl w:val="0"/>
        <w:numPr>
          <w:ilvl w:val="0"/>
          <w:numId w:val="3"/>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Ability to troubleshoot PC components and replace items determined to be defective</w:t>
      </w:r>
    </w:p>
    <w:p w:rsidR="00000000" w:rsidDel="00000000" w:rsidP="00000000" w:rsidRDefault="00000000" w:rsidRPr="00000000" w14:paraId="00000015">
      <w:pPr>
        <w:pageBreakBefore w:val="0"/>
        <w:widowControl w:val="0"/>
        <w:numPr>
          <w:ilvl w:val="0"/>
          <w:numId w:val="3"/>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Ability to install printers (local and network), document cameras, and other hardware as needed</w:t>
      </w:r>
    </w:p>
    <w:p w:rsidR="00000000" w:rsidDel="00000000" w:rsidP="00000000" w:rsidRDefault="00000000" w:rsidRPr="00000000" w14:paraId="00000016">
      <w:pPr>
        <w:pageBreakBefore w:val="0"/>
        <w:widowControl w:val="0"/>
        <w:numPr>
          <w:ilvl w:val="0"/>
          <w:numId w:val="3"/>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Install cabling in the schools as needed including crimping network wires</w:t>
      </w:r>
      <w:r w:rsidDel="00000000" w:rsidR="00000000" w:rsidRPr="00000000">
        <w:rPr>
          <w:rtl w:val="0"/>
        </w:rPr>
      </w:r>
    </w:p>
    <w:p w:rsidR="00000000" w:rsidDel="00000000" w:rsidP="00000000" w:rsidRDefault="00000000" w:rsidRPr="00000000" w14:paraId="00000017">
      <w:pPr>
        <w:pageBreakBefore w:val="0"/>
        <w:widowControl w:val="0"/>
        <w:numPr>
          <w:ilvl w:val="0"/>
          <w:numId w:val="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Assist teachers with the use of technological resources to enhance the learning environment of students and staff</w:t>
      </w:r>
    </w:p>
    <w:p w:rsidR="00000000" w:rsidDel="00000000" w:rsidP="00000000" w:rsidRDefault="00000000" w:rsidRPr="00000000" w14:paraId="00000018">
      <w:pPr>
        <w:pageBreakBefore w:val="0"/>
        <w:widowControl w:val="0"/>
        <w:numPr>
          <w:ilvl w:val="0"/>
          <w:numId w:val="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Stay current on computer applications and web based programs used in the district. This includes cafeteria,maintenance, and transportation software</w:t>
      </w:r>
    </w:p>
    <w:p w:rsidR="00000000" w:rsidDel="00000000" w:rsidP="00000000" w:rsidRDefault="00000000" w:rsidRPr="00000000" w14:paraId="00000019">
      <w:pPr>
        <w:pageBreakBefore w:val="0"/>
        <w:widowControl w:val="0"/>
        <w:numPr>
          <w:ilvl w:val="0"/>
          <w:numId w:val="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Become familiar with </w:t>
      </w:r>
      <w:r w:rsidDel="00000000" w:rsidR="00000000" w:rsidRPr="00000000">
        <w:rPr>
          <w:rFonts w:ascii="Arial" w:cs="Arial" w:eastAsia="Arial" w:hAnsi="Arial"/>
          <w:sz w:val="20"/>
          <w:szCs w:val="20"/>
          <w:rtl w:val="0"/>
        </w:rPr>
        <w:t xml:space="preserve">computer</w:t>
      </w:r>
      <w:r w:rsidDel="00000000" w:rsidR="00000000" w:rsidRPr="00000000">
        <w:rPr>
          <w:rFonts w:ascii="Arial" w:cs="Arial" w:eastAsia="Arial" w:hAnsi="Arial"/>
          <w:sz w:val="20"/>
          <w:szCs w:val="20"/>
          <w:rtl w:val="0"/>
        </w:rPr>
        <w:t xml:space="preserve"> and applications used by teachers and students so assistance can be given </w:t>
      </w:r>
      <w:r w:rsidDel="00000000" w:rsidR="00000000" w:rsidRPr="00000000">
        <w:rPr>
          <w:rtl w:val="0"/>
        </w:rPr>
      </w:r>
    </w:p>
    <w:p w:rsidR="00000000" w:rsidDel="00000000" w:rsidP="00000000" w:rsidRDefault="00000000" w:rsidRPr="00000000" w14:paraId="0000001A">
      <w:pPr>
        <w:pageBreakBefore w:val="0"/>
        <w:widowControl w:val="0"/>
        <w:numPr>
          <w:ilvl w:val="0"/>
          <w:numId w:val="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Adheres to and communicates copyright, as well as other laws and guidelines, pertaining to the distribution and ethical use of all resources</w:t>
      </w:r>
    </w:p>
    <w:p w:rsidR="00000000" w:rsidDel="00000000" w:rsidP="00000000" w:rsidRDefault="00000000" w:rsidRPr="00000000" w14:paraId="0000001B">
      <w:pPr>
        <w:pageBreakBefore w:val="0"/>
        <w:numPr>
          <w:ilvl w:val="0"/>
          <w:numId w:val="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Other duties as assigned by the Supervisor</w:t>
      </w:r>
    </w:p>
    <w:p w:rsidR="00000000" w:rsidDel="00000000" w:rsidP="00000000" w:rsidRDefault="00000000" w:rsidRPr="00000000" w14:paraId="0000001C">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EXPECTATIONS/GOALS:</w:t>
      </w:r>
    </w:p>
    <w:p w:rsidR="00000000" w:rsidDel="00000000" w:rsidP="00000000" w:rsidRDefault="00000000" w:rsidRPr="00000000" w14:paraId="0000001F">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0">
      <w:pPr>
        <w:pageBreakBefore w:val="0"/>
        <w:numPr>
          <w:ilvl w:val="0"/>
          <w:numId w:val="1"/>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Dependable</w:t>
      </w:r>
    </w:p>
    <w:p w:rsidR="00000000" w:rsidDel="00000000" w:rsidP="00000000" w:rsidRDefault="00000000" w:rsidRPr="00000000" w14:paraId="00000021">
      <w:pPr>
        <w:pageBreakBefore w:val="0"/>
        <w:numPr>
          <w:ilvl w:val="0"/>
          <w:numId w:val="1"/>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Applicant must be able to move, transport, and setup technology equipment</w:t>
      </w:r>
    </w:p>
    <w:p w:rsidR="00000000" w:rsidDel="00000000" w:rsidP="00000000" w:rsidRDefault="00000000" w:rsidRPr="00000000" w14:paraId="00000022">
      <w:pPr>
        <w:pageBreakBefore w:val="0"/>
        <w:numPr>
          <w:ilvl w:val="0"/>
          <w:numId w:val="1"/>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Applicants must be physically able to work between multiple locations</w:t>
      </w:r>
    </w:p>
    <w:p w:rsidR="00000000" w:rsidDel="00000000" w:rsidP="00000000" w:rsidRDefault="00000000" w:rsidRPr="00000000" w14:paraId="00000023">
      <w:pPr>
        <w:pageBreakBefore w:val="0"/>
        <w:numPr>
          <w:ilvl w:val="0"/>
          <w:numId w:val="1"/>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Manages time effectively and independently</w:t>
      </w:r>
    </w:p>
    <w:p w:rsidR="00000000" w:rsidDel="00000000" w:rsidP="00000000" w:rsidRDefault="00000000" w:rsidRPr="00000000" w14:paraId="00000024">
      <w:pPr>
        <w:pageBreakBefore w:val="0"/>
        <w:numPr>
          <w:ilvl w:val="0"/>
          <w:numId w:val="1"/>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Detail-oriented</w:t>
      </w:r>
    </w:p>
    <w:p w:rsidR="00000000" w:rsidDel="00000000" w:rsidP="00000000" w:rsidRDefault="00000000" w:rsidRPr="00000000" w14:paraId="00000025">
      <w:pPr>
        <w:pageBreakBefore w:val="0"/>
        <w:numPr>
          <w:ilvl w:val="0"/>
          <w:numId w:val="1"/>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Self-Motivated</w:t>
      </w:r>
    </w:p>
    <w:p w:rsidR="00000000" w:rsidDel="00000000" w:rsidP="00000000" w:rsidRDefault="00000000" w:rsidRPr="00000000" w14:paraId="00000026">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TECHNICAL SKILLS:</w:t>
      </w:r>
    </w:p>
    <w:p w:rsidR="00000000" w:rsidDel="00000000" w:rsidP="00000000" w:rsidRDefault="00000000" w:rsidRPr="00000000" w14:paraId="0000002B">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C">
      <w:pPr>
        <w:pageBreakBefore w:val="0"/>
        <w:numPr>
          <w:ilvl w:val="0"/>
          <w:numId w:val="2"/>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Has a basic knowledge of PC hardware, software, and networking</w:t>
      </w:r>
    </w:p>
    <w:p w:rsidR="00000000" w:rsidDel="00000000" w:rsidP="00000000" w:rsidRDefault="00000000" w:rsidRPr="00000000" w14:paraId="0000002D">
      <w:pPr>
        <w:pageBreakBefore w:val="0"/>
        <w:numPr>
          <w:ilvl w:val="0"/>
          <w:numId w:val="2"/>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Ability to install network/phone wiring and crimp preferred</w:t>
      </w:r>
    </w:p>
    <w:p w:rsidR="00000000" w:rsidDel="00000000" w:rsidP="00000000" w:rsidRDefault="00000000" w:rsidRPr="00000000" w14:paraId="0000002E">
      <w:pPr>
        <w:pageBreakBefore w:val="0"/>
        <w:numPr>
          <w:ilvl w:val="0"/>
          <w:numId w:val="2"/>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Ability to assist in the delivery and setup of technology equipment</w:t>
      </w:r>
    </w:p>
    <w:p w:rsidR="00000000" w:rsidDel="00000000" w:rsidP="00000000" w:rsidRDefault="00000000" w:rsidRPr="00000000" w14:paraId="0000002F">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0">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                                   </w:t>
      </w:r>
      <w:r w:rsidDel="00000000" w:rsidR="00000000" w:rsidRPr="00000000">
        <w:rPr>
          <w:rtl w:val="0"/>
        </w:rPr>
      </w:r>
    </w:p>
    <w:p w:rsidR="00000000" w:rsidDel="00000000" w:rsidP="00000000" w:rsidRDefault="00000000" w:rsidRPr="00000000" w14:paraId="0000003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LANGUAGE SKILLS:</w:t>
      </w:r>
    </w:p>
    <w:p w:rsidR="00000000" w:rsidDel="00000000" w:rsidP="00000000" w:rsidRDefault="00000000" w:rsidRPr="00000000" w14:paraId="00000032">
      <w:pPr>
        <w:pageBreakBefore w:val="0"/>
        <w:ind w:left="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3">
      <w:pPr>
        <w:pageBreakBefore w:val="0"/>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Must be able to communicate effectively with all levels of staff, co-workers, customers, supervisors, Board Members, and vendors.</w:t>
      </w:r>
    </w:p>
    <w:p w:rsidR="00000000" w:rsidDel="00000000" w:rsidP="00000000" w:rsidRDefault="00000000" w:rsidRPr="00000000" w14:paraId="0000003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ab/>
      </w:r>
    </w:p>
    <w:p w:rsidR="00000000" w:rsidDel="00000000" w:rsidP="00000000" w:rsidRDefault="00000000" w:rsidRPr="00000000" w14:paraId="00000036">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REASONING ABILITY:</w:t>
      </w:r>
      <w:r w:rsidDel="00000000" w:rsidR="00000000" w:rsidRPr="00000000">
        <w:rPr>
          <w:rtl w:val="0"/>
        </w:rPr>
      </w:r>
    </w:p>
    <w:p w:rsidR="00000000" w:rsidDel="00000000" w:rsidP="00000000" w:rsidRDefault="00000000" w:rsidRPr="00000000" w14:paraId="00000037">
      <w:pPr>
        <w:pageBreakBefore w:val="0"/>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pageBreakBefore w:val="0"/>
        <w:ind w:left="720" w:firstLine="0"/>
        <w:rPr>
          <w:rFonts w:ascii="Arial" w:cs="Arial" w:eastAsia="Arial" w:hAnsi="Arial"/>
          <w:sz w:val="22"/>
          <w:szCs w:val="22"/>
        </w:rPr>
      </w:pPr>
      <w:r w:rsidDel="00000000" w:rsidR="00000000" w:rsidRPr="00000000">
        <w:rPr>
          <w:rFonts w:ascii="Arial" w:cs="Arial" w:eastAsia="Arial" w:hAnsi="Arial"/>
          <w:sz w:val="20"/>
          <w:szCs w:val="20"/>
          <w:rtl w:val="0"/>
        </w:rPr>
        <w:t xml:space="preserve">Effective technical problem-solving techniques are mandatory including, but not limited to, software and hardware troubleshooting.</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9">
      <w:pPr>
        <w:pageBreakBefore w:val="0"/>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PHYSICAL DEMANDS:</w:t>
        <w:tab/>
      </w:r>
      <w:r w:rsidDel="00000000" w:rsidR="00000000" w:rsidRPr="00000000">
        <w:rPr>
          <w:rtl w:val="0"/>
        </w:rPr>
      </w:r>
    </w:p>
    <w:p w:rsidR="00000000" w:rsidDel="00000000" w:rsidP="00000000" w:rsidRDefault="00000000" w:rsidRPr="00000000" w14:paraId="0000003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pageBreakBefore w:val="0"/>
        <w:rPr>
          <w:rFonts w:ascii="Arial" w:cs="Arial" w:eastAsia="Arial" w:hAnsi="Arial"/>
          <w:sz w:val="20"/>
          <w:szCs w:val="20"/>
        </w:rPr>
      </w:pPr>
      <w:r w:rsidDel="00000000" w:rsidR="00000000" w:rsidRPr="00000000">
        <w:rPr>
          <w:rFonts w:ascii="Arial" w:cs="Arial" w:eastAsia="Arial" w:hAnsi="Arial"/>
          <w:sz w:val="22"/>
          <w:szCs w:val="22"/>
          <w:rtl w:val="0"/>
        </w:rPr>
        <w:tab/>
      </w:r>
      <w:r w:rsidDel="00000000" w:rsidR="00000000" w:rsidRPr="00000000">
        <w:rPr>
          <w:rFonts w:ascii="Arial" w:cs="Arial" w:eastAsia="Arial" w:hAnsi="Arial"/>
          <w:sz w:val="20"/>
          <w:szCs w:val="20"/>
          <w:rtl w:val="0"/>
        </w:rPr>
        <w:t xml:space="preserve">Physical demands include but are not limited to driving, bending, lifting, </w:t>
      </w:r>
    </w:p>
    <w:p w:rsidR="00000000" w:rsidDel="00000000" w:rsidP="00000000" w:rsidRDefault="00000000" w:rsidRPr="00000000" w14:paraId="0000003D">
      <w:pPr>
        <w:pageBreakBefore w:val="0"/>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climbing, walking long distances, pulling and pushing.  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000000" w:rsidDel="00000000" w:rsidP="00000000" w:rsidRDefault="00000000" w:rsidRPr="00000000" w14:paraId="0000003E">
      <w:pPr>
        <w:pageBreakBefore w:val="0"/>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pageBreakBefore w:val="0"/>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SALARY:</w:t>
      </w:r>
      <w:r w:rsidDel="00000000" w:rsidR="00000000" w:rsidRPr="00000000">
        <w:rPr>
          <w:rFonts w:ascii="Arial" w:cs="Arial" w:eastAsia="Arial" w:hAnsi="Arial"/>
          <w:sz w:val="22"/>
          <w:szCs w:val="22"/>
          <w:rtl w:val="0"/>
        </w:rPr>
        <w:tab/>
      </w:r>
    </w:p>
    <w:p w:rsidR="00000000" w:rsidDel="00000000" w:rsidP="00000000" w:rsidRDefault="00000000" w:rsidRPr="00000000" w14:paraId="0000004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rPr>
          <w:rFonts w:ascii="Arial" w:cs="Arial" w:eastAsia="Arial" w:hAnsi="Arial"/>
          <w:sz w:val="22"/>
          <w:szCs w:val="22"/>
        </w:rPr>
      </w:pPr>
      <w:r w:rsidDel="00000000" w:rsidR="00000000" w:rsidRPr="00000000">
        <w:rPr>
          <w:rFonts w:ascii="Arial" w:cs="Arial" w:eastAsia="Arial" w:hAnsi="Arial"/>
          <w:sz w:val="22"/>
          <w:szCs w:val="22"/>
          <w:rtl w:val="0"/>
        </w:rPr>
        <w:t xml:space="preserve">           Hickman County Salary Schedule </w:t>
      </w:r>
    </w:p>
    <w:p w:rsidR="00000000" w:rsidDel="00000000" w:rsidP="00000000" w:rsidRDefault="00000000" w:rsidRPr="00000000" w14:paraId="0000004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rPr>
          <w:rFonts w:ascii="Arial" w:cs="Arial" w:eastAsia="Arial" w:hAnsi="Arial"/>
          <w:sz w:val="22"/>
          <w:szCs w:val="22"/>
        </w:rPr>
      </w:pPr>
      <w:r w:rsidDel="00000000" w:rsidR="00000000" w:rsidRPr="00000000">
        <w:rPr>
          <w:rFonts w:ascii="Arial" w:cs="Arial" w:eastAsia="Arial" w:hAnsi="Arial"/>
          <w:sz w:val="22"/>
          <w:szCs w:val="22"/>
          <w:rtl w:val="0"/>
        </w:rPr>
        <w:t xml:space="preserve">           Position is funded by ESSER funds and not guaranteed to be renewed yearly.</w:t>
      </w:r>
    </w:p>
    <w:p w:rsidR="00000000" w:rsidDel="00000000" w:rsidP="00000000" w:rsidRDefault="00000000" w:rsidRPr="00000000" w14:paraId="0000004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shd w:fill="ffffff" w:val="clear"/>
        <w:spacing w:after="32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APPLICATION PERIOD:</w:t>
      </w:r>
    </w:p>
    <w:p w:rsidR="00000000" w:rsidDel="00000000" w:rsidP="00000000" w:rsidRDefault="00000000" w:rsidRPr="00000000" w14:paraId="00000047">
      <w:pPr>
        <w:shd w:fill="ffffff" w:val="clear"/>
        <w:spacing w:after="320" w:lineRule="auto"/>
        <w:ind w:left="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           Open position until filled</w:t>
      </w:r>
    </w:p>
    <w:p w:rsidR="00000000" w:rsidDel="00000000" w:rsidP="00000000" w:rsidRDefault="00000000" w:rsidRPr="00000000" w14:paraId="00000048">
      <w:pPr>
        <w:shd w:fill="ffffff" w:val="clear"/>
        <w:spacing w:after="32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APPLICATION PROCESS:</w:t>
      </w:r>
    </w:p>
    <w:p w:rsidR="00000000" w:rsidDel="00000000" w:rsidP="00000000" w:rsidRDefault="00000000" w:rsidRPr="00000000" w14:paraId="00000049">
      <w:pPr>
        <w:shd w:fill="ffffff" w:val="clear"/>
        <w:spacing w:after="320" w:lineRule="auto"/>
        <w:ind w:left="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           Current System Employees: A Letter of Application</w:t>
      </w:r>
    </w:p>
    <w:p w:rsidR="00000000" w:rsidDel="00000000" w:rsidP="00000000" w:rsidRDefault="00000000" w:rsidRPr="00000000" w14:paraId="0000004A">
      <w:pPr>
        <w:shd w:fill="ffffff" w:val="clear"/>
        <w:spacing w:after="320" w:lineRule="auto"/>
        <w:rPr>
          <w:rFonts w:ascii="Arial" w:cs="Arial" w:eastAsia="Arial" w:hAnsi="Arial"/>
          <w:color w:val="dd3333"/>
          <w:sz w:val="21"/>
          <w:szCs w:val="21"/>
        </w:rPr>
      </w:pPr>
      <w:r w:rsidDel="00000000" w:rsidR="00000000" w:rsidRPr="00000000">
        <w:rPr>
          <w:rFonts w:ascii="Arial" w:cs="Arial" w:eastAsia="Arial" w:hAnsi="Arial"/>
          <w:sz w:val="21"/>
          <w:szCs w:val="21"/>
          <w:rtl w:val="0"/>
        </w:rPr>
        <w:t xml:space="preserve">           All Others: Hickman County School System Employment </w:t>
      </w:r>
      <w:hyperlink r:id="rId7">
        <w:r w:rsidDel="00000000" w:rsidR="00000000" w:rsidRPr="00000000">
          <w:rPr>
            <w:rFonts w:ascii="Arial" w:cs="Arial" w:eastAsia="Arial" w:hAnsi="Arial"/>
            <w:color w:val="dd3333"/>
            <w:sz w:val="21"/>
            <w:szCs w:val="21"/>
            <w:rtl w:val="0"/>
          </w:rPr>
          <w:t xml:space="preserve">Application</w:t>
        </w:r>
      </w:hyperlink>
      <w:r w:rsidDel="00000000" w:rsidR="00000000" w:rsidRPr="00000000">
        <w:rPr>
          <w:rtl w:val="0"/>
        </w:rPr>
      </w:r>
    </w:p>
    <w:p w:rsidR="00000000" w:rsidDel="00000000" w:rsidP="00000000" w:rsidRDefault="00000000" w:rsidRPr="00000000" w14:paraId="0000004B">
      <w:pPr>
        <w:shd w:fill="ffffff" w:val="clear"/>
        <w:spacing w:after="320" w:lineRule="auto"/>
        <w:rPr>
          <w:rFonts w:ascii="Arial" w:cs="Arial" w:eastAsia="Arial" w:hAnsi="Arial"/>
          <w:color w:val="dd3333"/>
          <w:sz w:val="21"/>
          <w:szCs w:val="21"/>
        </w:rPr>
      </w:pPr>
      <w:r w:rsidDel="00000000" w:rsidR="00000000" w:rsidRPr="00000000">
        <w:rPr>
          <w:rtl w:val="0"/>
        </w:rPr>
      </w:r>
    </w:p>
    <w:p w:rsidR="00000000" w:rsidDel="00000000" w:rsidP="00000000" w:rsidRDefault="00000000" w:rsidRPr="00000000" w14:paraId="0000004C">
      <w:pPr>
        <w:shd w:fill="ffffff" w:val="clear"/>
        <w:spacing w:after="320" w:lineRule="auto"/>
        <w:rPr>
          <w:rFonts w:ascii="Arial" w:cs="Arial" w:eastAsia="Arial" w:hAnsi="Arial"/>
          <w:color w:val="dd3333"/>
          <w:sz w:val="21"/>
          <w:szCs w:val="21"/>
        </w:rPr>
      </w:pPr>
      <w:r w:rsidDel="00000000" w:rsidR="00000000" w:rsidRPr="00000000">
        <w:rPr>
          <w:rtl w:val="0"/>
        </w:rPr>
      </w:r>
    </w:p>
    <w:p w:rsidR="00000000" w:rsidDel="00000000" w:rsidP="00000000" w:rsidRDefault="00000000" w:rsidRPr="00000000" w14:paraId="0000004D">
      <w:pPr>
        <w:shd w:fill="ffffff" w:val="clear"/>
        <w:spacing w:after="320" w:lineRule="auto"/>
        <w:rPr>
          <w:rFonts w:ascii="Arial" w:cs="Arial" w:eastAsia="Arial" w:hAnsi="Arial"/>
          <w:color w:val="dd3333"/>
          <w:sz w:val="21"/>
          <w:szCs w:val="21"/>
        </w:rPr>
      </w:pPr>
      <w:r w:rsidDel="00000000" w:rsidR="00000000" w:rsidRPr="00000000">
        <w:rPr>
          <w:rtl w:val="0"/>
        </w:rPr>
      </w:r>
    </w:p>
    <w:p w:rsidR="00000000" w:rsidDel="00000000" w:rsidP="00000000" w:rsidRDefault="00000000" w:rsidRPr="00000000" w14:paraId="0000004E">
      <w:pPr>
        <w:shd w:fill="ffffff" w:val="clear"/>
        <w:spacing w:after="32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ALL APPLICATIONS SHOULD BE MAILED TO:</w:t>
      </w:r>
      <w:r w:rsidDel="00000000" w:rsidR="00000000" w:rsidRPr="00000000">
        <w:rPr>
          <w:rtl w:val="0"/>
        </w:rPr>
      </w:r>
    </w:p>
    <w:p w:rsidR="00000000" w:rsidDel="00000000" w:rsidP="00000000" w:rsidRDefault="00000000" w:rsidRPr="00000000" w14:paraId="0000004F">
      <w:pPr>
        <w:shd w:fill="ffffff" w:val="clear"/>
        <w:spacing w:after="32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Hickman County Schools</w:t>
      </w:r>
    </w:p>
    <w:p w:rsidR="00000000" w:rsidDel="00000000" w:rsidP="00000000" w:rsidRDefault="00000000" w:rsidRPr="00000000" w14:paraId="00000050">
      <w:pPr>
        <w:shd w:fill="ffffff" w:val="clear"/>
        <w:spacing w:after="32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Attn: Michelle Gilbert</w:t>
      </w:r>
    </w:p>
    <w:p w:rsidR="00000000" w:rsidDel="00000000" w:rsidP="00000000" w:rsidRDefault="00000000" w:rsidRPr="00000000" w14:paraId="00000051">
      <w:pPr>
        <w:shd w:fill="ffffff" w:val="clear"/>
        <w:spacing w:after="32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115 Murphree Ave</w:t>
      </w:r>
    </w:p>
    <w:p w:rsidR="00000000" w:rsidDel="00000000" w:rsidP="00000000" w:rsidRDefault="00000000" w:rsidRPr="00000000" w14:paraId="00000052">
      <w:pPr>
        <w:shd w:fill="ffffff" w:val="clear"/>
        <w:spacing w:after="32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Centerville, TN 37033</w:t>
      </w:r>
    </w:p>
    <w:p w:rsidR="00000000" w:rsidDel="00000000" w:rsidP="00000000" w:rsidRDefault="00000000" w:rsidRPr="00000000" w14:paraId="00000053">
      <w:pPr>
        <w:shd w:fill="ffffff" w:val="clear"/>
        <w:spacing w:after="32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FOR MORE INFORMATION, CONTACT:</w:t>
      </w:r>
    </w:p>
    <w:p w:rsidR="00000000" w:rsidDel="00000000" w:rsidP="00000000" w:rsidRDefault="00000000" w:rsidRPr="00000000" w14:paraId="00000054">
      <w:pPr>
        <w:shd w:fill="ffffff" w:val="clear"/>
        <w:spacing w:after="32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Brad Gilbert, Technology Coordinator</w:t>
      </w:r>
    </w:p>
    <w:p w:rsidR="00000000" w:rsidDel="00000000" w:rsidP="00000000" w:rsidRDefault="00000000" w:rsidRPr="00000000" w14:paraId="00000055">
      <w:pPr>
        <w:shd w:fill="ffffff" w:val="clear"/>
        <w:spacing w:after="320" w:lineRule="auto"/>
        <w:rPr>
          <w:rFonts w:ascii="Arial" w:cs="Arial" w:eastAsia="Arial" w:hAnsi="Arial"/>
          <w:sz w:val="21"/>
          <w:szCs w:val="21"/>
        </w:rPr>
      </w:pPr>
      <w:hyperlink r:id="rId8">
        <w:r w:rsidDel="00000000" w:rsidR="00000000" w:rsidRPr="00000000">
          <w:rPr>
            <w:rFonts w:ascii="Arial" w:cs="Arial" w:eastAsia="Arial" w:hAnsi="Arial"/>
            <w:color w:val="1155cc"/>
            <w:sz w:val="21"/>
            <w:szCs w:val="21"/>
            <w:u w:val="single"/>
            <w:rtl w:val="0"/>
          </w:rPr>
          <w:t xml:space="preserve">brad.gilbert@hickmank12.org</w:t>
        </w:r>
      </w:hyperlink>
      <w:r w:rsidDel="00000000" w:rsidR="00000000" w:rsidRPr="00000000">
        <w:rPr>
          <w:rtl w:val="0"/>
        </w:rPr>
      </w:r>
    </w:p>
    <w:p w:rsidR="00000000" w:rsidDel="00000000" w:rsidP="00000000" w:rsidRDefault="00000000" w:rsidRPr="00000000" w14:paraId="0000005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59">
      <w:pPr>
        <w:pageBreakBefore w:val="0"/>
        <w:ind w:left="720" w:firstLine="0"/>
        <w:rPr>
          <w:sz w:val="18"/>
          <w:szCs w:val="18"/>
        </w:rPr>
      </w:pPr>
      <w:r w:rsidDel="00000000" w:rsidR="00000000" w:rsidRPr="00000000">
        <w:rPr>
          <w:rFonts w:ascii="Arial" w:cs="Arial" w:eastAsia="Arial" w:hAnsi="Arial"/>
          <w:rtl w:val="0"/>
        </w:rPr>
        <w:tab/>
        <w:tab/>
        <w:tab/>
        <w:tab/>
        <w:tab/>
        <w:tab/>
        <w:tab/>
        <w:tab/>
      </w:r>
      <w:r w:rsidDel="00000000" w:rsidR="00000000" w:rsidRPr="00000000">
        <w:rPr>
          <w:rtl w:val="0"/>
        </w:rPr>
        <w:tab/>
        <w:t xml:space="preserve">           </w:t>
      </w:r>
      <w:r w:rsidDel="00000000" w:rsidR="00000000" w:rsidRPr="00000000">
        <w:rPr>
          <w:rtl w:val="0"/>
        </w:rPr>
      </w:r>
    </w:p>
    <w:sectPr>
      <w:pgSz w:h="15840" w:w="12240" w:orient="portrait"/>
      <w:pgMar w:bottom="90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hickmank12.org/employment-opportunities/" TargetMode="External"/><Relationship Id="rId8" Type="http://schemas.openxmlformats.org/officeDocument/2006/relationships/hyperlink" Target="mailto:brad.gilbert@hickman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