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BEC" w:rsidRPr="007C4BEC" w:rsidRDefault="007C4BEC">
      <w:pPr>
        <w:rPr>
          <w:b/>
        </w:rPr>
      </w:pPr>
      <w:r w:rsidRPr="007C4BEC">
        <w:rPr>
          <w:b/>
        </w:rPr>
        <w:t xml:space="preserve">MEDICATION AT SCHOOL </w:t>
      </w:r>
    </w:p>
    <w:p w:rsidR="007C4BEC" w:rsidRDefault="007C4BEC">
      <w:r>
        <w:t xml:space="preserve">Medication should be scheduled to be given at home whenever possible. Students requiring medication at school due to illness or medical conditions must adhere to the Student Health Services Medication Guidelines. The complete guidelines may be obtained at any school in the system. Medication authorization forms are available at each school, in the Student Handbook &amp; Code of Conduct Required Forms booklet, and on the district website (www.elmoreco.com) under Health Services. The form may be photocopied. </w:t>
      </w:r>
    </w:p>
    <w:p w:rsidR="007C4BEC" w:rsidRDefault="007C4BEC">
      <w:r>
        <w:t xml:space="preserve">Some key points of the guidelines are as follows: </w:t>
      </w:r>
    </w:p>
    <w:p w:rsidR="007C4BEC" w:rsidRDefault="007C4BEC">
      <w:r>
        <w:t xml:space="preserve">• A School Medication Prescriber/Parent Authorization form must be completed and signed by the parent/guardian and the prescribing physician before any prescription or over-the-counter medicine will be given. </w:t>
      </w:r>
    </w:p>
    <w:p w:rsidR="007C4BEC" w:rsidRDefault="007C4BEC">
      <w:r>
        <w:t xml:space="preserve">• A new Prescriber/Parent Authorization form is required for each new school year and for any change in dose, time, or method of administration. </w:t>
      </w:r>
    </w:p>
    <w:p w:rsidR="007C4BEC" w:rsidRDefault="007C4BEC">
      <w:r>
        <w:t xml:space="preserve">• All medications must be transported to and from school by a parent/guardian or designated adult unless the medicine is used for emergency care or chronic illness and has been approved through the school nurse for transport. Consult the school nurse for securing permission for a student to carry and self-administer an emergency medicine or medicine that is required for a chronic illness. </w:t>
      </w:r>
    </w:p>
    <w:p w:rsidR="007C4BEC" w:rsidRDefault="007C4BEC">
      <w:r>
        <w:t xml:space="preserve">• The parent/guardian must pick up student medications by the last day of school or within one week if it is discontinued during the year. Medication that is not picked up will be destroyed. </w:t>
      </w:r>
    </w:p>
    <w:p w:rsidR="007C4BEC" w:rsidRDefault="007C4BEC">
      <w:r>
        <w:t xml:space="preserve">• Prescription medication must be in the original pharmacy labeled container that provides the time for the medication to be given at school. Inhalers must have a prescription label on the inhaler. </w:t>
      </w:r>
    </w:p>
    <w:p w:rsidR="007C4BEC" w:rsidRDefault="007C4BEC" w:rsidP="007C4BEC">
      <w:r>
        <w:t>• Over-the-counter medication must be in the sealed original manufacturer’s container with the student’s name clearly written on the container without obscuring the manufacturer’s instructions.</w:t>
      </w:r>
      <w:r>
        <w:t xml:space="preserve"> </w:t>
      </w:r>
    </w:p>
    <w:p w:rsidR="007C4BEC" w:rsidRDefault="007C4BEC" w:rsidP="007C4BEC">
      <w:r>
        <w:t xml:space="preserve">*The schools don’t keep stocked, OTC medication such as Tylenol, Ibuprofen or Benadryl. </w:t>
      </w:r>
      <w:bookmarkStart w:id="0" w:name="_GoBack"/>
      <w:bookmarkEnd w:id="0"/>
    </w:p>
    <w:sectPr w:rsidR="007C4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46DA5"/>
    <w:multiLevelType w:val="hybridMultilevel"/>
    <w:tmpl w:val="60AE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BEC"/>
    <w:rsid w:val="007C4BEC"/>
    <w:rsid w:val="00A80628"/>
    <w:rsid w:val="00D41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2FFA"/>
  <w15:chartTrackingRefBased/>
  <w15:docId w15:val="{6AA21CAC-AFBC-43A9-8686-3AB9E540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arledge</dc:creator>
  <cp:keywords/>
  <dc:description/>
  <cp:lastModifiedBy>brittany arledge</cp:lastModifiedBy>
  <cp:revision>1</cp:revision>
  <dcterms:created xsi:type="dcterms:W3CDTF">2023-05-22T14:17:00Z</dcterms:created>
  <dcterms:modified xsi:type="dcterms:W3CDTF">2023-05-22T14:21:00Z</dcterms:modified>
</cp:coreProperties>
</file>