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Ariton School Curriculum Guide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Core Courses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English Language Arts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&amp; 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Grades: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Study Sync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Grades: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Study Sync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*World Literature, American Literature, and British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&amp; 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Grades: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Reveal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Grades: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Envision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*Geometry, Algebra I, Algebra II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Grade: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Pearson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*Precalculus &amp; Applications of Finite Math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&amp; 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Grades (Life Science and Physical Science)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&amp; 9th Biology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Savvas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Grade: Physical Science, Chemistry,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Physics: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cGraw Hill &amp; AMSTI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11th Grade: Earth &amp; Space Science: National Geographic/Cengage &amp; AMSTI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12th Grade: Anatomy &amp; Physiology: Pearson &amp; AMSTI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291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Social Studies/History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1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Grade (Civics &amp; Geography):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Holt McDougal and Glencoe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1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Grades (all courses):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Holt McDougal and Houghton Mifflin Harcourt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1"/>
              </w:tabs>
              <w:spacing w:after="160" w:before="0" w:line="259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Career Tech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Agriscience (all courses)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Grades: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iCEV, NCCER Core Curriculum: Introductory Craft Skills,Pearson and Agriscience Fundamental and Applications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Edition, Delmar Thomson Learning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Business Education (all courses)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Alabama Career Preparedness, McGraw Hill Education &amp; iCEV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Grades: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iCEV and Geometrics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Health Science (all courses)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Grades: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iCEV, Medical Terminology for Health Professions, and Diversified Health Occupations (Cengage Learning)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Electives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ACCESS Courses (all ACCESS courses):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Curriculum via Troy University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Art: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Visual Arts Standards outlined by the Alabama Course of Study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Computer Science: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ACCESS Curriculum via Troy University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Driver’s Education: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Responsible Driving, Glencoe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Health: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ACCESS Curriculum via Troy University &amp;Health Skills for High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Physical Education (all courses):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Alabama Course of Study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Spanish I &amp; II: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ACCESS Curriculum via Troy University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73AF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D73AF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y6E0O8J8dDgZ5QBomY3w8JMwxA==">CgMxLjA4AHIhMW12MFF6ejJjM2FlSWV4aW5KM3dweE9KNXNLc1I3UEQw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2024-07-23T18:27:00Z</dcterms:created>
  <dc:creator>Mindy Blankenship</dc:creator>
</cp:coreProperties>
</file>