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C64E" w14:textId="01452909" w:rsidR="00A06163" w:rsidRDefault="004A1D3F">
      <w:r>
        <w:rPr>
          <w:noProof/>
        </w:rPr>
        <w:drawing>
          <wp:inline distT="0" distB="0" distL="0" distR="0" wp14:anchorId="5543F4AB" wp14:editId="6A6E5D92">
            <wp:extent cx="6000447" cy="8355935"/>
            <wp:effectExtent l="3493" t="0" r="4127" b="4128"/>
            <wp:docPr id="1" name="Picture 1" descr="Diagram, schematic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,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56682" cy="843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163" w:rsidSect="004A1D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3F"/>
    <w:rsid w:val="004A1D3F"/>
    <w:rsid w:val="00A0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22CB"/>
  <w15:chartTrackingRefBased/>
  <w15:docId w15:val="{7248D263-0643-4FFD-97AD-93C85874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Mobile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Serra, Earon/Hankins</dc:creator>
  <cp:keywords/>
  <dc:description/>
  <cp:lastModifiedBy>Serra, Earon/Hankins</cp:lastModifiedBy>
  <cp:revision>1</cp:revision>
  <dcterms:created xsi:type="dcterms:W3CDTF">2022-01-25T00:27:00Z</dcterms:created>
  <dcterms:modified xsi:type="dcterms:W3CDTF">2022-01-25T00:34:00Z</dcterms:modified>
</cp:coreProperties>
</file>