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4EC2B75" w14:textId="77777777" w:rsidR="00CC047C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CC047C">
        <w:rPr>
          <w:rFonts w:ascii="Times New Roman" w:hAnsi="Times New Roman" w:cs="Times New Roman"/>
          <w:b/>
          <w:sz w:val="28"/>
          <w:szCs w:val="28"/>
        </w:rPr>
        <w:t>a</w:t>
      </w:r>
    </w:p>
    <w:p w14:paraId="508FBCD1" w14:textId="7D2ADA01" w:rsidR="006D69EA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6D69EA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6E49F3D4" w:rsidR="0065442B" w:rsidRPr="001706B4" w:rsidRDefault="001524C8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8F">
        <w:rPr>
          <w:rFonts w:ascii="Times New Roman" w:hAnsi="Times New Roman" w:cs="Times New Roman"/>
          <w:b/>
          <w:sz w:val="28"/>
          <w:szCs w:val="28"/>
        </w:rPr>
        <w:t>July 9</w:t>
      </w:r>
      <w:r w:rsidR="00E34EB9" w:rsidRPr="00D77C8F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44B0AF57" w:rsidR="0085010B" w:rsidRDefault="00CC047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3C05906B" w14:textId="373F0C4A" w:rsidR="009B2484" w:rsidRDefault="009B248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08C741A3" w14:textId="0CC92CE7" w:rsidR="00D77C8F" w:rsidRDefault="00D77C8F" w:rsidP="00D77C8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2, 2020 – Regular Board Meeting (GoToMeeting)</w:t>
      </w:r>
    </w:p>
    <w:p w14:paraId="1CCC4262" w14:textId="7ABD9985" w:rsidR="00D77C8F" w:rsidRDefault="00D77C8F" w:rsidP="00D77C8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15, 2020 – Called Board Meeting</w:t>
      </w:r>
    </w:p>
    <w:p w14:paraId="69F73B93" w14:textId="6E859AE5" w:rsidR="005D592F" w:rsidRDefault="005D592F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Superintendent’s Report &amp; Updates</w:t>
      </w:r>
    </w:p>
    <w:p w14:paraId="334D05BA" w14:textId="23E87BB7" w:rsidR="005D592F" w:rsidRDefault="005D592F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Report</w:t>
      </w:r>
    </w:p>
    <w:p w14:paraId="1968B243" w14:textId="7336684D" w:rsidR="004836F7" w:rsidRPr="00D77C8F" w:rsidRDefault="001524C8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77C8F">
        <w:rPr>
          <w:rFonts w:ascii="Times New Roman" w:hAnsi="Times New Roman" w:cs="Times New Roman"/>
          <w:sz w:val="28"/>
          <w:szCs w:val="28"/>
        </w:rPr>
        <w:t>Modification Update</w:t>
      </w:r>
    </w:p>
    <w:p w14:paraId="6F24D619" w14:textId="73802111" w:rsidR="001524C8" w:rsidRPr="00D77C8F" w:rsidRDefault="001524C8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77C8F">
        <w:rPr>
          <w:rFonts w:ascii="Times New Roman" w:hAnsi="Times New Roman" w:cs="Times New Roman"/>
          <w:sz w:val="28"/>
          <w:szCs w:val="28"/>
        </w:rPr>
        <w:t>Quitman County Schools’ Re-opening Plan</w:t>
      </w:r>
    </w:p>
    <w:p w14:paraId="68AD5B1C" w14:textId="7849C4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D77C8F">
        <w:rPr>
          <w:rFonts w:ascii="Times New Roman" w:hAnsi="Times New Roman" w:cs="Times New Roman"/>
          <w:sz w:val="28"/>
          <w:szCs w:val="28"/>
        </w:rPr>
        <w:t>(Executive Session)</w:t>
      </w:r>
    </w:p>
    <w:p w14:paraId="5D8D2B7E" w14:textId="3C1CFBD9" w:rsidR="004A11B0" w:rsidRDefault="004A11B0" w:rsidP="00A8234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1D834529" w:rsidR="004A11B0" w:rsidRPr="009841BA" w:rsidRDefault="004A11B0" w:rsidP="009841BA">
      <w:pPr>
        <w:ind w:left="1440"/>
        <w:rPr>
          <w:rFonts w:ascii="Times New Roman" w:hAnsi="Times New Roman" w:cs="Times New Roman"/>
          <w:sz w:val="28"/>
          <w:szCs w:val="28"/>
        </w:rPr>
      </w:pPr>
      <w:r w:rsidRPr="009841BA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312D4EE5" w14:textId="77777777" w:rsidR="00A660B5" w:rsidRDefault="00A660B5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011085E7" w14:textId="4F7D817F" w:rsidR="00A660B5" w:rsidRPr="00D77C8F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C8" w:rsidRPr="00D77C8F">
        <w:rPr>
          <w:rFonts w:ascii="Times New Roman" w:hAnsi="Times New Roman" w:cs="Times New Roman"/>
          <w:sz w:val="28"/>
          <w:szCs w:val="28"/>
        </w:rPr>
        <w:t>Report for June</w:t>
      </w:r>
      <w:r w:rsidR="004836F7" w:rsidRPr="00D77C8F">
        <w:rPr>
          <w:rFonts w:ascii="Times New Roman" w:hAnsi="Times New Roman" w:cs="Times New Roman"/>
          <w:sz w:val="28"/>
          <w:szCs w:val="28"/>
        </w:rPr>
        <w:t xml:space="preserve"> </w:t>
      </w:r>
      <w:r w:rsidRPr="00D77C8F">
        <w:rPr>
          <w:rFonts w:ascii="Times New Roman" w:hAnsi="Times New Roman" w:cs="Times New Roman"/>
          <w:sz w:val="28"/>
          <w:szCs w:val="28"/>
        </w:rPr>
        <w:t>2020</w:t>
      </w:r>
      <w:r w:rsidR="005928BD" w:rsidRPr="00D77C8F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7125A04D" w14:textId="27286368" w:rsidR="004836F7" w:rsidRPr="00D77C8F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77C8F">
        <w:rPr>
          <w:rFonts w:ascii="Times New Roman" w:hAnsi="Times New Roman" w:cs="Times New Roman"/>
          <w:sz w:val="28"/>
          <w:szCs w:val="28"/>
        </w:rPr>
        <w:t xml:space="preserve"> Tax Collections for </w:t>
      </w:r>
      <w:r w:rsidR="001524C8" w:rsidRPr="00D77C8F">
        <w:rPr>
          <w:rFonts w:ascii="Times New Roman" w:hAnsi="Times New Roman" w:cs="Times New Roman"/>
          <w:sz w:val="28"/>
          <w:szCs w:val="28"/>
        </w:rPr>
        <w:t>May</w:t>
      </w:r>
      <w:r w:rsidRPr="00D77C8F">
        <w:rPr>
          <w:rFonts w:ascii="Times New Roman" w:hAnsi="Times New Roman" w:cs="Times New Roman"/>
          <w:sz w:val="28"/>
          <w:szCs w:val="28"/>
        </w:rPr>
        <w:t xml:space="preserve"> </w:t>
      </w:r>
      <w:r w:rsidR="00D77C8F" w:rsidRPr="00D77C8F">
        <w:rPr>
          <w:rFonts w:ascii="Times New Roman" w:hAnsi="Times New Roman" w:cs="Times New Roman"/>
          <w:sz w:val="28"/>
          <w:szCs w:val="28"/>
        </w:rPr>
        <w:t xml:space="preserve">&amp; June </w:t>
      </w:r>
      <w:r w:rsidRPr="00D77C8F">
        <w:rPr>
          <w:rFonts w:ascii="Times New Roman" w:hAnsi="Times New Roman" w:cs="Times New Roman"/>
          <w:sz w:val="28"/>
          <w:szCs w:val="28"/>
        </w:rPr>
        <w:t>2020</w:t>
      </w:r>
      <w:r w:rsidR="005928BD" w:rsidRPr="00D77C8F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F424DD7" w14:textId="4C5B9D75" w:rsidR="001524C8" w:rsidRPr="00D77C8F" w:rsidRDefault="001524C8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D77C8F">
        <w:rPr>
          <w:rFonts w:ascii="Times New Roman" w:hAnsi="Times New Roman" w:cs="Times New Roman"/>
          <w:sz w:val="28"/>
          <w:szCs w:val="28"/>
        </w:rPr>
        <w:t xml:space="preserve"> Budget Workshop-Tentative Budget (Action)</w:t>
      </w:r>
    </w:p>
    <w:p w14:paraId="71B48172" w14:textId="66596A96" w:rsidR="001524C8" w:rsidRPr="001524C8" w:rsidRDefault="001524C8" w:rsidP="001524C8">
      <w:pPr>
        <w:rPr>
          <w:rFonts w:ascii="Times New Roman" w:hAnsi="Times New Roman" w:cs="Times New Roman"/>
          <w:sz w:val="28"/>
          <w:szCs w:val="28"/>
        </w:rPr>
      </w:pPr>
      <w:r w:rsidRPr="00D77C8F">
        <w:rPr>
          <w:rFonts w:ascii="Times New Roman" w:hAnsi="Times New Roman" w:cs="Times New Roman"/>
          <w:sz w:val="28"/>
          <w:szCs w:val="28"/>
        </w:rPr>
        <w:t xml:space="preserve">                           (a.) Proposed Hearing Timelines (H/O)</w:t>
      </w:r>
    </w:p>
    <w:p w14:paraId="1AECA704" w14:textId="05F925AE" w:rsidR="009841BA" w:rsidRDefault="009841BA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&amp; Operations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F3B568F" w14:textId="1AE23894" w:rsidR="009841BA" w:rsidRDefault="001524C8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>Harris Security ((Videos Intercom/Door Sta</w:t>
      </w:r>
      <w:r w:rsidR="00D77C8F" w:rsidRPr="002B67ED">
        <w:rPr>
          <w:rFonts w:ascii="Times New Roman" w:hAnsi="Times New Roman" w:cs="Times New Roman"/>
          <w:sz w:val="28"/>
          <w:szCs w:val="28"/>
        </w:rPr>
        <w:t>t</w:t>
      </w:r>
      <w:r w:rsidRPr="002B67ED">
        <w:rPr>
          <w:rFonts w:ascii="Times New Roman" w:hAnsi="Times New Roman" w:cs="Times New Roman"/>
          <w:sz w:val="28"/>
          <w:szCs w:val="28"/>
        </w:rPr>
        <w:t>ion)-Action</w:t>
      </w:r>
    </w:p>
    <w:p w14:paraId="73A14F58" w14:textId="528521C0" w:rsidR="00494C0E" w:rsidRPr="002B67ED" w:rsidRDefault="00494C0E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ServPro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Quote</w:t>
      </w:r>
    </w:p>
    <w:p w14:paraId="2778DDD0" w14:textId="365FF953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0367C74" w14:textId="70B9DB6D" w:rsidR="004836F7" w:rsidRPr="002B67ED" w:rsidRDefault="001524C8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>MOU Between QCS and Albany State University (Action)</w:t>
      </w:r>
    </w:p>
    <w:p w14:paraId="26D4CC20" w14:textId="4CA7B70C" w:rsidR="002560C1" w:rsidRPr="002B67ED" w:rsidRDefault="002560C1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>MOU Between QCS and Bright from the Start</w:t>
      </w:r>
    </w:p>
    <w:p w14:paraId="75BD0D73" w14:textId="6C32E80C" w:rsidR="001524C8" w:rsidRPr="002B67ED" w:rsidRDefault="001524C8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>Strategic Waiver Amendments/Resolution (Action)</w:t>
      </w:r>
    </w:p>
    <w:p w14:paraId="2523DF1B" w14:textId="77FCFB02" w:rsidR="001524C8" w:rsidRPr="002B67ED" w:rsidRDefault="001524C8" w:rsidP="004836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>Proposed Policy Actions A through F for Approval at 8/4/2020 Board Meeting (H/O)</w:t>
      </w:r>
    </w:p>
    <w:p w14:paraId="7851F72C" w14:textId="6BA85DCE" w:rsidR="004836F7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</w:p>
    <w:p w14:paraId="1087451C" w14:textId="3165B4C5" w:rsidR="005928BD" w:rsidRPr="002B67ED" w:rsidRDefault="004836F7" w:rsidP="0048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A. </w:t>
      </w:r>
      <w:r w:rsidR="001524C8" w:rsidRPr="002B67ED">
        <w:rPr>
          <w:rFonts w:ascii="Times New Roman" w:hAnsi="Times New Roman" w:cs="Times New Roman"/>
          <w:sz w:val="28"/>
          <w:szCs w:val="28"/>
        </w:rPr>
        <w:t>First Day of School-August 3, 2020</w:t>
      </w:r>
    </w:p>
    <w:p w14:paraId="385509CC" w14:textId="25D4C55B" w:rsidR="001524C8" w:rsidRPr="004836F7" w:rsidRDefault="001524C8" w:rsidP="004836F7">
      <w:pPr>
        <w:rPr>
          <w:rFonts w:ascii="Times New Roman" w:hAnsi="Times New Roman" w:cs="Times New Roman"/>
          <w:sz w:val="28"/>
          <w:szCs w:val="28"/>
        </w:rPr>
      </w:pPr>
      <w:r w:rsidRPr="002B67ED">
        <w:rPr>
          <w:rFonts w:ascii="Times New Roman" w:hAnsi="Times New Roman" w:cs="Times New Roman"/>
          <w:sz w:val="28"/>
          <w:szCs w:val="28"/>
        </w:rPr>
        <w:t xml:space="preserve">                     B. Board and Administrator Brochure (H/O)</w:t>
      </w:r>
    </w:p>
    <w:p w14:paraId="44F6EB47" w14:textId="77D6699E" w:rsidR="005D592F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6370B98B" w14:textId="005C4400" w:rsidR="0001531B" w:rsidRPr="00301191" w:rsidRDefault="0001531B" w:rsidP="002A2C62">
      <w:pPr>
        <w:rPr>
          <w:rFonts w:ascii="Times New Roman" w:hAnsi="Times New Roman" w:cs="Times New Roman"/>
          <w:sz w:val="28"/>
          <w:szCs w:val="28"/>
        </w:rPr>
      </w:pP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6B7646"/>
    <w:multiLevelType w:val="hybridMultilevel"/>
    <w:tmpl w:val="15BC2C2E"/>
    <w:lvl w:ilvl="0" w:tplc="130ACA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60212"/>
    <w:multiLevelType w:val="hybridMultilevel"/>
    <w:tmpl w:val="EA28C216"/>
    <w:lvl w:ilvl="0" w:tplc="FF4EF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F63443"/>
    <w:multiLevelType w:val="hybridMultilevel"/>
    <w:tmpl w:val="218A1124"/>
    <w:lvl w:ilvl="0" w:tplc="38F6A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22"/>
  </w:num>
  <w:num w:numId="5">
    <w:abstractNumId w:val="32"/>
  </w:num>
  <w:num w:numId="6">
    <w:abstractNumId w:val="4"/>
  </w:num>
  <w:num w:numId="7">
    <w:abstractNumId w:val="0"/>
  </w:num>
  <w:num w:numId="8">
    <w:abstractNumId w:val="1"/>
  </w:num>
  <w:num w:numId="9">
    <w:abstractNumId w:val="33"/>
  </w:num>
  <w:num w:numId="10">
    <w:abstractNumId w:val="34"/>
  </w:num>
  <w:num w:numId="11">
    <w:abstractNumId w:val="38"/>
  </w:num>
  <w:num w:numId="12">
    <w:abstractNumId w:val="11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6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37"/>
  </w:num>
  <w:num w:numId="22">
    <w:abstractNumId w:val="24"/>
  </w:num>
  <w:num w:numId="23">
    <w:abstractNumId w:val="29"/>
  </w:num>
  <w:num w:numId="24">
    <w:abstractNumId w:val="9"/>
  </w:num>
  <w:num w:numId="25">
    <w:abstractNumId w:val="2"/>
  </w:num>
  <w:num w:numId="26">
    <w:abstractNumId w:val="26"/>
  </w:num>
  <w:num w:numId="27">
    <w:abstractNumId w:val="16"/>
  </w:num>
  <w:num w:numId="28">
    <w:abstractNumId w:val="36"/>
  </w:num>
  <w:num w:numId="29">
    <w:abstractNumId w:val="8"/>
  </w:num>
  <w:num w:numId="30">
    <w:abstractNumId w:val="19"/>
  </w:num>
  <w:num w:numId="31">
    <w:abstractNumId w:val="12"/>
  </w:num>
  <w:num w:numId="32">
    <w:abstractNumId w:val="30"/>
  </w:num>
  <w:num w:numId="33">
    <w:abstractNumId w:val="7"/>
  </w:num>
  <w:num w:numId="34">
    <w:abstractNumId w:val="27"/>
  </w:num>
  <w:num w:numId="35">
    <w:abstractNumId w:val="21"/>
  </w:num>
  <w:num w:numId="36">
    <w:abstractNumId w:val="20"/>
  </w:num>
  <w:num w:numId="37">
    <w:abstractNumId w:val="13"/>
  </w:num>
  <w:num w:numId="38">
    <w:abstractNumId w:val="14"/>
  </w:num>
  <w:num w:numId="39">
    <w:abstractNumId w:val="25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7825"/>
    <w:rsid w:val="000E05AC"/>
    <w:rsid w:val="000E4202"/>
    <w:rsid w:val="00107873"/>
    <w:rsid w:val="001353BE"/>
    <w:rsid w:val="00151184"/>
    <w:rsid w:val="001524C8"/>
    <w:rsid w:val="00167D54"/>
    <w:rsid w:val="001706B4"/>
    <w:rsid w:val="00183EF8"/>
    <w:rsid w:val="001972E8"/>
    <w:rsid w:val="001C717D"/>
    <w:rsid w:val="001E0129"/>
    <w:rsid w:val="001F3696"/>
    <w:rsid w:val="0020559A"/>
    <w:rsid w:val="00220115"/>
    <w:rsid w:val="00221543"/>
    <w:rsid w:val="00221F44"/>
    <w:rsid w:val="002271A5"/>
    <w:rsid w:val="002346DE"/>
    <w:rsid w:val="0023711D"/>
    <w:rsid w:val="00241FE6"/>
    <w:rsid w:val="00244C73"/>
    <w:rsid w:val="002560C1"/>
    <w:rsid w:val="00261450"/>
    <w:rsid w:val="00266CD7"/>
    <w:rsid w:val="00266F72"/>
    <w:rsid w:val="002855B4"/>
    <w:rsid w:val="002955A9"/>
    <w:rsid w:val="002A2C62"/>
    <w:rsid w:val="002B67ED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4F2D"/>
    <w:rsid w:val="003B2BE6"/>
    <w:rsid w:val="003D6885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836F7"/>
    <w:rsid w:val="00494C0E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8BD"/>
    <w:rsid w:val="00592D6A"/>
    <w:rsid w:val="005C2FAA"/>
    <w:rsid w:val="005D592F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246D3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41BA"/>
    <w:rsid w:val="00987D53"/>
    <w:rsid w:val="00991D61"/>
    <w:rsid w:val="009A6BE2"/>
    <w:rsid w:val="009B2484"/>
    <w:rsid w:val="009D4780"/>
    <w:rsid w:val="009D4AE9"/>
    <w:rsid w:val="00A05EE5"/>
    <w:rsid w:val="00A1131D"/>
    <w:rsid w:val="00A31D1A"/>
    <w:rsid w:val="00A660B5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B1F72"/>
    <w:rsid w:val="00CB4049"/>
    <w:rsid w:val="00CC047C"/>
    <w:rsid w:val="00D11EA9"/>
    <w:rsid w:val="00D57D00"/>
    <w:rsid w:val="00D66E4E"/>
    <w:rsid w:val="00D77C8F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63D03FC-EBD3-4F4D-9869-136DBE8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2020-07-08T15:08:00Z</cp:lastPrinted>
  <dcterms:created xsi:type="dcterms:W3CDTF">2020-07-08T19:48:00Z</dcterms:created>
  <dcterms:modified xsi:type="dcterms:W3CDTF">2020-07-08T19:48:00Z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