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1181640625" w:firstLine="0"/>
        <w:jc w:val="right"/>
        <w:rPr>
          <w:rFonts w:ascii="Calibri" w:cs="Calibri" w:eastAsia="Calibri" w:hAnsi="Calibri"/>
          <w:i w:val="0"/>
          <w:smallCaps w:val="0"/>
          <w:strike w:val="0"/>
          <w:color w:val="000000"/>
          <w:sz w:val="22.5"/>
          <w:szCs w:val="22.5"/>
          <w:u w:val="none"/>
          <w:shd w:fill="auto" w:val="clear"/>
          <w:vertAlign w:val="baseline"/>
        </w:rPr>
      </w:pPr>
      <w:r w:rsidDel="00000000" w:rsidR="00000000" w:rsidRPr="00000000">
        <w:rPr>
          <w:rFonts w:ascii="Calibri" w:cs="Calibri" w:eastAsia="Calibri" w:hAnsi="Calibri"/>
          <w:sz w:val="22.5"/>
          <w:szCs w:val="22.5"/>
          <w:rtl w:val="0"/>
        </w:rPr>
        <w:t xml:space="preserve">23 de enero de 2023</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44"/>
          <w:szCs w:val="44"/>
        </w:rPr>
      </w:pPr>
      <w:r w:rsidDel="00000000" w:rsidR="00000000" w:rsidRPr="00000000">
        <w:rPr>
          <w:rFonts w:ascii="Calibri" w:cs="Calibri" w:eastAsia="Calibri" w:hAnsi="Calibri"/>
          <w:sz w:val="44"/>
          <w:szCs w:val="44"/>
          <w:rtl w:val="0"/>
        </w:rPr>
        <w:t xml:space="preserve">tercer</w:t>
      </w:r>
      <w:r w:rsidDel="00000000" w:rsidR="00000000" w:rsidRPr="00000000">
        <w:rPr>
          <w:rFonts w:ascii="Calibri" w:cs="Calibri" w:eastAsia="Calibri" w:hAnsi="Calibri"/>
          <w:i w:val="0"/>
          <w:smallCaps w:val="0"/>
          <w:strike w:val="0"/>
          <w:color w:val="000000"/>
          <w:sz w:val="44"/>
          <w:szCs w:val="44"/>
          <w:u w:val="none"/>
          <w:shd w:fill="auto" w:val="clear"/>
          <w:vertAlign w:val="baseline"/>
          <w:rtl w:val="0"/>
        </w:rPr>
        <w:t xml:space="preserve"> grado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Información y recordatorios generales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23 de enero: </w:t>
      </w:r>
      <w:r w:rsidDel="00000000" w:rsidR="00000000" w:rsidRPr="00000000">
        <w:rPr>
          <w:rFonts w:ascii="Calibri" w:cs="Calibri" w:eastAsia="Calibri" w:hAnsi="Calibri"/>
          <w:sz w:val="24"/>
          <w:szCs w:val="24"/>
          <w:rtl w:val="0"/>
        </w:rPr>
        <w:t xml:space="preserve"> ¡100° día de clases! - ¡Vístete como si tuvieras 100 años!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24 de enero:</w:t>
      </w:r>
      <w:r w:rsidDel="00000000" w:rsidR="00000000" w:rsidRPr="00000000">
        <w:rPr>
          <w:rFonts w:ascii="Calibri" w:cs="Calibri" w:eastAsia="Calibri" w:hAnsi="Calibri"/>
          <w:sz w:val="24"/>
          <w:szCs w:val="24"/>
          <w:rtl w:val="0"/>
        </w:rPr>
        <w:t xml:space="preserve"> ¡101° día de clases! - ¡Vístete como un dálmata!</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tbl>
      <w:tblPr>
        <w:tblStyle w:val="Table1"/>
        <w:tblW w:w="9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40"/>
        <w:gridCol w:w="4830"/>
        <w:tblGridChange w:id="0">
          <w:tblGrid>
            <w:gridCol w:w="4740"/>
            <w:gridCol w:w="4830"/>
          </w:tblGrid>
        </w:tblGridChange>
      </w:tblGrid>
      <w:tr>
        <w:trPr>
          <w:cantSplit w:val="0"/>
          <w:trHeight w:val="50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2500610351562" w:right="0" w:firstLine="0"/>
              <w:jc w:val="left"/>
              <w:rPr>
                <w:rFonts w:ascii="Calibri" w:cs="Calibri" w:eastAsia="Calibri" w:hAnsi="Calibri"/>
                <w:b w:val="1"/>
                <w:i w:val="0"/>
                <w:smallCaps w:val="0"/>
                <w:strike w:val="0"/>
                <w:color w:val="000000"/>
                <w:sz w:val="22.5"/>
                <w:szCs w:val="22.5"/>
                <w:u w:val="none"/>
                <w:shd w:fill="auto" w:val="clear"/>
                <w:vertAlign w:val="baseline"/>
              </w:rPr>
            </w:pPr>
            <w:r w:rsidDel="00000000" w:rsidR="00000000" w:rsidRPr="00000000">
              <w:rPr>
                <w:rFonts w:ascii="Calibri" w:cs="Calibri" w:eastAsia="Calibri" w:hAnsi="Calibri"/>
                <w:b w:val="1"/>
                <w:sz w:val="22.5"/>
                <w:szCs w:val="22.5"/>
                <w:u w:val="single"/>
                <w:rtl w:val="0"/>
              </w:rPr>
              <w:t xml:space="preserve">3er</w:t>
            </w:r>
            <w:r w:rsidDel="00000000" w:rsidR="00000000" w:rsidRPr="00000000">
              <w:rPr>
                <w:rFonts w:ascii="Calibri" w:cs="Calibri" w:eastAsia="Calibri" w:hAnsi="Calibri"/>
                <w:b w:val="1"/>
                <w:i w:val="0"/>
                <w:smallCaps w:val="0"/>
                <w:strike w:val="0"/>
                <w:color w:val="000000"/>
                <w:sz w:val="22.5"/>
                <w:szCs w:val="22.5"/>
                <w:u w:val="single"/>
                <w:shd w:fill="auto" w:val="clear"/>
                <w:vertAlign w:val="baseline"/>
                <w:rtl w:val="0"/>
              </w:rPr>
              <w:t xml:space="preserve"> grado</w:t>
            </w:r>
            <w:r w:rsidDel="00000000" w:rsidR="00000000" w:rsidRPr="00000000">
              <w:rPr>
                <w:rFonts w:ascii="Calibri" w:cs="Calibri" w:eastAsia="Calibri" w:hAnsi="Calibri"/>
                <w:b w:val="1"/>
                <w:i w:val="0"/>
                <w:smallCaps w:val="0"/>
                <w:strike w:val="0"/>
                <w:color w:val="000000"/>
                <w:sz w:val="22.5"/>
                <w:szCs w:val="22.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2500610351562" w:right="0" w:firstLine="0"/>
              <w:jc w:val="left"/>
              <w:rPr>
                <w:rFonts w:ascii="Calibri" w:cs="Calibri" w:eastAsia="Calibri" w:hAnsi="Calibri"/>
                <w:b w:val="1"/>
                <w:sz w:val="22.5"/>
                <w:szCs w:val="22.5"/>
              </w:rPr>
            </w:pPr>
            <w:r w:rsidDel="00000000" w:rsidR="00000000" w:rsidRPr="00000000">
              <w:rPr>
                <w:rtl w:val="0"/>
              </w:rPr>
            </w:r>
          </w:p>
          <w:p w:rsidR="00000000" w:rsidDel="00000000" w:rsidP="00000000" w:rsidRDefault="00000000" w:rsidRPr="00000000" w14:paraId="0000000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Snacks: </w:t>
            </w:r>
            <w:r w:rsidDel="00000000" w:rsidR="00000000" w:rsidRPr="00000000">
              <w:rPr>
                <w:rFonts w:ascii="Calibri" w:cs="Calibri" w:eastAsia="Calibri" w:hAnsi="Calibri"/>
                <w:sz w:val="24"/>
                <w:szCs w:val="24"/>
                <w:rtl w:val="0"/>
              </w:rPr>
              <w:t xml:space="preserve">Estamos muy agradecidos por todas las donaciones de snacks que hemos recibido este año. Sin embargo, con 20 estudiantes en cada clase, los refrigerios se agotan muy rápidamente, por lo que es posible que no siempre tengamos comida para proporcionar a los niños si tienen hambre después del almuerzo. No dude en enviar a su hijo con un refrigerio adicional en su lonchera o mochila para asegurarse de que tenga uno al final del día. ¡Apreciamos todo lo que haces!</w:t>
            </w:r>
          </w:p>
          <w:p w:rsidR="00000000" w:rsidDel="00000000" w:rsidP="00000000" w:rsidRDefault="00000000" w:rsidRPr="00000000" w14:paraId="0000000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2490234375" w:right="0" w:firstLine="0"/>
              <w:jc w:val="left"/>
              <w:rPr>
                <w:rFonts w:ascii="Calibri" w:cs="Calibri" w:eastAsia="Calibri" w:hAnsi="Calibri"/>
                <w:b w:val="1"/>
                <w:i w:val="0"/>
                <w:smallCaps w:val="0"/>
                <w:strike w:val="0"/>
                <w:color w:val="000000"/>
                <w:sz w:val="22.5"/>
                <w:szCs w:val="22.5"/>
                <w:u w:val="none"/>
                <w:shd w:fill="auto" w:val="clear"/>
                <w:vertAlign w:val="baseline"/>
              </w:rPr>
            </w:pPr>
            <w:r w:rsidDel="00000000" w:rsidR="00000000" w:rsidRPr="00000000">
              <w:rPr>
                <w:rFonts w:ascii="Calibri" w:cs="Calibri" w:eastAsia="Calibri" w:hAnsi="Calibri"/>
                <w:b w:val="1"/>
                <w:sz w:val="22.5"/>
                <w:szCs w:val="22.5"/>
                <w:u w:val="single"/>
                <w:rtl w:val="0"/>
              </w:rPr>
              <w:t xml:space="preserve">Ciencias/Estudios Sociales</w:t>
            </w:r>
            <w:r w:rsidDel="00000000" w:rsidR="00000000" w:rsidRPr="00000000">
              <w:rPr>
                <w:rFonts w:ascii="Calibri" w:cs="Calibri" w:eastAsia="Calibri" w:hAnsi="Calibri"/>
                <w:b w:val="1"/>
                <w:i w:val="0"/>
                <w:smallCaps w:val="0"/>
                <w:strike w:val="0"/>
                <w:color w:val="000000"/>
                <w:sz w:val="22.5"/>
                <w:szCs w:val="22.5"/>
                <w:u w:val="single"/>
                <w:shd w:fill="auto" w:val="clear"/>
                <w:vertAlign w:val="baseline"/>
                <w:rtl w:val="0"/>
              </w:rPr>
              <w:t xml:space="preserve">—</w:t>
            </w:r>
            <w:r w:rsidDel="00000000" w:rsidR="00000000" w:rsidRPr="00000000">
              <w:rPr>
                <w:rFonts w:ascii="Calibri" w:cs="Calibri" w:eastAsia="Calibri" w:hAnsi="Calibri"/>
                <w:b w:val="1"/>
                <w:sz w:val="22.5"/>
                <w:szCs w:val="22.5"/>
                <w:u w:val="single"/>
                <w:rtl w:val="0"/>
              </w:rPr>
              <w:t xml:space="preserve">Sra. Jenkins</w:t>
            </w:r>
            <w:r w:rsidDel="00000000" w:rsidR="00000000" w:rsidRPr="00000000">
              <w:rPr>
                <w:rFonts w:ascii="Calibri" w:cs="Calibri" w:eastAsia="Calibri" w:hAnsi="Calibri"/>
                <w:b w:val="1"/>
                <w:i w:val="0"/>
                <w:smallCaps w:val="0"/>
                <w:strike w:val="0"/>
                <w:color w:val="000000"/>
                <w:sz w:val="22.5"/>
                <w:szCs w:val="22.5"/>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6.05538368225098" w:lineRule="auto"/>
              <w:ind w:left="122.5347900390625" w:right="373.367919921875" w:hanging="3.3154296875"/>
              <w:jc w:val="left"/>
              <w:rPr>
                <w:rFonts w:ascii="Verdana" w:cs="Verdana" w:eastAsia="Verdana" w:hAnsi="Verdana"/>
                <w:sz w:val="19.5"/>
                <w:szCs w:val="19.5"/>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6.05538368225098" w:lineRule="auto"/>
              <w:ind w:left="122.5347900390625" w:right="373.367919921875" w:hanging="3.315429687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Estudios Sociales continuaremos nuestra unidad de Economía.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6.05538368225098" w:lineRule="auto"/>
              <w:ind w:left="122.5347900390625" w:right="373.367919921875" w:hanging="3.315429687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6.05538368225098" w:lineRule="auto"/>
              <w:ind w:left="122.5347900390625" w:right="373.367919921875" w:hanging="3.315429687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Ciencias continuaremos nuestra unidad sobre la Materia.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6.05538368225098" w:lineRule="auto"/>
              <w:ind w:left="122.5347900390625" w:right="373.367919921875" w:hanging="3.315429687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6.05538368225098" w:lineRule="auto"/>
              <w:ind w:left="122.5347900390625" w:right="373.367919921875" w:hanging="3.315429687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Sra. Jenkins:)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6.05538368225098" w:lineRule="auto"/>
              <w:ind w:left="122.5347900390625" w:right="373.367919921875" w:hanging="3.3154296875"/>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6.05538368225098" w:lineRule="auto"/>
              <w:ind w:left="0" w:right="373.367919921875"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¡Experimento especial en el día número 100 de clases!   </w:t>
            </w:r>
            <w:r w:rsidDel="00000000" w:rsidR="00000000" w:rsidRPr="00000000">
              <w:rPr>
                <w:rtl w:val="0"/>
              </w:rPr>
            </w:r>
          </w:p>
        </w:tc>
      </w:tr>
      <w:tr>
        <w:trPr>
          <w:cantSplit w:val="0"/>
          <w:trHeight w:val="51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249786376953" w:right="0" w:firstLine="0"/>
              <w:jc w:val="left"/>
              <w:rPr>
                <w:rFonts w:ascii="Calibri" w:cs="Calibri" w:eastAsia="Calibri" w:hAnsi="Calibri"/>
                <w:b w:val="1"/>
                <w:i w:val="0"/>
                <w:smallCaps w:val="0"/>
                <w:strike w:val="0"/>
                <w:color w:val="000000"/>
                <w:sz w:val="22.5"/>
                <w:szCs w:val="22.5"/>
                <w:u w:val="none"/>
                <w:shd w:fill="auto" w:val="clear"/>
                <w:vertAlign w:val="baseline"/>
              </w:rPr>
            </w:pPr>
            <w:r w:rsidDel="00000000" w:rsidR="00000000" w:rsidRPr="00000000">
              <w:rPr>
                <w:rFonts w:ascii="Calibri" w:cs="Calibri" w:eastAsia="Calibri" w:hAnsi="Calibri"/>
                <w:b w:val="1"/>
                <w:sz w:val="22.5"/>
                <w:szCs w:val="22.5"/>
                <w:u w:val="single"/>
                <w:rtl w:val="0"/>
              </w:rPr>
              <w:t xml:space="preserve">Matemáticas</w:t>
            </w:r>
            <w:r w:rsidDel="00000000" w:rsidR="00000000" w:rsidRPr="00000000">
              <w:rPr>
                <w:rFonts w:ascii="Calibri" w:cs="Calibri" w:eastAsia="Calibri" w:hAnsi="Calibri"/>
                <w:b w:val="1"/>
                <w:i w:val="0"/>
                <w:smallCaps w:val="0"/>
                <w:strike w:val="0"/>
                <w:color w:val="000000"/>
                <w:sz w:val="22.5"/>
                <w:szCs w:val="22.5"/>
                <w:u w:val="single"/>
                <w:shd w:fill="auto" w:val="clear"/>
                <w:vertAlign w:val="baseline"/>
                <w:rtl w:val="0"/>
              </w:rPr>
              <w:t xml:space="preserve">—Sra</w:t>
            </w:r>
            <w:r w:rsidDel="00000000" w:rsidR="00000000" w:rsidRPr="00000000">
              <w:rPr>
                <w:rFonts w:ascii="Calibri" w:cs="Calibri" w:eastAsia="Calibri" w:hAnsi="Calibri"/>
                <w:b w:val="1"/>
                <w:sz w:val="22.5"/>
                <w:szCs w:val="22.5"/>
                <w:u w:val="single"/>
                <w:rtl w:val="0"/>
              </w:rPr>
              <w:t xml:space="preserve">. Snyder</w:t>
            </w:r>
            <w:r w:rsidDel="00000000" w:rsidR="00000000" w:rsidRPr="00000000">
              <w:rPr>
                <w:rFonts w:ascii="Calibri" w:cs="Calibri" w:eastAsia="Calibri" w:hAnsi="Calibri"/>
                <w:b w:val="1"/>
                <w:i w:val="0"/>
                <w:smallCaps w:val="0"/>
                <w:strike w:val="0"/>
                <w:color w:val="000000"/>
                <w:sz w:val="22.5"/>
                <w:szCs w:val="22.5"/>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37.4049949645996" w:lineRule="auto"/>
              <w:ind w:left="126.24000549316406" w:right="61.50634765625" w:firstLine="10.319976806640625"/>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matemáticas esta semana, continuaremos trabajando en la multiplicación. Continuaremos trabajando para ser fluidos con operaciones que involucran 0, 1, 2, 5 y 10. También comenzaremos a multiplicar números de dos dígitos (99 o menos) con un número de un solo dígito (5 o menos).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37.4049949645996" w:lineRule="auto"/>
              <w:ind w:left="126.24000549316406" w:right="61.50634765625" w:firstLine="10.319976806640625"/>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Tarea</w:t>
            </w:r>
            <w:r w:rsidDel="00000000" w:rsidR="00000000" w:rsidRPr="00000000">
              <w:rPr>
                <w:rFonts w:ascii="Calibri" w:cs="Calibri" w:eastAsia="Calibri" w:hAnsi="Calibri"/>
                <w:sz w:val="24"/>
                <w:szCs w:val="24"/>
                <w:rtl w:val="0"/>
              </w:rPr>
              <w:t xml:space="preserve">: Los estudiantes recibirán una tarea el martes 23 de enero. Se entregará </w:t>
            </w:r>
            <w:r w:rsidDel="00000000" w:rsidR="00000000" w:rsidRPr="00000000">
              <w:rPr>
                <w:rFonts w:ascii="Calibri" w:cs="Calibri" w:eastAsia="Calibri" w:hAnsi="Calibri"/>
                <w:b w:val="1"/>
                <w:sz w:val="24"/>
                <w:szCs w:val="24"/>
                <w:rtl w:val="0"/>
              </w:rPr>
              <w:t xml:space="preserve">el viernes 27 de enero</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495361328125" w:line="237.4049949645996" w:lineRule="auto"/>
              <w:ind w:left="126.24000549316406" w:right="61.50634765625" w:firstLine="10.319976806640625"/>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Viernes, 27 de enero </w:t>
            </w:r>
            <w:r w:rsidDel="00000000" w:rsidR="00000000" w:rsidRPr="00000000">
              <w:rPr>
                <w:rFonts w:ascii="Calibri" w:cs="Calibri" w:eastAsia="Calibri" w:hAnsi="Calibri"/>
                <w:sz w:val="24"/>
                <w:szCs w:val="24"/>
                <w:rtl w:val="0"/>
              </w:rPr>
              <w:t xml:space="preserve">- Lectura de prueba de multiplicación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7509765625" w:right="0" w:firstLine="0"/>
              <w:jc w:val="left"/>
              <w:rPr>
                <w:color w:val="3a3a3a"/>
                <w:sz w:val="24"/>
                <w:szCs w:val="24"/>
              </w:rPr>
            </w:pPr>
            <w:r w:rsidDel="00000000" w:rsidR="00000000" w:rsidRPr="00000000">
              <w:rPr>
                <w:rFonts w:ascii="Calibri" w:cs="Calibri" w:eastAsia="Calibri" w:hAnsi="Calibri"/>
                <w:b w:val="1"/>
                <w:sz w:val="22.5"/>
                <w:szCs w:val="22.5"/>
                <w:u w:val="single"/>
                <w:rtl w:val="0"/>
              </w:rPr>
              <w:t xml:space="preserve">- Sra. Aylor</w:t>
            </w:r>
            <w:r w:rsidDel="00000000" w:rsidR="00000000" w:rsidRPr="00000000">
              <w:rPr>
                <w:rtl w:val="0"/>
              </w:rPr>
            </w:r>
          </w:p>
          <w:p w:rsidR="00000000" w:rsidDel="00000000" w:rsidP="00000000" w:rsidRDefault="00000000" w:rsidRPr="00000000" w14:paraId="0000001B">
            <w:pPr>
              <w:widowControl w:val="0"/>
              <w:spacing w:line="300" w:lineRule="auto"/>
              <w:rPr>
                <w:color w:val="3a3a3a"/>
                <w:sz w:val="20"/>
                <w:szCs w:val="20"/>
              </w:rPr>
            </w:pPr>
            <w:r w:rsidDel="00000000" w:rsidR="00000000" w:rsidRPr="00000000">
              <w:rPr>
                <w:color w:val="3a3a3a"/>
                <w:sz w:val="24"/>
                <w:szCs w:val="24"/>
                <w:rtl w:val="0"/>
              </w:rPr>
              <w:t xml:space="preserve">    </w:t>
            </w:r>
            <w:r w:rsidDel="00000000" w:rsidR="00000000" w:rsidRPr="00000000">
              <w:rPr>
                <w:color w:val="3a3a3a"/>
                <w:sz w:val="20"/>
                <w:szCs w:val="20"/>
                <w:rtl w:val="0"/>
              </w:rPr>
              <w:t xml:space="preserve"> En lectura, los estudiantes están practicando hacer preguntas mientras leen. Mientras su hijo lee en casa, anímelo a hacer preguntas de "Me pregunto". Esto los animará a convertirse en lectores activos. Estamos practicando evaluaciones sobre Performance Matters. Una copia del pasaje de lectura fue enviada a casa la semana pasada. La evaluación no es una calificación de prueba; sin embargo, continuaremos usando el programa con fines educativos. </w:t>
            </w:r>
          </w:p>
          <w:p w:rsidR="00000000" w:rsidDel="00000000" w:rsidP="00000000" w:rsidRDefault="00000000" w:rsidRPr="00000000" w14:paraId="0000001C">
            <w:pPr>
              <w:widowControl w:val="0"/>
              <w:spacing w:line="300" w:lineRule="auto"/>
              <w:rPr>
                <w:color w:val="3a3a3a"/>
                <w:sz w:val="20"/>
                <w:szCs w:val="20"/>
              </w:rPr>
            </w:pPr>
            <w:r w:rsidDel="00000000" w:rsidR="00000000" w:rsidRPr="00000000">
              <w:rPr>
                <w:rtl w:val="0"/>
              </w:rPr>
            </w:r>
          </w:p>
          <w:p w:rsidR="00000000" w:rsidDel="00000000" w:rsidP="00000000" w:rsidRDefault="00000000" w:rsidRPr="00000000" w14:paraId="0000001D">
            <w:pPr>
              <w:widowControl w:val="0"/>
              <w:spacing w:line="300" w:lineRule="auto"/>
              <w:rPr>
                <w:color w:val="3a3a3a"/>
                <w:sz w:val="20"/>
                <w:szCs w:val="20"/>
              </w:rPr>
            </w:pPr>
            <w:r w:rsidDel="00000000" w:rsidR="00000000" w:rsidRPr="00000000">
              <w:rPr>
                <w:color w:val="3a3a3a"/>
                <w:sz w:val="20"/>
                <w:szCs w:val="20"/>
                <w:rtl w:val="0"/>
              </w:rPr>
              <w:t xml:space="preserve">Pedido Scholastic: con un pedido de $25, puede elegir un libro GRATIS de $5 (use el código: READS). </w:t>
            </w:r>
          </w:p>
          <w:p w:rsidR="00000000" w:rsidDel="00000000" w:rsidP="00000000" w:rsidRDefault="00000000" w:rsidRPr="00000000" w14:paraId="0000001E">
            <w:pPr>
              <w:widowControl w:val="0"/>
              <w:spacing w:line="300" w:lineRule="auto"/>
              <w:rPr>
                <w:color w:val="3a3a3a"/>
                <w:sz w:val="20"/>
                <w:szCs w:val="20"/>
              </w:rPr>
            </w:pPr>
            <w:r w:rsidDel="00000000" w:rsidR="00000000" w:rsidRPr="00000000">
              <w:rPr>
                <w:b w:val="1"/>
                <w:color w:val="3a3a3a"/>
                <w:sz w:val="20"/>
                <w:szCs w:val="20"/>
                <w:rtl w:val="0"/>
              </w:rPr>
              <w:t xml:space="preserve">Fecha límite: </w:t>
            </w:r>
            <w:r w:rsidDel="00000000" w:rsidR="00000000" w:rsidRPr="00000000">
              <w:rPr>
                <w:color w:val="3a3a3a"/>
                <w:sz w:val="20"/>
                <w:szCs w:val="20"/>
                <w:rtl w:val="0"/>
              </w:rPr>
              <w:t xml:space="preserve">17/02/23         </w:t>
            </w:r>
            <w:r w:rsidDel="00000000" w:rsidR="00000000" w:rsidRPr="00000000">
              <w:rPr>
                <w:b w:val="1"/>
                <w:color w:val="3a3a3a"/>
                <w:sz w:val="20"/>
                <w:szCs w:val="20"/>
                <w:rtl w:val="0"/>
              </w:rPr>
              <w:t xml:space="preserve">Nuestra página de clase: </w:t>
            </w:r>
            <w:hyperlink r:id="rId6">
              <w:r w:rsidDel="00000000" w:rsidR="00000000" w:rsidRPr="00000000">
                <w:rPr>
                  <w:color w:val="007599"/>
                  <w:sz w:val="20"/>
                  <w:szCs w:val="20"/>
                  <w:rtl w:val="0"/>
                </w:rPr>
                <w:t xml:space="preserve">https://orders.scholastic.com/Z4F3Z</w:t>
              </w:r>
            </w:hyperlink>
            <w:r w:rsidDel="00000000" w:rsidR="00000000" w:rsidRPr="00000000">
              <w:rPr>
                <w:rtl w:val="0"/>
              </w:rPr>
            </w:r>
          </w:p>
          <w:p w:rsidR="00000000" w:rsidDel="00000000" w:rsidP="00000000" w:rsidRDefault="00000000" w:rsidRPr="00000000" w14:paraId="0000001F">
            <w:pPr>
              <w:widowControl w:val="0"/>
              <w:spacing w:line="300" w:lineRule="auto"/>
              <w:rPr>
                <w:color w:val="3a3a3a"/>
                <w:sz w:val="20"/>
                <w:szCs w:val="20"/>
              </w:rPr>
            </w:pPr>
            <w:r w:rsidDel="00000000" w:rsidR="00000000" w:rsidRPr="00000000">
              <w:rPr>
                <w:color w:val="3a3a3a"/>
                <w:sz w:val="20"/>
                <w:szCs w:val="20"/>
                <w:highlight w:val="white"/>
                <w:rtl w:val="0"/>
              </w:rPr>
              <w:t xml:space="preserve">Código de clase: </w:t>
            </w:r>
            <w:r w:rsidDel="00000000" w:rsidR="00000000" w:rsidRPr="00000000">
              <w:rPr>
                <w:color w:val="3a3a3a"/>
                <w:sz w:val="20"/>
                <w:szCs w:val="20"/>
                <w:rtl w:val="0"/>
              </w:rPr>
              <w:t xml:space="preserve">Z4F3Z</w:t>
            </w:r>
          </w:p>
        </w:tc>
      </w:tr>
    </w:tb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2295" w:top="720" w:left="1080" w:right="159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rders.scholastic.com/Z4F3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