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84D55" w:rsidRPr="000601FA" w:rsidRDefault="00A81861">
      <w:pPr>
        <w:pBdr>
          <w:top w:val="nil"/>
          <w:left w:val="nil"/>
          <w:bottom w:val="nil"/>
          <w:right w:val="nil"/>
          <w:between w:val="nil"/>
        </w:pBdr>
        <w:spacing w:after="0" w:line="240" w:lineRule="auto"/>
        <w:rPr>
          <w:rFonts w:asciiTheme="majorHAnsi" w:hAnsiTheme="majorHAnsi" w:cstheme="majorHAnsi"/>
        </w:rPr>
      </w:pPr>
      <w:r w:rsidRPr="000601FA">
        <w:rPr>
          <w:rFonts w:asciiTheme="majorHAnsi" w:hAnsiTheme="majorHAnsi" w:cstheme="majorHAnsi"/>
          <w:b/>
          <w:color w:val="000000"/>
          <w:u w:val="single"/>
        </w:rPr>
        <w:t>Job Title:</w:t>
      </w:r>
      <w:r w:rsidRPr="000601FA">
        <w:rPr>
          <w:rFonts w:asciiTheme="majorHAnsi" w:hAnsiTheme="majorHAnsi" w:cstheme="majorHAnsi"/>
          <w:b/>
          <w:color w:val="000000"/>
        </w:rPr>
        <w:t xml:space="preserve"> </w:t>
      </w:r>
      <w:r w:rsidRPr="000601FA">
        <w:rPr>
          <w:rFonts w:asciiTheme="majorHAnsi" w:hAnsiTheme="majorHAnsi" w:cstheme="majorHAnsi"/>
          <w:b/>
          <w:color w:val="000000"/>
        </w:rPr>
        <w:t xml:space="preserve"> </w:t>
      </w:r>
      <w:r w:rsidRPr="000601FA">
        <w:rPr>
          <w:rFonts w:asciiTheme="majorHAnsi" w:hAnsiTheme="majorHAnsi" w:cstheme="majorHAnsi"/>
          <w:b/>
        </w:rPr>
        <w:t xml:space="preserve"> </w:t>
      </w:r>
      <w:r w:rsidRPr="000601FA">
        <w:rPr>
          <w:rFonts w:asciiTheme="majorHAnsi" w:hAnsiTheme="majorHAnsi" w:cstheme="majorHAnsi"/>
        </w:rPr>
        <w:t xml:space="preserve">Supervisor - Special Education </w:t>
      </w:r>
    </w:p>
    <w:p w14:paraId="00000004" w14:textId="77777777" w:rsidR="00484D55" w:rsidRPr="000601FA" w:rsidRDefault="00484D55">
      <w:pPr>
        <w:pBdr>
          <w:top w:val="nil"/>
          <w:left w:val="nil"/>
          <w:bottom w:val="nil"/>
          <w:right w:val="nil"/>
          <w:between w:val="nil"/>
        </w:pBdr>
        <w:spacing w:after="0" w:line="240" w:lineRule="auto"/>
        <w:rPr>
          <w:rFonts w:asciiTheme="majorHAnsi" w:hAnsiTheme="majorHAnsi" w:cstheme="majorHAnsi"/>
          <w:b/>
        </w:rPr>
      </w:pPr>
    </w:p>
    <w:p w14:paraId="00000005" w14:textId="763EC5DB" w:rsidR="00484D55" w:rsidRPr="000601FA" w:rsidRDefault="00A81861">
      <w:pPr>
        <w:pBdr>
          <w:top w:val="nil"/>
          <w:left w:val="nil"/>
          <w:bottom w:val="nil"/>
          <w:right w:val="nil"/>
          <w:between w:val="nil"/>
        </w:pBdr>
        <w:spacing w:after="0" w:line="240" w:lineRule="auto"/>
        <w:rPr>
          <w:rFonts w:asciiTheme="majorHAnsi" w:hAnsiTheme="majorHAnsi" w:cstheme="majorHAnsi"/>
          <w:color w:val="000000"/>
        </w:rPr>
      </w:pPr>
      <w:r w:rsidRPr="000601FA">
        <w:rPr>
          <w:rFonts w:asciiTheme="majorHAnsi" w:hAnsiTheme="majorHAnsi" w:cstheme="majorHAnsi"/>
          <w:b/>
          <w:color w:val="000000"/>
          <w:u w:val="single"/>
        </w:rPr>
        <w:t>FLSA Exemption Status:</w:t>
      </w:r>
      <w:r w:rsidR="000601FA">
        <w:rPr>
          <w:rFonts w:asciiTheme="majorHAnsi" w:hAnsiTheme="majorHAnsi" w:cstheme="majorHAnsi"/>
          <w:color w:val="000000"/>
        </w:rPr>
        <w:t xml:space="preserve"> Exempt</w:t>
      </w:r>
    </w:p>
    <w:p w14:paraId="00000007" w14:textId="77777777" w:rsidR="00484D55" w:rsidRPr="000601FA" w:rsidRDefault="00484D55">
      <w:pPr>
        <w:pBdr>
          <w:top w:val="nil"/>
          <w:left w:val="nil"/>
          <w:bottom w:val="nil"/>
          <w:right w:val="nil"/>
          <w:between w:val="nil"/>
        </w:pBdr>
        <w:spacing w:after="0" w:line="240" w:lineRule="auto"/>
        <w:rPr>
          <w:rFonts w:asciiTheme="majorHAnsi" w:hAnsiTheme="majorHAnsi" w:cstheme="majorHAnsi"/>
          <w:b/>
          <w:u w:val="single"/>
        </w:rPr>
      </w:pPr>
    </w:p>
    <w:p w14:paraId="00000009" w14:textId="2C156D77" w:rsidR="00484D55" w:rsidRPr="000601FA" w:rsidRDefault="00A81861">
      <w:pPr>
        <w:pBdr>
          <w:top w:val="nil"/>
          <w:left w:val="nil"/>
          <w:bottom w:val="nil"/>
          <w:right w:val="nil"/>
          <w:between w:val="nil"/>
        </w:pBdr>
        <w:spacing w:after="0" w:line="240" w:lineRule="auto"/>
        <w:rPr>
          <w:rFonts w:asciiTheme="majorHAnsi" w:hAnsiTheme="majorHAnsi" w:cstheme="majorHAnsi"/>
          <w:b/>
          <w:u w:val="single"/>
        </w:rPr>
      </w:pPr>
      <w:r w:rsidRPr="000601FA">
        <w:rPr>
          <w:rFonts w:asciiTheme="majorHAnsi" w:hAnsiTheme="majorHAnsi" w:cstheme="majorHAnsi"/>
          <w:b/>
          <w:color w:val="000000"/>
          <w:u w:val="single"/>
        </w:rPr>
        <w:t>Term:</w:t>
      </w:r>
      <w:r w:rsidR="000601FA">
        <w:rPr>
          <w:rFonts w:asciiTheme="majorHAnsi" w:hAnsiTheme="majorHAnsi" w:cstheme="majorHAnsi"/>
          <w:color w:val="000000"/>
        </w:rPr>
        <w:t xml:space="preserve"> 251 days</w:t>
      </w:r>
    </w:p>
    <w:p w14:paraId="0000000A" w14:textId="77777777" w:rsidR="00484D55" w:rsidRPr="000601FA" w:rsidRDefault="00484D55">
      <w:pPr>
        <w:pBdr>
          <w:top w:val="nil"/>
          <w:left w:val="nil"/>
          <w:bottom w:val="nil"/>
          <w:right w:val="nil"/>
          <w:between w:val="nil"/>
        </w:pBdr>
        <w:spacing w:after="0" w:line="240" w:lineRule="auto"/>
        <w:rPr>
          <w:rFonts w:asciiTheme="majorHAnsi" w:hAnsiTheme="majorHAnsi" w:cstheme="majorHAnsi"/>
          <w:b/>
        </w:rPr>
      </w:pPr>
    </w:p>
    <w:p w14:paraId="0000000B" w14:textId="77777777" w:rsidR="00484D55" w:rsidRPr="000601FA" w:rsidRDefault="00A81861">
      <w:pPr>
        <w:rPr>
          <w:rFonts w:asciiTheme="majorHAnsi" w:hAnsiTheme="majorHAnsi" w:cstheme="majorHAnsi"/>
          <w:b/>
          <w:u w:val="single"/>
        </w:rPr>
      </w:pPr>
      <w:r w:rsidRPr="000601FA">
        <w:rPr>
          <w:rFonts w:asciiTheme="majorHAnsi" w:hAnsiTheme="majorHAnsi" w:cstheme="majorHAnsi"/>
          <w:b/>
          <w:u w:val="single"/>
        </w:rPr>
        <w:t xml:space="preserve">Minimum Qualifications: </w:t>
      </w:r>
    </w:p>
    <w:p w14:paraId="0000000C" w14:textId="77777777" w:rsidR="00484D55" w:rsidRPr="000601FA" w:rsidRDefault="00A81861" w:rsidP="000601FA">
      <w:pPr>
        <w:pStyle w:val="ListParagraph"/>
        <w:numPr>
          <w:ilvl w:val="0"/>
          <w:numId w:val="2"/>
        </w:numPr>
        <w:rPr>
          <w:rFonts w:asciiTheme="majorHAnsi" w:hAnsiTheme="majorHAnsi" w:cstheme="majorHAnsi"/>
        </w:rPr>
      </w:pPr>
      <w:r w:rsidRPr="000601FA">
        <w:rPr>
          <w:rFonts w:asciiTheme="majorHAnsi" w:hAnsiTheme="majorHAnsi" w:cstheme="majorHAnsi"/>
        </w:rPr>
        <w:t xml:space="preserve">Valid Tennessee teacher’s license with appropriate endorsement(s) in Special Education as well as administration supervision; and </w:t>
      </w:r>
    </w:p>
    <w:p w14:paraId="0000000E" w14:textId="0602EF98" w:rsidR="00484D55" w:rsidRPr="000601FA" w:rsidRDefault="00A81861" w:rsidP="000601FA">
      <w:pPr>
        <w:pStyle w:val="ListParagraph"/>
        <w:numPr>
          <w:ilvl w:val="0"/>
          <w:numId w:val="2"/>
        </w:numPr>
        <w:rPr>
          <w:rFonts w:asciiTheme="majorHAnsi" w:hAnsiTheme="majorHAnsi" w:cstheme="majorHAnsi"/>
        </w:rPr>
      </w:pPr>
      <w:r w:rsidRPr="000601FA">
        <w:rPr>
          <w:rFonts w:asciiTheme="majorHAnsi" w:hAnsiTheme="majorHAnsi" w:cstheme="majorHAnsi"/>
        </w:rPr>
        <w:t xml:space="preserve">Administrative or supervisory experience in accordance with state law and   State Board Rules and Regulations, based on the minimum of a </w:t>
      </w:r>
      <w:r w:rsidR="000601FA" w:rsidRPr="000601FA">
        <w:rPr>
          <w:rFonts w:asciiTheme="majorHAnsi" w:hAnsiTheme="majorHAnsi" w:cstheme="majorHAnsi"/>
        </w:rPr>
        <w:t>master’s degree</w:t>
      </w:r>
      <w:r w:rsidRPr="000601FA">
        <w:rPr>
          <w:rFonts w:asciiTheme="majorHAnsi" w:hAnsiTheme="majorHAnsi" w:cstheme="majorHAnsi"/>
        </w:rPr>
        <w:t xml:space="preserve">. </w:t>
      </w:r>
    </w:p>
    <w:p w14:paraId="0000000F" w14:textId="77777777" w:rsidR="00484D55" w:rsidRPr="000601FA" w:rsidRDefault="00A81861">
      <w:pPr>
        <w:rPr>
          <w:rFonts w:asciiTheme="majorHAnsi" w:hAnsiTheme="majorHAnsi" w:cstheme="majorHAnsi"/>
          <w:b/>
          <w:u w:val="single"/>
        </w:rPr>
      </w:pPr>
      <w:r w:rsidRPr="000601FA">
        <w:rPr>
          <w:rFonts w:asciiTheme="majorHAnsi" w:hAnsiTheme="majorHAnsi" w:cstheme="majorHAnsi"/>
          <w:b/>
          <w:u w:val="single"/>
        </w:rPr>
        <w:t>Job Objectives/Goals:</w:t>
      </w:r>
    </w:p>
    <w:p w14:paraId="00000011" w14:textId="39AE5689" w:rsidR="00484D55" w:rsidRPr="000601FA" w:rsidRDefault="00A81861" w:rsidP="000601FA">
      <w:pPr>
        <w:rPr>
          <w:rFonts w:asciiTheme="majorHAnsi" w:hAnsiTheme="majorHAnsi" w:cstheme="majorHAnsi"/>
        </w:rPr>
      </w:pPr>
      <w:r w:rsidRPr="000601FA">
        <w:rPr>
          <w:rFonts w:asciiTheme="majorHAnsi" w:hAnsiTheme="majorHAnsi" w:cstheme="majorHAnsi"/>
        </w:rPr>
        <w:t>To provide a sound educational program for students who require at least a pa</w:t>
      </w:r>
      <w:r w:rsidRPr="000601FA">
        <w:rPr>
          <w:rFonts w:asciiTheme="majorHAnsi" w:hAnsiTheme="majorHAnsi" w:cstheme="majorHAnsi"/>
        </w:rPr>
        <w:t xml:space="preserve">rtially different program from regular classroom programs. </w:t>
      </w:r>
    </w:p>
    <w:p w14:paraId="00000012" w14:textId="77777777" w:rsidR="00484D55" w:rsidRPr="000601FA" w:rsidRDefault="00A81861">
      <w:pPr>
        <w:rPr>
          <w:rFonts w:asciiTheme="majorHAnsi" w:hAnsiTheme="majorHAnsi" w:cstheme="majorHAnsi"/>
          <w:b/>
          <w:u w:val="single"/>
        </w:rPr>
      </w:pPr>
      <w:r w:rsidRPr="000601FA">
        <w:rPr>
          <w:rFonts w:asciiTheme="majorHAnsi" w:hAnsiTheme="majorHAnsi" w:cstheme="majorHAnsi"/>
          <w:b/>
          <w:u w:val="single"/>
        </w:rPr>
        <w:t xml:space="preserve">Responsibilities and Essential Functions: </w:t>
      </w:r>
    </w:p>
    <w:p w14:paraId="00000013"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Design the formulation and implementation of individual educational plans for handicapped students and develop procedures for placement, evaluation, assignment, and reappraisal of students; </w:t>
      </w:r>
    </w:p>
    <w:p w14:paraId="00000014"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Keep abreast of all components of Special Education at both the s</w:t>
      </w:r>
      <w:r w:rsidRPr="000601FA">
        <w:rPr>
          <w:rFonts w:asciiTheme="majorHAnsi" w:hAnsiTheme="majorHAnsi" w:cstheme="majorHAnsi"/>
        </w:rPr>
        <w:t xml:space="preserve">tate and federal level and seek to comply with all requirements; </w:t>
      </w:r>
    </w:p>
    <w:p w14:paraId="00000015"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Act as a consultant to all special education personnel in regard to program planning and implementation, including gifted education; </w:t>
      </w:r>
    </w:p>
    <w:p w14:paraId="00000016"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Make all necessary arrangements for Individualized Educa</w:t>
      </w:r>
      <w:r w:rsidRPr="000601FA">
        <w:rPr>
          <w:rFonts w:asciiTheme="majorHAnsi" w:hAnsiTheme="majorHAnsi" w:cstheme="majorHAnsi"/>
        </w:rPr>
        <w:t xml:space="preserve">tion Program (IEP) Team meetings in coordination with principals and special education staff; </w:t>
      </w:r>
    </w:p>
    <w:p w14:paraId="00000017"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Act as the system’s contact person to outside agencies dealing with the evaluation and/or placement of handicapped students; </w:t>
      </w:r>
    </w:p>
    <w:p w14:paraId="00000018"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Develop and present to the state de</w:t>
      </w:r>
      <w:r w:rsidRPr="000601FA">
        <w:rPr>
          <w:rFonts w:asciiTheme="majorHAnsi" w:hAnsiTheme="majorHAnsi" w:cstheme="majorHAnsi"/>
        </w:rPr>
        <w:t xml:space="preserve">partment of education the yearly Board approved Plan for the Education of Handicapped Students; </w:t>
      </w:r>
    </w:p>
    <w:p w14:paraId="00000019"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Seek to maintain a highly qualified professional and support staff to adequately meet the specific needs of handicapped students; </w:t>
      </w:r>
    </w:p>
    <w:p w14:paraId="0000001A"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Make recommendations for ini</w:t>
      </w:r>
      <w:r w:rsidRPr="000601FA">
        <w:rPr>
          <w:rFonts w:asciiTheme="majorHAnsi" w:hAnsiTheme="majorHAnsi" w:cstheme="majorHAnsi"/>
        </w:rPr>
        <w:t xml:space="preserve">tial and continued employment as well as specific assignments of special education staff (principal must be a part of this process).   </w:t>
      </w:r>
    </w:p>
    <w:p w14:paraId="0000001B"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Complete required evaluations (assigned to Central Office) and assists principals in the evaluation of professional and </w:t>
      </w:r>
      <w:r w:rsidRPr="000601FA">
        <w:rPr>
          <w:rFonts w:asciiTheme="majorHAnsi" w:hAnsiTheme="majorHAnsi" w:cstheme="majorHAnsi"/>
        </w:rPr>
        <w:t xml:space="preserve">support staff who deal with handicapped students, when needed; </w:t>
      </w:r>
    </w:p>
    <w:p w14:paraId="0000001C"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Coordinate a plan for dissemination of pertinent information to parents; </w:t>
      </w:r>
    </w:p>
    <w:p w14:paraId="0000001D"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Compile necessary data used in census reports to state and/or federal agencies; </w:t>
      </w:r>
    </w:p>
    <w:p w14:paraId="0000001E"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Submit to the Director of Schools all</w:t>
      </w:r>
      <w:r w:rsidRPr="000601FA">
        <w:rPr>
          <w:rFonts w:asciiTheme="majorHAnsi" w:hAnsiTheme="majorHAnsi" w:cstheme="majorHAnsi"/>
        </w:rPr>
        <w:t xml:space="preserve"> requisitions for special education services; </w:t>
      </w:r>
    </w:p>
    <w:p w14:paraId="0000001F"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Supervise the maintenance of records of all handicapped students; </w:t>
      </w:r>
    </w:p>
    <w:p w14:paraId="00000020"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Incorporate a structured program for progress monitoring; </w:t>
      </w:r>
    </w:p>
    <w:p w14:paraId="00000021"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Coordinate special education services with other supervisors (Elementary Curriculum</w:t>
      </w:r>
      <w:r w:rsidRPr="000601FA">
        <w:rPr>
          <w:rFonts w:asciiTheme="majorHAnsi" w:hAnsiTheme="majorHAnsi" w:cstheme="majorHAnsi"/>
        </w:rPr>
        <w:t xml:space="preserve"> and Instruction, Secondary Curriculum and Instruction, and Supervisor of Career and Technical Education); </w:t>
      </w:r>
    </w:p>
    <w:p w14:paraId="00000022"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Work with system-wide curriculum committee to ensure provisions are made for handicapped students; </w:t>
      </w:r>
    </w:p>
    <w:p w14:paraId="00000023"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lastRenderedPageBreak/>
        <w:t>Serve in an advisory capacity in regard to scree</w:t>
      </w:r>
      <w:r w:rsidRPr="000601FA">
        <w:rPr>
          <w:rFonts w:asciiTheme="majorHAnsi" w:hAnsiTheme="majorHAnsi" w:cstheme="majorHAnsi"/>
        </w:rPr>
        <w:t xml:space="preserve">ning procedures and keep on file the results of such screening activities, notify parents of particular needs and advises teachers on the use of screening results in modifying teaching methods; </w:t>
      </w:r>
    </w:p>
    <w:p w14:paraId="00000024"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Present recommendations regarding needed areas for staff deve</w:t>
      </w:r>
      <w:r w:rsidRPr="000601FA">
        <w:rPr>
          <w:rFonts w:asciiTheme="majorHAnsi" w:hAnsiTheme="majorHAnsi" w:cstheme="majorHAnsi"/>
        </w:rPr>
        <w:t xml:space="preserve">lopment, modifications of existing programs, and implementation of needed additional services to handicapped students; </w:t>
      </w:r>
    </w:p>
    <w:p w14:paraId="00000025"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Keep abreast of changes pertaining to the handicapped, as well as with the current trends of educating all exceptionalities, and inform </w:t>
      </w:r>
      <w:r w:rsidRPr="000601FA">
        <w:rPr>
          <w:rFonts w:asciiTheme="majorHAnsi" w:hAnsiTheme="majorHAnsi" w:cstheme="majorHAnsi"/>
        </w:rPr>
        <w:t xml:space="preserve">and advise staff of such; </w:t>
      </w:r>
    </w:p>
    <w:p w14:paraId="00000026" w14:textId="77777777" w:rsidR="00484D55" w:rsidRPr="000601FA" w:rsidRDefault="00A81861">
      <w:pPr>
        <w:numPr>
          <w:ilvl w:val="0"/>
          <w:numId w:val="1"/>
        </w:numPr>
        <w:spacing w:after="0"/>
        <w:rPr>
          <w:rFonts w:asciiTheme="majorHAnsi" w:hAnsiTheme="majorHAnsi" w:cstheme="majorHAnsi"/>
        </w:rPr>
      </w:pPr>
      <w:r w:rsidRPr="000601FA">
        <w:rPr>
          <w:rFonts w:asciiTheme="majorHAnsi" w:hAnsiTheme="majorHAnsi" w:cstheme="majorHAnsi"/>
        </w:rPr>
        <w:t xml:space="preserve">Provide staff development training as needed for both certified and support staff in regard to services of staff in regard to special education; and </w:t>
      </w:r>
    </w:p>
    <w:p w14:paraId="00000027" w14:textId="77777777" w:rsidR="00484D55" w:rsidRPr="000601FA" w:rsidRDefault="00A81861">
      <w:pPr>
        <w:numPr>
          <w:ilvl w:val="0"/>
          <w:numId w:val="1"/>
        </w:numPr>
        <w:rPr>
          <w:rFonts w:asciiTheme="majorHAnsi" w:hAnsiTheme="majorHAnsi" w:cstheme="majorHAnsi"/>
        </w:rPr>
      </w:pPr>
      <w:r w:rsidRPr="000601FA">
        <w:rPr>
          <w:rFonts w:asciiTheme="majorHAnsi" w:hAnsiTheme="majorHAnsi" w:cstheme="majorHAnsi"/>
        </w:rPr>
        <w:t xml:space="preserve">Perform other duties as deemed necessary by the Director of Schools. </w:t>
      </w:r>
    </w:p>
    <w:p w14:paraId="0000002B" w14:textId="77777777" w:rsidR="00484D55" w:rsidRPr="000601FA" w:rsidRDefault="00A81861">
      <w:pPr>
        <w:rPr>
          <w:rFonts w:asciiTheme="majorHAnsi" w:hAnsiTheme="majorHAnsi" w:cstheme="majorHAnsi"/>
          <w:b/>
          <w:u w:val="single"/>
        </w:rPr>
      </w:pPr>
      <w:r w:rsidRPr="000601FA">
        <w:rPr>
          <w:rFonts w:asciiTheme="majorHAnsi" w:hAnsiTheme="majorHAnsi" w:cstheme="majorHAnsi"/>
          <w:b/>
          <w:u w:val="single"/>
        </w:rPr>
        <w:t xml:space="preserve">Skills and Abilities Required: </w:t>
      </w:r>
    </w:p>
    <w:p w14:paraId="0000002C" w14:textId="77777777" w:rsidR="00484D55" w:rsidRPr="000601FA" w:rsidRDefault="00A81861">
      <w:pPr>
        <w:rPr>
          <w:rFonts w:asciiTheme="majorHAnsi" w:hAnsiTheme="majorHAnsi" w:cstheme="majorHAnsi"/>
        </w:rPr>
      </w:pPr>
      <w:r w:rsidRPr="000601FA">
        <w:rPr>
          <w:rFonts w:asciiTheme="majorHAnsi" w:hAnsiTheme="majorHAnsi" w:cstheme="majorHAnsi"/>
        </w:rPr>
        <w:t xml:space="preserve">Specific capacities and abilities may be required of an individual in order to learn or adequately perform a task or job duty. </w:t>
      </w:r>
    </w:p>
    <w:p w14:paraId="0000002D" w14:textId="16E6F4D8" w:rsidR="00484D55" w:rsidRPr="000601FA" w:rsidRDefault="00A81861" w:rsidP="000601FA">
      <w:pPr>
        <w:pStyle w:val="ListParagraph"/>
        <w:numPr>
          <w:ilvl w:val="0"/>
          <w:numId w:val="4"/>
        </w:numPr>
        <w:rPr>
          <w:rFonts w:asciiTheme="majorHAnsi" w:hAnsiTheme="majorHAnsi" w:cstheme="majorHAnsi"/>
        </w:rPr>
      </w:pPr>
      <w:r w:rsidRPr="000601FA">
        <w:rPr>
          <w:rFonts w:asciiTheme="majorHAnsi" w:hAnsiTheme="majorHAnsi" w:cstheme="majorHAnsi"/>
          <w:u w:val="single"/>
        </w:rPr>
        <w:t>Intelligence:</w:t>
      </w:r>
      <w:r w:rsidRPr="000601FA">
        <w:rPr>
          <w:rFonts w:asciiTheme="majorHAnsi" w:hAnsiTheme="majorHAnsi" w:cstheme="majorHAnsi"/>
        </w:rPr>
        <w:t xml:space="preserve"> The ability to understand instructions and underlying principles. Ability to reason and make judgments. </w:t>
      </w:r>
    </w:p>
    <w:p w14:paraId="0000002E" w14:textId="2ABEB166" w:rsidR="00484D55" w:rsidRPr="000601FA" w:rsidRDefault="00A81861" w:rsidP="000601FA">
      <w:pPr>
        <w:pStyle w:val="ListParagraph"/>
        <w:numPr>
          <w:ilvl w:val="0"/>
          <w:numId w:val="4"/>
        </w:numPr>
        <w:rPr>
          <w:rFonts w:asciiTheme="majorHAnsi" w:hAnsiTheme="majorHAnsi" w:cstheme="majorHAnsi"/>
        </w:rPr>
      </w:pPr>
      <w:r w:rsidRPr="000601FA">
        <w:rPr>
          <w:rFonts w:asciiTheme="majorHAnsi" w:hAnsiTheme="majorHAnsi" w:cstheme="majorHAnsi"/>
          <w:u w:val="single"/>
        </w:rPr>
        <w:t>Verbal:</w:t>
      </w:r>
      <w:r w:rsidRPr="000601FA">
        <w:rPr>
          <w:rFonts w:asciiTheme="majorHAnsi" w:hAnsiTheme="majorHAnsi" w:cstheme="majorHAnsi"/>
        </w:rPr>
        <w:t xml:space="preserve"> Ability to understand meanings of words and the ideas associated with them. </w:t>
      </w:r>
    </w:p>
    <w:p w14:paraId="0000002F" w14:textId="3DDF8B69" w:rsidR="00484D55" w:rsidRPr="000601FA" w:rsidRDefault="00A81861" w:rsidP="000601FA">
      <w:pPr>
        <w:pStyle w:val="ListParagraph"/>
        <w:numPr>
          <w:ilvl w:val="0"/>
          <w:numId w:val="4"/>
        </w:numPr>
        <w:rPr>
          <w:rFonts w:asciiTheme="majorHAnsi" w:hAnsiTheme="majorHAnsi" w:cstheme="majorHAnsi"/>
        </w:rPr>
      </w:pPr>
      <w:r w:rsidRPr="000601FA">
        <w:rPr>
          <w:rFonts w:asciiTheme="majorHAnsi" w:hAnsiTheme="majorHAnsi" w:cstheme="majorHAnsi"/>
          <w:u w:val="single"/>
        </w:rPr>
        <w:t>Numerical:</w:t>
      </w:r>
      <w:r w:rsidRPr="000601FA">
        <w:rPr>
          <w:rFonts w:asciiTheme="majorHAnsi" w:hAnsiTheme="majorHAnsi" w:cstheme="majorHAnsi"/>
        </w:rPr>
        <w:t xml:space="preserve"> Ability to perform arithmetic operations quickly</w:t>
      </w:r>
      <w:r w:rsidRPr="000601FA">
        <w:rPr>
          <w:rFonts w:asciiTheme="majorHAnsi" w:hAnsiTheme="majorHAnsi" w:cstheme="majorHAnsi"/>
        </w:rPr>
        <w:t xml:space="preserve"> and accurately. </w:t>
      </w:r>
    </w:p>
    <w:p w14:paraId="00000030" w14:textId="65E19B6A" w:rsidR="00484D55" w:rsidRPr="000601FA" w:rsidRDefault="00A81861" w:rsidP="000601FA">
      <w:pPr>
        <w:pStyle w:val="ListParagraph"/>
        <w:numPr>
          <w:ilvl w:val="0"/>
          <w:numId w:val="4"/>
        </w:numPr>
        <w:rPr>
          <w:rFonts w:asciiTheme="majorHAnsi" w:hAnsiTheme="majorHAnsi" w:cstheme="majorHAnsi"/>
        </w:rPr>
      </w:pPr>
      <w:r w:rsidRPr="000601FA">
        <w:rPr>
          <w:rFonts w:asciiTheme="majorHAnsi" w:hAnsiTheme="majorHAnsi" w:cstheme="majorHAnsi"/>
          <w:u w:val="single"/>
        </w:rPr>
        <w:t>Form Perception:</w:t>
      </w:r>
      <w:r w:rsidRPr="000601FA">
        <w:rPr>
          <w:rFonts w:asciiTheme="majorHAnsi" w:hAnsiTheme="majorHAnsi" w:cstheme="majorHAnsi"/>
        </w:rPr>
        <w:t xml:space="preserve"> To make visual comparisons and discriminations and see slight differences in shapes and shadings of figures. </w:t>
      </w:r>
    </w:p>
    <w:p w14:paraId="00000032" w14:textId="79CC01ED" w:rsidR="00484D55" w:rsidRPr="000601FA" w:rsidRDefault="00A81861" w:rsidP="000601FA">
      <w:pPr>
        <w:pStyle w:val="ListParagraph"/>
        <w:numPr>
          <w:ilvl w:val="0"/>
          <w:numId w:val="4"/>
        </w:numPr>
        <w:rPr>
          <w:rFonts w:asciiTheme="majorHAnsi" w:hAnsiTheme="majorHAnsi" w:cstheme="majorHAnsi"/>
        </w:rPr>
      </w:pPr>
      <w:r w:rsidRPr="000601FA">
        <w:rPr>
          <w:rFonts w:asciiTheme="majorHAnsi" w:hAnsiTheme="majorHAnsi" w:cstheme="majorHAnsi"/>
          <w:u w:val="single"/>
        </w:rPr>
        <w:t>Color Discrimination:</w:t>
      </w:r>
      <w:r w:rsidRPr="000601FA">
        <w:rPr>
          <w:rFonts w:asciiTheme="majorHAnsi" w:hAnsiTheme="majorHAnsi" w:cstheme="majorHAnsi"/>
        </w:rPr>
        <w:t xml:space="preserve"> The ability to perceive or recognize similarities or differences in colors or shade</w:t>
      </w:r>
      <w:r w:rsidRPr="000601FA">
        <w:rPr>
          <w:rFonts w:asciiTheme="majorHAnsi" w:hAnsiTheme="majorHAnsi" w:cstheme="majorHAnsi"/>
        </w:rPr>
        <w:t xml:space="preserve">s or other values of the same color. </w:t>
      </w:r>
    </w:p>
    <w:p w14:paraId="00000033" w14:textId="77777777" w:rsidR="00484D55" w:rsidRPr="000601FA" w:rsidRDefault="00A81861">
      <w:pPr>
        <w:rPr>
          <w:rFonts w:asciiTheme="majorHAnsi" w:hAnsiTheme="majorHAnsi" w:cstheme="majorHAnsi"/>
          <w:b/>
          <w:u w:val="single"/>
        </w:rPr>
      </w:pPr>
      <w:r w:rsidRPr="000601FA">
        <w:rPr>
          <w:rFonts w:asciiTheme="majorHAnsi" w:hAnsiTheme="majorHAnsi" w:cstheme="majorHAnsi"/>
          <w:b/>
          <w:u w:val="single"/>
        </w:rPr>
        <w:t>Physical Demands:</w:t>
      </w:r>
    </w:p>
    <w:p w14:paraId="00000034" w14:textId="77777777" w:rsidR="00484D55" w:rsidRPr="000601FA" w:rsidRDefault="00A81861">
      <w:pPr>
        <w:rPr>
          <w:rFonts w:asciiTheme="majorHAnsi" w:hAnsiTheme="majorHAnsi" w:cstheme="majorHAnsi"/>
        </w:rPr>
      </w:pPr>
      <w:r w:rsidRPr="000601FA">
        <w:rPr>
          <w:rFonts w:asciiTheme="majorHAnsi" w:hAnsiTheme="majorHAnsi" w:cstheme="majorHAnsi"/>
        </w:rPr>
        <w:t>This job may require lifting of objects that exceed fifty (50) pounds, with frequent lifting and/or carrying of objects weighing up to twenty-five (25) pounds. Other physical demands that may be requ</w:t>
      </w:r>
      <w:r w:rsidRPr="000601FA">
        <w:rPr>
          <w:rFonts w:asciiTheme="majorHAnsi" w:hAnsiTheme="majorHAnsi" w:cstheme="majorHAnsi"/>
        </w:rPr>
        <w:t xml:space="preserve">ired are as follows: </w:t>
      </w:r>
    </w:p>
    <w:p w14:paraId="00000035" w14:textId="3E44B48B" w:rsidR="00484D55" w:rsidRPr="000601FA" w:rsidRDefault="00A81861" w:rsidP="000601FA">
      <w:pPr>
        <w:pStyle w:val="ListParagraph"/>
        <w:numPr>
          <w:ilvl w:val="0"/>
          <w:numId w:val="6"/>
        </w:numPr>
        <w:rPr>
          <w:rFonts w:asciiTheme="majorHAnsi" w:hAnsiTheme="majorHAnsi" w:cstheme="majorHAnsi"/>
        </w:rPr>
      </w:pPr>
      <w:r w:rsidRPr="000601FA">
        <w:rPr>
          <w:rFonts w:asciiTheme="majorHAnsi" w:hAnsiTheme="majorHAnsi" w:cstheme="majorHAnsi"/>
        </w:rPr>
        <w:t xml:space="preserve">Stooping and/or kneeling </w:t>
      </w:r>
    </w:p>
    <w:p w14:paraId="00000036" w14:textId="628B37D8" w:rsidR="00484D55" w:rsidRPr="000601FA" w:rsidRDefault="00A81861" w:rsidP="000601FA">
      <w:pPr>
        <w:pStyle w:val="ListParagraph"/>
        <w:numPr>
          <w:ilvl w:val="0"/>
          <w:numId w:val="6"/>
        </w:numPr>
        <w:rPr>
          <w:rFonts w:asciiTheme="majorHAnsi" w:hAnsiTheme="majorHAnsi" w:cstheme="majorHAnsi"/>
        </w:rPr>
      </w:pPr>
      <w:r w:rsidRPr="000601FA">
        <w:rPr>
          <w:rFonts w:asciiTheme="majorHAnsi" w:hAnsiTheme="majorHAnsi" w:cstheme="majorHAnsi"/>
        </w:rPr>
        <w:t xml:space="preserve">Reaching </w:t>
      </w:r>
    </w:p>
    <w:p w14:paraId="00000037" w14:textId="37903F03" w:rsidR="00484D55" w:rsidRPr="000601FA" w:rsidRDefault="00A81861" w:rsidP="000601FA">
      <w:pPr>
        <w:pStyle w:val="ListParagraph"/>
        <w:numPr>
          <w:ilvl w:val="0"/>
          <w:numId w:val="6"/>
        </w:numPr>
        <w:rPr>
          <w:rFonts w:asciiTheme="majorHAnsi" w:hAnsiTheme="majorHAnsi" w:cstheme="majorHAnsi"/>
        </w:rPr>
      </w:pPr>
      <w:r w:rsidRPr="000601FA">
        <w:rPr>
          <w:rFonts w:asciiTheme="majorHAnsi" w:hAnsiTheme="majorHAnsi" w:cstheme="majorHAnsi"/>
        </w:rPr>
        <w:t xml:space="preserve">Talking </w:t>
      </w:r>
    </w:p>
    <w:p w14:paraId="00000038" w14:textId="4B595650" w:rsidR="00484D55" w:rsidRPr="000601FA" w:rsidRDefault="00A81861" w:rsidP="000601FA">
      <w:pPr>
        <w:pStyle w:val="ListParagraph"/>
        <w:numPr>
          <w:ilvl w:val="0"/>
          <w:numId w:val="6"/>
        </w:numPr>
        <w:rPr>
          <w:rFonts w:asciiTheme="majorHAnsi" w:hAnsiTheme="majorHAnsi" w:cstheme="majorHAnsi"/>
        </w:rPr>
      </w:pPr>
      <w:r w:rsidRPr="000601FA">
        <w:rPr>
          <w:rFonts w:asciiTheme="majorHAnsi" w:hAnsiTheme="majorHAnsi" w:cstheme="majorHAnsi"/>
        </w:rPr>
        <w:t xml:space="preserve">Hearing </w:t>
      </w:r>
    </w:p>
    <w:p w14:paraId="00000039" w14:textId="7F47DC12" w:rsidR="00484D55" w:rsidRPr="000601FA" w:rsidRDefault="00A81861" w:rsidP="000601FA">
      <w:pPr>
        <w:pStyle w:val="ListParagraph"/>
        <w:numPr>
          <w:ilvl w:val="0"/>
          <w:numId w:val="6"/>
        </w:numPr>
        <w:rPr>
          <w:rFonts w:asciiTheme="majorHAnsi" w:hAnsiTheme="majorHAnsi" w:cstheme="majorHAnsi"/>
        </w:rPr>
      </w:pPr>
      <w:r w:rsidRPr="000601FA">
        <w:rPr>
          <w:rFonts w:asciiTheme="majorHAnsi" w:hAnsiTheme="majorHAnsi" w:cstheme="majorHAnsi"/>
        </w:rPr>
        <w:t xml:space="preserve">Seeing </w:t>
      </w:r>
    </w:p>
    <w:p w14:paraId="00000042" w14:textId="7FA957D6" w:rsidR="00484D55" w:rsidRPr="000601FA" w:rsidRDefault="00A81861">
      <w:pPr>
        <w:rPr>
          <w:rFonts w:asciiTheme="majorHAnsi" w:hAnsiTheme="majorHAnsi" w:cstheme="majorHAnsi"/>
        </w:rPr>
      </w:pPr>
      <w:r w:rsidRPr="000601FA">
        <w:rPr>
          <w:rFonts w:asciiTheme="majorHAnsi" w:hAnsiTheme="majorHAnsi" w:cstheme="majorHAnsi"/>
          <w:b/>
          <w:u w:val="single"/>
        </w:rPr>
        <w:t>Reports To:</w:t>
      </w:r>
      <w:r w:rsidR="000601FA">
        <w:rPr>
          <w:rFonts w:asciiTheme="majorHAnsi" w:hAnsiTheme="majorHAnsi" w:cstheme="majorHAnsi"/>
        </w:rPr>
        <w:t xml:space="preserve"> Director of Schools or his/her designee</w:t>
      </w:r>
      <w:bookmarkStart w:id="0" w:name="_GoBack"/>
      <w:bookmarkEnd w:id="0"/>
    </w:p>
    <w:p w14:paraId="00000043" w14:textId="699681B9" w:rsidR="00484D55" w:rsidRPr="000601FA" w:rsidRDefault="000601FA">
      <w:pPr>
        <w:rPr>
          <w:rFonts w:asciiTheme="majorHAnsi" w:hAnsiTheme="majorHAnsi" w:cstheme="majorHAnsi"/>
        </w:rPr>
      </w:pPr>
      <w:r w:rsidRPr="000601FA">
        <w:rPr>
          <w:rFonts w:asciiTheme="majorHAnsi" w:hAnsiTheme="majorHAnsi" w:cstheme="majorHAnsi"/>
          <w:b/>
        </w:rPr>
        <w:t>Disclaimer:</w:t>
      </w:r>
      <w:r w:rsidRPr="000601F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484D55" w:rsidRPr="000601FA" w:rsidSect="000601F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34EE" w14:textId="77777777" w:rsidR="00A81861" w:rsidRDefault="00A81861">
      <w:pPr>
        <w:spacing w:after="0" w:line="240" w:lineRule="auto"/>
      </w:pPr>
      <w:r>
        <w:separator/>
      </w:r>
    </w:p>
  </w:endnote>
  <w:endnote w:type="continuationSeparator" w:id="0">
    <w:p w14:paraId="41009C13" w14:textId="77777777" w:rsidR="00A81861" w:rsidRDefault="00A8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484D55" w:rsidRDefault="00484D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484D55" w:rsidRDefault="00A8186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3DC62C4C" w:rsidR="00484D55" w:rsidRDefault="00484D55">
    <w:pPr>
      <w:pBdr>
        <w:top w:val="nil"/>
        <w:left w:val="nil"/>
        <w:bottom w:val="nil"/>
        <w:right w:val="nil"/>
        <w:between w:val="nil"/>
      </w:pBdr>
      <w:tabs>
        <w:tab w:val="center" w:pos="4680"/>
        <w:tab w:val="right" w:pos="9360"/>
      </w:tabs>
      <w:spacing w:after="0" w:line="240" w:lineRule="auto"/>
      <w:rPr>
        <w:color w:val="000000"/>
      </w:rPr>
    </w:pPr>
  </w:p>
  <w:p w14:paraId="769E3B78" w14:textId="1E40EBE3" w:rsidR="000601FA" w:rsidRDefault="000601F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D3BB" w14:textId="77777777" w:rsidR="00A81861" w:rsidRDefault="00A81861">
      <w:pPr>
        <w:spacing w:after="0" w:line="240" w:lineRule="auto"/>
      </w:pPr>
      <w:r>
        <w:separator/>
      </w:r>
    </w:p>
  </w:footnote>
  <w:footnote w:type="continuationSeparator" w:id="0">
    <w:p w14:paraId="4CAD1F13" w14:textId="77777777" w:rsidR="00A81861" w:rsidRDefault="00A8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484D55" w:rsidRDefault="00A81861">
    <w:pPr>
      <w:pBdr>
        <w:top w:val="nil"/>
        <w:left w:val="nil"/>
        <w:bottom w:val="nil"/>
        <w:right w:val="nil"/>
        <w:between w:val="nil"/>
      </w:pBdr>
      <w:tabs>
        <w:tab w:val="center" w:pos="4680"/>
        <w:tab w:val="right" w:pos="9360"/>
      </w:tabs>
      <w:spacing w:after="0" w:line="240" w:lineRule="auto"/>
      <w:rPr>
        <w:color w:val="000000"/>
      </w:rPr>
    </w:pPr>
    <w:r>
      <w:rPr>
        <w:color w:val="000000"/>
      </w:rPr>
      <w:pict w14:anchorId="6B0CC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484D55" w:rsidRDefault="00A81861">
    <w:pPr>
      <w:pBdr>
        <w:top w:val="nil"/>
        <w:left w:val="nil"/>
        <w:bottom w:val="nil"/>
        <w:right w:val="nil"/>
        <w:between w:val="nil"/>
      </w:pBdr>
      <w:tabs>
        <w:tab w:val="center" w:pos="4680"/>
        <w:tab w:val="right" w:pos="9360"/>
      </w:tabs>
      <w:spacing w:after="0" w:line="240" w:lineRule="auto"/>
      <w:rPr>
        <w:color w:val="000000"/>
      </w:rPr>
    </w:pPr>
    <w:r>
      <w:rPr>
        <w:color w:val="000000"/>
      </w:rPr>
      <w:pict w14:anchorId="57265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7C1A" w14:textId="77777777" w:rsidR="000601FA" w:rsidRDefault="000601FA" w:rsidP="000601F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6" w14:textId="77777777" w:rsidR="00484D55" w:rsidRDefault="00A81861">
    <w:pPr>
      <w:pBdr>
        <w:top w:val="nil"/>
        <w:left w:val="nil"/>
        <w:bottom w:val="nil"/>
        <w:right w:val="nil"/>
        <w:between w:val="nil"/>
      </w:pBdr>
      <w:tabs>
        <w:tab w:val="center" w:pos="4680"/>
        <w:tab w:val="right" w:pos="9360"/>
      </w:tabs>
      <w:spacing w:after="0" w:line="240" w:lineRule="auto"/>
      <w:rPr>
        <w:color w:val="000000"/>
      </w:rPr>
    </w:pPr>
    <w:r>
      <w:rPr>
        <w:color w:val="000000"/>
      </w:rPr>
      <w:pict w14:anchorId="690A7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3CC"/>
    <w:multiLevelType w:val="multilevel"/>
    <w:tmpl w:val="6386929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32D614F"/>
    <w:multiLevelType w:val="hybridMultilevel"/>
    <w:tmpl w:val="B420B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22ADB"/>
    <w:multiLevelType w:val="multilevel"/>
    <w:tmpl w:val="551EB9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2CCE1F86"/>
    <w:multiLevelType w:val="multilevel"/>
    <w:tmpl w:val="551EB9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4B7A5B58"/>
    <w:multiLevelType w:val="hybridMultilevel"/>
    <w:tmpl w:val="2E2C9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531308"/>
    <w:multiLevelType w:val="multilevel"/>
    <w:tmpl w:val="4B5EE4F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55"/>
    <w:rsid w:val="000601FA"/>
    <w:rsid w:val="00484D55"/>
    <w:rsid w:val="00A8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A7E9EE"/>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2024-12-12T14:21:00Z</dcterms:created>
  <dcterms:modified xsi:type="dcterms:W3CDTF">2024-12-12T14:24:00Z</dcterms:modified>
</cp:coreProperties>
</file>