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5916" w14:textId="2659980A" w:rsidR="00DF3E05" w:rsidRDefault="00DF3E05" w:rsidP="00DF3E05">
      <w:pPr>
        <w:rPr>
          <w:rFonts w:ascii="HELLOBASIC" w:hAnsi="HELLOBASIC"/>
          <w:sz w:val="32"/>
          <w:szCs w:val="32"/>
        </w:rPr>
      </w:pPr>
      <w:r>
        <w:rPr>
          <w:rFonts w:ascii="HELLOBASIC" w:hAnsi="HELLOBASIC"/>
          <w:sz w:val="32"/>
          <w:szCs w:val="32"/>
        </w:rPr>
        <w:t>“Monsoons</w:t>
      </w:r>
      <w:r>
        <w:rPr>
          <w:rFonts w:ascii="HELLOBASIC" w:hAnsi="HELLOBASIC"/>
          <w:sz w:val="32"/>
          <w:szCs w:val="32"/>
        </w:rPr>
        <w:t>”</w:t>
      </w:r>
    </w:p>
    <w:p w14:paraId="5B2C58BD" w14:textId="77777777" w:rsidR="00DF3E05" w:rsidRDefault="00DF3E05" w:rsidP="00DF3E05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>VOCABULARY</w:t>
      </w:r>
    </w:p>
    <w:p w14:paraId="032121DB" w14:textId="1722FB1D" w:rsidR="00DF3E05" w:rsidRDefault="00DF3E05" w:rsidP="00DF3E05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approximately</w:t>
      </w:r>
      <w:r w:rsidR="00432DCF">
        <w:rPr>
          <w:rFonts w:ascii="HELLOBASIC" w:hAnsi="HELLOBASIC"/>
        </w:rPr>
        <w:t xml:space="preserve"> </w:t>
      </w:r>
      <w:r w:rsidR="00432DCF">
        <w:rPr>
          <w:rFonts w:ascii="Times New Roman" w:hAnsi="Times New Roman" w:cs="Times New Roman"/>
        </w:rPr>
        <w:t>–</w:t>
      </w:r>
      <w:r w:rsidR="00432DCF">
        <w:rPr>
          <w:rFonts w:ascii="HELLOBASIC" w:hAnsi="HELLOBASIC"/>
        </w:rPr>
        <w:t xml:space="preserve"> about </w:t>
      </w:r>
    </w:p>
    <w:p w14:paraId="1885B8BA" w14:textId="73A0BEB3" w:rsidR="00DF3E05" w:rsidRDefault="00DF3E05" w:rsidP="00DF3E05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basins</w:t>
      </w:r>
      <w:r w:rsidR="00432DCF">
        <w:rPr>
          <w:rFonts w:ascii="HELLOBASIC" w:hAnsi="HELLOBASIC"/>
        </w:rPr>
        <w:t xml:space="preserve"> </w:t>
      </w:r>
      <w:r w:rsidR="00432DCF">
        <w:rPr>
          <w:rFonts w:ascii="Times New Roman" w:hAnsi="Times New Roman" w:cs="Times New Roman"/>
        </w:rPr>
        <w:t>–</w:t>
      </w:r>
      <w:r w:rsidR="00432DCF">
        <w:rPr>
          <w:rFonts w:ascii="HELLOBASIC" w:hAnsi="HELLOBASIC"/>
        </w:rPr>
        <w:t xml:space="preserve"> a depression in the Earth’s surface that holds water</w:t>
      </w:r>
    </w:p>
    <w:p w14:paraId="48FA5AF0" w14:textId="7FB910F9" w:rsidR="00DF3E05" w:rsidRDefault="00DF3E05" w:rsidP="00DF3E05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denser</w:t>
      </w:r>
      <w:r w:rsidR="00432DCF">
        <w:rPr>
          <w:rFonts w:ascii="HELLOBASIC" w:hAnsi="HELLOBASIC"/>
        </w:rPr>
        <w:t xml:space="preserve"> </w:t>
      </w:r>
      <w:r w:rsidR="00432DCF">
        <w:rPr>
          <w:rFonts w:ascii="Times New Roman" w:hAnsi="Times New Roman" w:cs="Times New Roman"/>
        </w:rPr>
        <w:t>–</w:t>
      </w:r>
      <w:r w:rsidR="00432DCF">
        <w:rPr>
          <w:rFonts w:ascii="HELLOBASIC" w:hAnsi="HELLOBASIC"/>
        </w:rPr>
        <w:t xml:space="preserve"> thicker </w:t>
      </w:r>
    </w:p>
    <w:p w14:paraId="70E275FB" w14:textId="30B73249" w:rsidR="00DF3E05" w:rsidRDefault="00DF3E05" w:rsidP="00DF3E05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dependence</w:t>
      </w:r>
      <w:r w:rsidR="00432DCF">
        <w:rPr>
          <w:rFonts w:ascii="HELLOBASIC" w:hAnsi="HELLOBASIC"/>
        </w:rPr>
        <w:t xml:space="preserve"> </w:t>
      </w:r>
      <w:r w:rsidR="00432DCF">
        <w:rPr>
          <w:rFonts w:ascii="Times New Roman" w:hAnsi="Times New Roman" w:cs="Times New Roman"/>
        </w:rPr>
        <w:t>–</w:t>
      </w:r>
      <w:r w:rsidR="00432DCF">
        <w:rPr>
          <w:rFonts w:ascii="HELLOBASIC" w:hAnsi="HELLOBASIC"/>
        </w:rPr>
        <w:t xml:space="preserve"> to heavily rely on someone or something</w:t>
      </w:r>
    </w:p>
    <w:p w14:paraId="59D717B0" w14:textId="63B23E04" w:rsidR="00DF3E05" w:rsidRDefault="00DF3E05" w:rsidP="00DF3E05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encountered</w:t>
      </w:r>
      <w:r w:rsidR="00432DCF">
        <w:rPr>
          <w:rFonts w:ascii="HELLOBASIC" w:hAnsi="HELLOBASIC"/>
        </w:rPr>
        <w:t xml:space="preserve"> </w:t>
      </w:r>
      <w:r w:rsidR="00432DCF">
        <w:rPr>
          <w:rFonts w:ascii="Times New Roman" w:hAnsi="Times New Roman" w:cs="Times New Roman"/>
        </w:rPr>
        <w:t>–</w:t>
      </w:r>
      <w:r w:rsidR="00432DCF">
        <w:rPr>
          <w:rFonts w:ascii="HELLOBASIC" w:hAnsi="HELLOBASIC"/>
        </w:rPr>
        <w:t xml:space="preserve"> to come upon face to face</w:t>
      </w:r>
    </w:p>
    <w:p w14:paraId="22616F5A" w14:textId="671BECA1" w:rsidR="00DF3E05" w:rsidRDefault="00DF3E05" w:rsidP="00DF3E05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mature</w:t>
      </w:r>
      <w:r w:rsidR="00432DCF">
        <w:rPr>
          <w:rFonts w:ascii="HELLOBASIC" w:hAnsi="HELLOBASIC"/>
        </w:rPr>
        <w:t xml:space="preserve"> </w:t>
      </w:r>
      <w:r w:rsidR="00432DCF">
        <w:rPr>
          <w:rFonts w:ascii="Times New Roman" w:hAnsi="Times New Roman" w:cs="Times New Roman"/>
        </w:rPr>
        <w:t>–</w:t>
      </w:r>
      <w:r w:rsidR="00432DCF">
        <w:rPr>
          <w:rFonts w:ascii="HELLOBASIC" w:hAnsi="HELLOBASIC"/>
        </w:rPr>
        <w:t xml:space="preserve"> to fully develop</w:t>
      </w:r>
    </w:p>
    <w:p w14:paraId="5523BCAD" w14:textId="6670A7FF" w:rsidR="00DF3E05" w:rsidRDefault="00DF3E05" w:rsidP="00DF3E05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proclamation</w:t>
      </w:r>
      <w:r w:rsidR="00432DCF">
        <w:rPr>
          <w:rFonts w:ascii="HELLOBASIC" w:hAnsi="HELLOBASIC"/>
        </w:rPr>
        <w:t xml:space="preserve"> </w:t>
      </w:r>
      <w:r w:rsidR="00432DCF">
        <w:rPr>
          <w:rFonts w:ascii="Times New Roman" w:hAnsi="Times New Roman" w:cs="Times New Roman"/>
        </w:rPr>
        <w:t>–</w:t>
      </w:r>
      <w:r w:rsidR="00432DCF">
        <w:rPr>
          <w:rFonts w:ascii="HELLOBASIC" w:hAnsi="HELLOBASIC"/>
        </w:rPr>
        <w:t xml:space="preserve"> an official announcement of something</w:t>
      </w:r>
    </w:p>
    <w:p w14:paraId="3C41D7AA" w14:textId="4D28AC69" w:rsidR="00DF3E05" w:rsidRDefault="00DF3E05" w:rsidP="00DF3E05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regular</w:t>
      </w:r>
      <w:r w:rsidR="00432DCF">
        <w:rPr>
          <w:rFonts w:ascii="HELLOBASIC" w:hAnsi="HELLOBASIC"/>
        </w:rPr>
        <w:t xml:space="preserve"> </w:t>
      </w:r>
      <w:r w:rsidR="00432DCF">
        <w:rPr>
          <w:rFonts w:ascii="Times New Roman" w:hAnsi="Times New Roman" w:cs="Times New Roman"/>
        </w:rPr>
        <w:t>–</w:t>
      </w:r>
      <w:r w:rsidR="00432DCF">
        <w:rPr>
          <w:rFonts w:ascii="HELLOBASIC" w:hAnsi="HELLOBASIC"/>
        </w:rPr>
        <w:t xml:space="preserve"> predictable </w:t>
      </w:r>
    </w:p>
    <w:p w14:paraId="5BF02DCD" w14:textId="1DEB3009" w:rsidR="00DF3E05" w:rsidRDefault="00DF3E05" w:rsidP="00DF3E05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reliable</w:t>
      </w:r>
      <w:r w:rsidR="00432DCF">
        <w:rPr>
          <w:rFonts w:ascii="HELLOBASIC" w:hAnsi="HELLOBASIC"/>
        </w:rPr>
        <w:t xml:space="preserve"> </w:t>
      </w:r>
      <w:r w:rsidR="00432DCF">
        <w:rPr>
          <w:rFonts w:ascii="Times New Roman" w:hAnsi="Times New Roman" w:cs="Times New Roman"/>
        </w:rPr>
        <w:t>–</w:t>
      </w:r>
      <w:r w:rsidR="00432DCF">
        <w:rPr>
          <w:rFonts w:ascii="HELLOBASIC" w:hAnsi="HELLOBASIC"/>
        </w:rPr>
        <w:t xml:space="preserve"> characterized by regularity; consistent</w:t>
      </w:r>
    </w:p>
    <w:p w14:paraId="240FD43E" w14:textId="366737C6" w:rsidR="00DF3E05" w:rsidRPr="00EB76CF" w:rsidRDefault="00DF3E05" w:rsidP="00DF3E05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temperate</w:t>
      </w:r>
      <w:r w:rsidR="00432DCF">
        <w:rPr>
          <w:rFonts w:ascii="HELLOBASIC" w:hAnsi="HELLOBASIC"/>
        </w:rPr>
        <w:t xml:space="preserve"> </w:t>
      </w:r>
      <w:r w:rsidR="00432DCF">
        <w:rPr>
          <w:rFonts w:ascii="Times New Roman" w:hAnsi="Times New Roman" w:cs="Times New Roman"/>
        </w:rPr>
        <w:t>–</w:t>
      </w:r>
      <w:r w:rsidR="00432DCF">
        <w:rPr>
          <w:rFonts w:ascii="HELLOBASIC" w:hAnsi="HELLOBASIC"/>
        </w:rPr>
        <w:t xml:space="preserve"> not too hot and not too cold</w:t>
      </w:r>
    </w:p>
    <w:p w14:paraId="291C87F5" w14:textId="77777777" w:rsidR="00DF3E05" w:rsidRPr="00FD16F9" w:rsidRDefault="00DF3E05" w:rsidP="00DF3E05">
      <w:pPr>
        <w:rPr>
          <w:rFonts w:ascii="HELLOBASIC" w:hAnsi="HELLOBASIC"/>
          <w:b/>
          <w:bCs/>
          <w:sz w:val="28"/>
          <w:szCs w:val="28"/>
        </w:rPr>
      </w:pPr>
      <w:r>
        <w:rPr>
          <w:rFonts w:ascii="HELLOBASIC" w:hAnsi="HELLOBASIC"/>
          <w:b/>
          <w:bCs/>
          <w:sz w:val="28"/>
          <w:szCs w:val="28"/>
        </w:rPr>
        <w:t xml:space="preserve">READING </w:t>
      </w:r>
      <w:r w:rsidRPr="00FD16F9">
        <w:rPr>
          <w:rFonts w:ascii="HELLOBASIC" w:hAnsi="HELLOBASIC"/>
          <w:b/>
          <w:bCs/>
          <w:sz w:val="28"/>
          <w:szCs w:val="28"/>
        </w:rPr>
        <w:t>SKILL</w:t>
      </w:r>
    </w:p>
    <w:p w14:paraId="46987ABA" w14:textId="4DCE5498" w:rsidR="00DF3E05" w:rsidRDefault="00DF3E05" w:rsidP="00DF3E05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r>
        <w:rPr>
          <w:rFonts w:ascii="HELLOBASIC" w:hAnsi="HELLOBASIC"/>
        </w:rPr>
        <w:t>Fact and Opinion</w:t>
      </w:r>
    </w:p>
    <w:p w14:paraId="62A90F4E" w14:textId="77777777" w:rsidR="00DF3E05" w:rsidRPr="00A853F1" w:rsidRDefault="00DF3E05" w:rsidP="00DF3E05">
      <w:pPr>
        <w:rPr>
          <w:rFonts w:ascii="HELLOBASIC" w:hAnsi="HELLOBASIC"/>
          <w:b/>
          <w:bCs/>
          <w:sz w:val="28"/>
          <w:szCs w:val="28"/>
        </w:rPr>
      </w:pPr>
      <w:r w:rsidRPr="00A853F1">
        <w:rPr>
          <w:rFonts w:ascii="HELLOBASIC" w:hAnsi="HELLOBASIC"/>
          <w:b/>
          <w:bCs/>
          <w:sz w:val="28"/>
          <w:szCs w:val="28"/>
        </w:rPr>
        <w:t>GRAMMAR SKILL</w:t>
      </w:r>
    </w:p>
    <w:p w14:paraId="0ABD0618" w14:textId="2D1935AC" w:rsidR="00DF3E05" w:rsidRPr="00DF3E05" w:rsidRDefault="00DF3E05" w:rsidP="00DF3E05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r>
        <w:rPr>
          <w:rFonts w:ascii="HELLOBASIC" w:hAnsi="HELLOBASIC"/>
        </w:rPr>
        <w:t>Possessive Pronouns</w:t>
      </w:r>
    </w:p>
    <w:p w14:paraId="109F89A2" w14:textId="32302F2A" w:rsidR="00DF3E05" w:rsidRPr="00FD16F9" w:rsidRDefault="00DF3E05" w:rsidP="00DF3E05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 xml:space="preserve">SPELLING: </w:t>
      </w:r>
      <w:r>
        <w:rPr>
          <w:rFonts w:ascii="HELLOBASIC" w:hAnsi="HELLOBASIC"/>
          <w:b/>
          <w:bCs/>
          <w:sz w:val="28"/>
          <w:szCs w:val="28"/>
        </w:rPr>
        <w:t>Suffixes -ant/-ent; -al/-ial</w:t>
      </w:r>
    </w:p>
    <w:p w14:paraId="03041850" w14:textId="1B149C57" w:rsidR="00DF3E05" w:rsidRDefault="00DF3E05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absorbent</w:t>
      </w:r>
    </w:p>
    <w:p w14:paraId="23DABBEA" w14:textId="36F93C18" w:rsidR="00DF3E05" w:rsidRDefault="00DF3E05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aerial</w:t>
      </w:r>
    </w:p>
    <w:p w14:paraId="4F574D61" w14:textId="6AC16BAF" w:rsidR="00DF3E05" w:rsidRDefault="00DF3E05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artificial</w:t>
      </w:r>
    </w:p>
    <w:p w14:paraId="3BA893E4" w14:textId="26392D8B" w:rsidR="00DF3E05" w:rsidRDefault="00DF3E05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attendant</w:t>
      </w:r>
    </w:p>
    <w:p w14:paraId="3DA6F532" w14:textId="0B88D636" w:rsidR="00DF3E05" w:rsidRDefault="00DF3E05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dependent</w:t>
      </w:r>
    </w:p>
    <w:p w14:paraId="46E33040" w14:textId="28EBB510" w:rsidR="00DF3E05" w:rsidRDefault="00DF3E05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essential</w:t>
      </w:r>
    </w:p>
    <w:p w14:paraId="60633EE1" w14:textId="0EA8303E" w:rsidR="00DF3E05" w:rsidRDefault="00DF3E05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horizontal</w:t>
      </w:r>
    </w:p>
    <w:p w14:paraId="3361317E" w14:textId="5C9EED3B" w:rsidR="00DF3E05" w:rsidRDefault="00DF3E05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ignorant</w:t>
      </w:r>
    </w:p>
    <w:p w14:paraId="0A4A9941" w14:textId="043EF4A0" w:rsidR="00DF3E05" w:rsidRDefault="00DF3E05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international</w:t>
      </w:r>
    </w:p>
    <w:p w14:paraId="41F8F22C" w14:textId="77E7EA3C" w:rsidR="00DF3E05" w:rsidRDefault="00DF3E05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material</w:t>
      </w:r>
    </w:p>
    <w:p w14:paraId="2541183C" w14:textId="29B27CBF" w:rsidR="00DF3E05" w:rsidRDefault="00DF3E05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obedient</w:t>
      </w:r>
    </w:p>
    <w:p w14:paraId="2320098B" w14:textId="6B59F61D" w:rsidR="00DF3E05" w:rsidRDefault="00DF3E05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occupant</w:t>
      </w:r>
    </w:p>
    <w:p w14:paraId="400E7645" w14:textId="3C33EC39" w:rsidR="00DF3E05" w:rsidRDefault="00DF3E05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partial</w:t>
      </w:r>
    </w:p>
    <w:p w14:paraId="497AF22A" w14:textId="17E2254E" w:rsidR="00DF3E05" w:rsidRDefault="00DF3E05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patient</w:t>
      </w:r>
    </w:p>
    <w:p w14:paraId="65E15B78" w14:textId="0FCC8493" w:rsidR="00DF3E05" w:rsidRDefault="00432DCF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persistent</w:t>
      </w:r>
    </w:p>
    <w:p w14:paraId="0274FCA0" w14:textId="13E4C6D9" w:rsidR="00432DCF" w:rsidRDefault="00432DCF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professional</w:t>
      </w:r>
    </w:p>
    <w:p w14:paraId="6EAC417E" w14:textId="78EA9466" w:rsidR="00432DCF" w:rsidRDefault="00432DCF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radiant</w:t>
      </w:r>
    </w:p>
    <w:p w14:paraId="30BCC4B6" w14:textId="1A5FDE3A" w:rsidR="00432DCF" w:rsidRDefault="00432DCF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renewal</w:t>
      </w:r>
    </w:p>
    <w:p w14:paraId="3F5D1257" w14:textId="2B958A53" w:rsidR="00432DCF" w:rsidRDefault="00432DCF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tolerant</w:t>
      </w:r>
    </w:p>
    <w:p w14:paraId="48E5A80F" w14:textId="7CF64478" w:rsidR="00432DCF" w:rsidRPr="00CD51B3" w:rsidRDefault="00432DCF" w:rsidP="00DF3E05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verbal</w:t>
      </w:r>
    </w:p>
    <w:p w14:paraId="4F2575A6" w14:textId="74187E27" w:rsidR="00DF3E05" w:rsidRDefault="00DF3E05" w:rsidP="00DF3E05">
      <w:pPr>
        <w:ind w:left="360"/>
        <w:rPr>
          <w:rFonts w:ascii="HELLOBASIC" w:hAnsi="HELLOBASIC"/>
        </w:rPr>
      </w:pPr>
      <w:r w:rsidRPr="002B2FDB">
        <w:rPr>
          <w:rFonts w:ascii="HELLOBASIC" w:hAnsi="HELLOBASIC"/>
          <w:b/>
          <w:bCs/>
        </w:rPr>
        <w:t>CHALLENGE WORDS</w:t>
      </w:r>
      <w:r>
        <w:rPr>
          <w:rFonts w:ascii="HELLOBASIC" w:hAnsi="HELLOBASIC"/>
        </w:rPr>
        <w:t xml:space="preserve">: </w:t>
      </w:r>
      <w:r w:rsidR="00432DCF">
        <w:rPr>
          <w:rFonts w:ascii="HELLOBASIC" w:hAnsi="HELLOBASIC"/>
        </w:rPr>
        <w:t>celestial, centennial, inhabitant</w:t>
      </w:r>
    </w:p>
    <w:p w14:paraId="754F70ED" w14:textId="77777777" w:rsidR="00E16AC6" w:rsidRDefault="00E16AC6"/>
    <w:p w14:paraId="12AAF70C" w14:textId="77777777" w:rsidR="00432DCF" w:rsidRDefault="00432DCF"/>
    <w:sectPr w:rsidR="00432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51C"/>
    <w:multiLevelType w:val="hybridMultilevel"/>
    <w:tmpl w:val="C41A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1531"/>
    <w:multiLevelType w:val="hybridMultilevel"/>
    <w:tmpl w:val="43F43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18666">
    <w:abstractNumId w:val="0"/>
  </w:num>
  <w:num w:numId="2" w16cid:durableId="161824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05"/>
    <w:rsid w:val="00012ED1"/>
    <w:rsid w:val="00432DCF"/>
    <w:rsid w:val="00793488"/>
    <w:rsid w:val="00DF3E05"/>
    <w:rsid w:val="00E1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ACFC1"/>
  <w15:chartTrackingRefBased/>
  <w15:docId w15:val="{02E5DC0F-14E9-704B-B583-7BF1CAF3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E0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McKay</dc:creator>
  <cp:keywords/>
  <dc:description/>
  <cp:lastModifiedBy>Emily McKay</cp:lastModifiedBy>
  <cp:revision>1</cp:revision>
  <dcterms:created xsi:type="dcterms:W3CDTF">2023-09-22T19:28:00Z</dcterms:created>
  <dcterms:modified xsi:type="dcterms:W3CDTF">2023-09-22T19:45:00Z</dcterms:modified>
</cp:coreProperties>
</file>