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Prattville Junior High School Boys’ Soccer Roster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Reid Berch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Braden Biles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Cook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Hunt Cushen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Bryson Francis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Grady Gazell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Kennedy Martin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Kannon Ramon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Fernando Rangel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Matthew Schmalenberger – 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Jacob Baker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Nolan Currier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Jason Evans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Harrison Gorum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Joseph Hyche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Kade Ottinger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Benjamin Tucker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Bernard Worthey – 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B286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4aLCY7XH0aLyLAoQ4VgrqwBR3Q==">CgMxLjA4AHIhMU1FZzMzOEpFMDNtN3ZnT1FZX2c3MDIwdm1IQnJnMzh0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2023-09-14T12:43:00Z</dcterms:created>
  <dc:creator>Mandy Ledkins</dc:creator>
</cp:coreProperties>
</file>