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02"/>
        <w:gridCol w:w="670"/>
        <w:gridCol w:w="646"/>
        <w:gridCol w:w="630"/>
        <w:gridCol w:w="545"/>
        <w:gridCol w:w="571"/>
        <w:gridCol w:w="638"/>
        <w:gridCol w:w="596"/>
        <w:gridCol w:w="690"/>
        <w:gridCol w:w="634"/>
        <w:gridCol w:w="587"/>
        <w:gridCol w:w="211"/>
        <w:gridCol w:w="211"/>
        <w:gridCol w:w="210"/>
        <w:gridCol w:w="210"/>
        <w:gridCol w:w="210"/>
        <w:gridCol w:w="208"/>
        <w:gridCol w:w="233"/>
        <w:gridCol w:w="232"/>
        <w:gridCol w:w="232"/>
        <w:gridCol w:w="232"/>
        <w:gridCol w:w="232"/>
      </w:tblGrid>
      <w:tr w:rsidR="00DE12F2" w:rsidRPr="00DE12F2" w:rsidTr="00DE12F2">
        <w:trPr>
          <w:gridAfter w:val="11"/>
          <w:trHeight w:val="930"/>
          <w:tblCellSpacing w:w="0" w:type="dxa"/>
        </w:trPr>
        <w:tc>
          <w:tcPr>
            <w:tcW w:w="0" w:type="auto"/>
            <w:gridSpan w:val="11"/>
            <w:tcBorders>
              <w:top w:val="single" w:sz="12" w:space="0" w:color="000000"/>
              <w:left w:val="single" w:sz="12" w:space="0" w:color="000000"/>
              <w:right w:val="single" w:sz="12"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bookmarkStart w:id="0" w:name="_GoBack"/>
            <w:bookmarkEnd w:id="0"/>
            <w:r w:rsidRPr="00DE12F2">
              <w:rPr>
                <w:rFonts w:ascii="Calibri" w:eastAsia="Times New Roman" w:hAnsi="Calibri" w:cs="Calibri"/>
                <w:color w:val="000000"/>
                <w:sz w:val="72"/>
                <w:szCs w:val="72"/>
              </w:rPr>
              <w:t>Academia Crossroad</w:t>
            </w:r>
          </w:p>
        </w:tc>
      </w:tr>
      <w:tr w:rsidR="00DE12F2" w:rsidRPr="00DE12F2" w:rsidTr="00DE12F2">
        <w:trPr>
          <w:gridAfter w:val="11"/>
          <w:trHeight w:val="283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Yo, Kevin Forehand, certifico por la presente que todos los hechos, cifras y representaciones hechas en esta solicitud son verdaderas, correctas y consistentes con la declaración de garantías para estas exenciones. Además, todos los estatutos, regulaciones y procedimientos aplicables; requisitos administrativos y programáticos; y se implementarán procedimientos de control fiscal y mantenimiento de registros para asegurar la debida responsabilidad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solo según corresponda para este proyecto y no se utilizarán para contrapartir fondos en este o en cualquier proyecto especial, donde esté prohibido.</w:t>
            </w:r>
          </w:p>
        </w:tc>
      </w:tr>
      <w:tr w:rsidR="00DE12F2" w:rsidRPr="00DE12F2" w:rsidTr="00DE12F2">
        <w:trPr>
          <w:gridAfter w:val="11"/>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7"/>
                <w:szCs w:val="27"/>
              </w:rPr>
              <w:t>Garantías</w:t>
            </w:r>
          </w:p>
        </w:tc>
      </w:tr>
      <w:tr w:rsidR="00DE12F2" w:rsidRPr="00DE12F2" w:rsidTr="00DE12F2">
        <w:trPr>
          <w:gridAfter w:val="11"/>
          <w:trHeight w:val="615"/>
          <w:tblCellSpacing w:w="0" w:type="dxa"/>
        </w:trPr>
        <w:tc>
          <w:tcPr>
            <w:tcW w:w="0" w:type="auto"/>
            <w:gridSpan w:val="11"/>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La escuela se regirá por la definición legal de participación de los padres y llevará a cabo programas, actividades y procedimientos de acuerdo con la definición descrita en la Sección 8101 (39), ESEA;</w:t>
            </w:r>
          </w:p>
        </w:tc>
      </w:tr>
      <w:tr w:rsidR="00DE12F2" w:rsidRPr="00DE12F2" w:rsidTr="00DE12F2">
        <w:trPr>
          <w:gridAfter w:val="11"/>
          <w:trHeight w:val="585"/>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Involucrar a los padres de los niños atendidos en el Título I, Parte A en las decisiones sobre cómo se gastan los fondos del Título I, Parte A reservados para la participación de los padres [Sección 1116 (b) (1) y (c) (3)];</w:t>
            </w:r>
          </w:p>
        </w:tc>
      </w:tr>
      <w:tr w:rsidR="00DE12F2" w:rsidRPr="00DE12F2" w:rsidTr="00DE12F2">
        <w:trPr>
          <w:gridAfter w:val="11"/>
          <w:trHeight w:val="585"/>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Desarrollar / revisar conjuntamente con los padres la política de participación de los padres de la escuela y distribuirla a los padres de los niños participantes y poner el plan de participación de los padres a disposición de la comunidad local [Sección 1116 (b) (1)];</w:t>
            </w:r>
          </w:p>
        </w:tc>
      </w:tr>
      <w:tr w:rsidR="00DE12F2" w:rsidRPr="00DE12F2" w:rsidTr="00DE12F2">
        <w:trPr>
          <w:gridAfter w:val="11"/>
          <w:trHeight w:val="930"/>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Involucrar a los padres, de manera organizada, continua y oportuna, en la planificación, revisión y mejora de los programas bajo esta parte, incluida la planificación, revisión y mejora de la política de participación de los padres de la escuela y el desarrollo conjunto de la escuela. plan de programa amplio bajo la sección 1114 (b) (2) [Sección 1116 (c) (3)];</w:t>
            </w:r>
          </w:p>
        </w:tc>
      </w:tr>
      <w:tr w:rsidR="00DE12F2" w:rsidRPr="00DE12F2" w:rsidTr="00DE12F2">
        <w:trPr>
          <w:gridAfter w:val="11"/>
          <w:trHeight w:val="930"/>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Llevar a cabo una evaluación de la participación de los padres y la familia del año anterior y utilizar los resultados de la revisión de la política de participación de los padres para diseñar estrategias para una participación de los padres más eficaz y para revisar, si es necesario, la política de participación de los padres de la escuela [Sección 1116 (a) (2 ) (D) y (a) (2) (E)];</w:t>
            </w:r>
          </w:p>
        </w:tc>
      </w:tr>
      <w:tr w:rsidR="00DE12F2" w:rsidRPr="00DE12F2" w:rsidTr="00DE12F2">
        <w:trPr>
          <w:gridAfter w:val="11"/>
          <w:trHeight w:val="930"/>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Si el plan para el Título I, Parte A, desarrollado bajo la Sección 1112, no es satisfactorio para los padres de los niños participantes, la escuela presentará los comentarios de los padres con el plan cuando la escuela presente el plan a la agencia educativa local [Sección 1116 ( b) (4)];</w:t>
            </w:r>
          </w:p>
        </w:tc>
      </w:tr>
      <w:tr w:rsidR="00DE12F2" w:rsidRPr="00DE12F2" w:rsidTr="00DE12F2">
        <w:trPr>
          <w:gridAfter w:val="11"/>
          <w:trHeight w:val="585"/>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Proporcionar a cada padre un informe individual del estudiante sobre el desempeño de su hijo en la evaluación estatal al menos en matemáticas, artes del lenguaje y lectura [Sección 1112 (e) (1) (B) (i)];</w:t>
            </w:r>
          </w:p>
        </w:tc>
      </w:tr>
      <w:tr w:rsidR="00DE12F2" w:rsidRPr="00DE12F2" w:rsidTr="00DE12F2">
        <w:trPr>
          <w:gridAfter w:val="11"/>
          <w:trHeight w:val="915"/>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Proporcionar a cada padre un aviso oportuno cuando su hijo haya sido asignado o haya recibido clases durante cuatro (4) o más semanas consecutivas por un maestro que no esté altamente calificado dentro del significado del término en 34 CFR Sección 200.56 [Sección 1112 (e) (1) (B) (ii)];</w:t>
            </w:r>
          </w:p>
        </w:tc>
      </w:tr>
      <w:tr w:rsidR="00DE12F2" w:rsidRPr="00DE12F2" w:rsidTr="00DE12F2">
        <w:trPr>
          <w:gridAfter w:val="11"/>
          <w:trHeight w:val="600"/>
          <w:tblCellSpacing w:w="0" w:type="dxa"/>
        </w:trPr>
        <w:tc>
          <w:tcPr>
            <w:tcW w:w="0" w:type="auto"/>
            <w:gridSpan w:val="11"/>
            <w:tcBorders>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 Proporcionar a cada padre información de notificación oportuna sobre su derecho a solicitar información sobre las calificaciones profesionales de los maestros y paraprofesionales del aula del estudiante [Sección 1112 (e) (1) (A)]: y</w:t>
            </w:r>
          </w:p>
        </w:tc>
      </w:tr>
      <w:tr w:rsidR="00DE12F2" w:rsidRPr="00DE12F2" w:rsidTr="00DE12F2">
        <w:trPr>
          <w:gridAfter w:val="11"/>
          <w:trHeight w:val="600"/>
          <w:tblCellSpacing w:w="0" w:type="dxa"/>
        </w:trPr>
        <w:tc>
          <w:tcPr>
            <w:tcW w:w="0" w:type="auto"/>
            <w:gridSpan w:val="11"/>
            <w:tcBorders>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Proporcionar a cada padre, al comienzo del año escolar, el derecho a solicitar información con respecto a cualquier política, procedimiento o derecho de los padres del Estado o del Distrito para que el niño no participe en dicha evaluación.</w:t>
            </w:r>
          </w:p>
        </w:tc>
      </w:tr>
      <w:tr w:rsidR="00DE12F2" w:rsidRPr="00DE12F2" w:rsidTr="00DE12F2">
        <w:trPr>
          <w:gridAfter w:val="11"/>
          <w:trHeight w:val="244"/>
          <w:tblCellSpacing w:w="0" w:type="dxa"/>
        </w:trPr>
        <w:tc>
          <w:tcPr>
            <w:tcW w:w="0" w:type="auto"/>
            <w:gridSpan w:val="11"/>
            <w:vMerge w:val="restart"/>
            <w:tcBorders>
              <w:bottom w:val="single" w:sz="12" w:space="0" w:color="000000"/>
            </w:tcBorders>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p>
        </w:tc>
      </w:tr>
      <w:tr w:rsidR="00DE12F2" w:rsidRPr="00DE12F2" w:rsidTr="00DE12F2">
        <w:trPr>
          <w:gridAfter w:val="11"/>
          <w:trHeight w:val="244"/>
          <w:tblCellSpacing w:w="0" w:type="dxa"/>
        </w:trPr>
        <w:tc>
          <w:tcPr>
            <w:tcW w:w="0" w:type="auto"/>
            <w:gridSpan w:val="11"/>
            <w:vMerge/>
            <w:tcBorders>
              <w:bottom w:val="single" w:sz="12" w:space="0" w:color="000000"/>
            </w:tcBorders>
            <w:vAlign w:val="center"/>
            <w:hideMark/>
          </w:tcPr>
          <w:p w:rsidR="00DE12F2" w:rsidRPr="00DE12F2" w:rsidRDefault="00DE12F2" w:rsidP="00DE12F2">
            <w:pPr>
              <w:spacing w:after="0" w:line="240" w:lineRule="auto"/>
              <w:rPr>
                <w:rFonts w:ascii="Calibri" w:eastAsia="Times New Roman" w:hAnsi="Calibri" w:cs="Calibri"/>
                <w:sz w:val="20"/>
                <w:szCs w:val="20"/>
              </w:rPr>
            </w:pPr>
          </w:p>
        </w:tc>
      </w:tr>
      <w:tr w:rsidR="00DE12F2" w:rsidRPr="00DE12F2" w:rsidTr="00DE12F2">
        <w:trPr>
          <w:gridAfter w:val="11"/>
          <w:trHeight w:val="300"/>
          <w:tblCellSpacing w:w="0" w:type="dxa"/>
        </w:trPr>
        <w:tc>
          <w:tcPr>
            <w:tcW w:w="0" w:type="auto"/>
            <w:gridSpan w:val="6"/>
            <w:tcBorders>
              <w:top w:val="single" w:sz="12" w:space="0" w:color="000000"/>
            </w:tcBorders>
            <w:vAlign w:val="bottom"/>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b/>
                <w:bCs/>
                <w:color w:val="000000"/>
                <w:sz w:val="20"/>
                <w:szCs w:val="20"/>
              </w:rPr>
              <w:t>Firma del director o designado</w:t>
            </w: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gridSpan w:val="3"/>
            <w:tcBorders>
              <w:top w:val="single" w:sz="12" w:space="0" w:color="000000"/>
            </w:tcBorders>
            <w:vAlign w:val="bottom"/>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b/>
                <w:bCs/>
                <w:color w:val="000000"/>
                <w:sz w:val="20"/>
                <w:szCs w:val="20"/>
              </w:rPr>
              <w:t>Fecha de firma</w:t>
            </w:r>
          </w:p>
        </w:tc>
      </w:tr>
      <w:tr w:rsidR="00DE12F2" w:rsidRPr="00DE12F2" w:rsidTr="00DE12F2">
        <w:trPr>
          <w:gridAfter w:val="11"/>
          <w:trHeight w:val="300"/>
          <w:tblCellSpacing w:w="0" w:type="dxa"/>
        </w:trPr>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r>
      <w:tr w:rsidR="00DE12F2" w:rsidRPr="00DE12F2" w:rsidTr="00DE12F2">
        <w:trPr>
          <w:gridAfter w:val="11"/>
          <w:trHeight w:val="300"/>
          <w:tblCellSpacing w:w="0" w:type="dxa"/>
        </w:trPr>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r>
      <w:tr w:rsidR="00DE12F2" w:rsidRPr="00DE12F2" w:rsidTr="00DE12F2">
        <w:trPr>
          <w:gridAfter w:val="11"/>
          <w:trHeight w:val="300"/>
          <w:tblCellSpacing w:w="0" w:type="dxa"/>
        </w:trPr>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r>
      <w:tr w:rsidR="00DE12F2" w:rsidRPr="00DE12F2" w:rsidTr="00DE12F2">
        <w:trPr>
          <w:gridAfter w:val="11"/>
          <w:trHeight w:val="630"/>
          <w:tblCellSpacing w:w="0" w:type="dxa"/>
        </w:trPr>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vAlign w:val="bottom"/>
            <w:hideMark/>
          </w:tcPr>
          <w:p w:rsidR="00DE12F2" w:rsidRPr="00DE12F2" w:rsidRDefault="00DE12F2" w:rsidP="00DE12F2">
            <w:pPr>
              <w:spacing w:after="0" w:line="240" w:lineRule="auto"/>
              <w:rPr>
                <w:rFonts w:ascii="Calibri" w:eastAsia="Times New Roman" w:hAnsi="Calibri" w:cs="Calibri"/>
                <w:sz w:val="20"/>
                <w:szCs w:val="20"/>
              </w:rPr>
            </w:pP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7"/>
                <w:szCs w:val="27"/>
              </w:rPr>
              <w:t>ESTADO DE LA MISIÓN</w:t>
            </w:r>
          </w:p>
        </w:tc>
      </w:tr>
      <w:tr w:rsidR="00DE12F2" w:rsidRPr="00DE12F2" w:rsidTr="00DE12F2">
        <w:trPr>
          <w:gridAfter w:val="11"/>
          <w:trHeight w:val="3105"/>
          <w:tblCellSpacing w:w="0" w:type="dxa"/>
        </w:trPr>
        <w:tc>
          <w:tcPr>
            <w:tcW w:w="0" w:type="auto"/>
            <w:gridSpan w:val="11"/>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7"/>
                <w:szCs w:val="27"/>
              </w:rPr>
              <w:t xml:space="preserve">Crossroad Academy Charter School cree que la participación positiva de los </w:t>
            </w:r>
            <w:proofErr w:type="gramStart"/>
            <w:r w:rsidRPr="00DE12F2">
              <w:rPr>
                <w:rFonts w:ascii="Calibri" w:eastAsia="Times New Roman" w:hAnsi="Calibri" w:cs="Calibri"/>
                <w:color w:val="000000"/>
                <w:sz w:val="27"/>
                <w:szCs w:val="27"/>
              </w:rPr>
              <w:t>padres</w:t>
            </w:r>
            <w:proofErr w:type="gramEnd"/>
            <w:r w:rsidRPr="00DE12F2">
              <w:rPr>
                <w:rFonts w:ascii="Calibri" w:eastAsia="Times New Roman" w:hAnsi="Calibri" w:cs="Calibri"/>
                <w:color w:val="000000"/>
                <w:sz w:val="27"/>
                <w:szCs w:val="27"/>
              </w:rPr>
              <w:t xml:space="preserve"> y la familia es esencial para el rendimiento estudiantil y, por lo tanto, fomenta dicha participación en la planificación y las operaciones educativas de la escuela. Esta política busca fortalecer la asociación entre todos nuestros padres / tutores, el personal, la escuela, la comunidad y la junta directiva al proporcionar la participación de los padres en la toma de decisiones como miembros de los equipos de planificación basados ​​en la escuela, los grupos de </w:t>
            </w:r>
            <w:proofErr w:type="gramStart"/>
            <w:r w:rsidRPr="00DE12F2">
              <w:rPr>
                <w:rFonts w:ascii="Calibri" w:eastAsia="Times New Roman" w:hAnsi="Calibri" w:cs="Calibri"/>
                <w:color w:val="000000"/>
                <w:sz w:val="27"/>
                <w:szCs w:val="27"/>
              </w:rPr>
              <w:t>padres</w:t>
            </w:r>
            <w:proofErr w:type="gramEnd"/>
            <w:r w:rsidRPr="00DE12F2">
              <w:rPr>
                <w:rFonts w:ascii="Calibri" w:eastAsia="Times New Roman" w:hAnsi="Calibri" w:cs="Calibri"/>
                <w:color w:val="000000"/>
                <w:sz w:val="27"/>
                <w:szCs w:val="27"/>
              </w:rPr>
              <w:t xml:space="preserve"> locales y el condado. comités amplios. El desarrollo de programas de capacitación que ayuden al padre individual a apoyar a su hijo en el hogar fortalecerá aún más esta asociación.</w:t>
            </w: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7"/>
                <w:szCs w:val="27"/>
              </w:rPr>
              <w:t>PARTICIPACIÓN DE LOS PADRES</w:t>
            </w:r>
          </w:p>
        </w:tc>
      </w:tr>
      <w:tr w:rsidR="00DE12F2" w:rsidRPr="00DE12F2" w:rsidTr="00DE12F2">
        <w:trPr>
          <w:gridAfter w:val="11"/>
          <w:trHeight w:val="99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 (b) ( 1), 1116 (c) (3) y 1114 (b) (2)]</w:t>
            </w:r>
          </w:p>
        </w:tc>
      </w:tr>
      <w:tr w:rsidR="00DE12F2" w:rsidRPr="00DE12F2" w:rsidTr="00DE12F2">
        <w:trPr>
          <w:gridAfter w:val="11"/>
          <w:trHeight w:val="3945"/>
          <w:tblCellSpacing w:w="0" w:type="dxa"/>
        </w:trPr>
        <w:tc>
          <w:tcPr>
            <w:tcW w:w="0" w:type="auto"/>
            <w:gridSpan w:val="11"/>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 xml:space="preserve">Crossroad Academy involucrará a los padres en todos los aspectos de su programa de Título I. El Comité Asesor Escolar (SAC) junto con todos los demás padres brindan información sobre el desarrollo, implementación y evaluación del Plan de Participación de Padres y Familias (PFEP). La reunión anual de padres de Título I proporcionará información a los padres sobre el Título I y sus derechos a participar y conocer las calificaciones de los </w:t>
            </w:r>
            <w:proofErr w:type="gramStart"/>
            <w:r w:rsidRPr="00DE12F2">
              <w:rPr>
                <w:rFonts w:ascii="Calibri" w:eastAsia="Times New Roman" w:hAnsi="Calibri" w:cs="Calibri"/>
                <w:color w:val="000000"/>
                <w:sz w:val="20"/>
                <w:szCs w:val="20"/>
              </w:rPr>
              <w:t>maestros</w:t>
            </w:r>
            <w:proofErr w:type="gramEnd"/>
            <w:r w:rsidRPr="00DE12F2">
              <w:rPr>
                <w:rFonts w:ascii="Calibri" w:eastAsia="Times New Roman" w:hAnsi="Calibri" w:cs="Calibri"/>
                <w:color w:val="000000"/>
                <w:sz w:val="20"/>
                <w:szCs w:val="20"/>
              </w:rPr>
              <w:t xml:space="preserve"> y paraprofesionales de los niños. La reunión también les informará sobre las calificaciones de la escuela y el distrito, el plan de estudios, la elección de la escuela y otras ayudas que su hijo recibirá en virtud de estar en un programa de Título I para toda la escuela. Se llevarán a cabo otras reuniones de padres a lo largo del año escolar, especialmente para buscar la participación de los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y sus opiniones sobre cómo la escuela invierte dólares federales en actividades para padres. Durante las reuniones del Consejo Asesor Escolar (SAC), se solicita la opinión de los miembros del Consejo y de todos los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que asisten con respecto a las metas específicas que tienen para la escuela y en las decisiones que involucran el uso de fondos de participación de los padres para que las actividades de los padres alcancen esas metas y cómo esas metas se relacionan con el desarrollo del Plan de Mejoramiento Escolar (SIP) por parte del SAC. Los padres también son encuestados al menos una vez para el Título I por su opinión sobre las actividades y los gastos de aquellas actividades que apoyan al PFEP y sus hijos.</w:t>
            </w: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7"/>
                <w:szCs w:val="27"/>
              </w:rPr>
              <w:t>ACCESIBILIDAD</w:t>
            </w:r>
          </w:p>
        </w:tc>
      </w:tr>
      <w:tr w:rsidR="00DE12F2" w:rsidRPr="00DE12F2" w:rsidTr="00DE12F2">
        <w:trPr>
          <w:gridAfter w:val="11"/>
          <w:trHeight w:val="15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Describa cómo la escuela brindará oportunidades de participación en actividades de participación de los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para todos los padres (incluidos los padres con dominio limitado del inglés, discapacidades y niños migratorios). Incluya cómo la escuela comparte información relacionada con la escuela y los programas para padres, reuniones, informes escolares y otras actividades en un formato comprensible y uniforme y, en la medida de lo posible, en un idioma que los padres puedan entender [Sección 1116 (e) (5) y 1116 (F)].</w:t>
            </w:r>
          </w:p>
        </w:tc>
      </w:tr>
      <w:tr w:rsidR="00DE12F2" w:rsidRPr="00DE12F2" w:rsidTr="00DE12F2">
        <w:trPr>
          <w:gridAfter w:val="11"/>
          <w:trHeight w:val="4380"/>
          <w:tblCellSpacing w:w="0" w:type="dxa"/>
        </w:trPr>
        <w:tc>
          <w:tcPr>
            <w:tcW w:w="0" w:type="auto"/>
            <w:gridSpan w:val="11"/>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Crossroad Academy ofrece oportunidades completas para la participación en actividades de participación de los padres a todos los padres, estudiantes y miembros de la comunidad. Los memorandos y cartas que anuncian diversas actividades de participación de los padres se revisan para facilitar la lectura, la traducción y para asegurarse de que se incluyan todas las poblaciones especiales. Se proporcionan adaptaciones durante las actividades de los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para poblaciones especiales. Existe una estrecha coordinación entre la escuela y las oficinas de ESOL / EL / Migrant para proporcionar los servicios adecuados y garantizar que las conexiones con los proveedores de servicios estén disponibles para los padres cuando se identifique la necesidad. Se proporcionan traductores de español en todas las reuniones de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y están disponibles a pedido para cualquier otra actividad de los padres. Todos los mensajes de Skylert están en inglés y español y se identifican y explican las siglas en la correspondencia escrita. Se proporcionan traducciones al español para los documentos escolares según lo solicitado. Las instalaciones de la escuela se mantienen en cumplimiento con las regulaciones con respecto al acceso para personas con discapacidades. Crossroad es una instalación amigable para la escuela y los padres. Los padres reciben información durante la jornada de puertas abiertas sobre la disponibilidad de oportunidades y recursos para la participación de los padres. Crossroad Academy colabora para asegurarse de que todas las familias tengan la oportunidad de participar en las actividades de participación de los padres y de tener acceso a recursos importantes en un idioma que los padres puedan entender.</w:t>
            </w: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ENFOQUE EN EL AÑO ACTUAL BASADO EN LA ENTRADA DE LOS PADRES</w:t>
            </w:r>
          </w:p>
        </w:tc>
      </w:tr>
      <w:tr w:rsidR="00DE12F2" w:rsidRPr="00DE12F2" w:rsidTr="00DE12F2">
        <w:trPr>
          <w:gridAfter w:val="11"/>
          <w:trHeight w:val="66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Con base en los comentarios del SAC y la revisión de las encuestas para padres, se abordará lo siguiente a través de procesos y actividades:</w:t>
            </w: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Participación de los padres y rendimiento estudiantil</w:t>
            </w:r>
          </w:p>
        </w:tc>
      </w:tr>
      <w:tr w:rsidR="00DE12F2" w:rsidRPr="00DE12F2" w:rsidTr="00DE12F2">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r>
      <w:tr w:rsidR="00DE12F2" w:rsidRPr="00DE12F2" w:rsidTr="00DE12F2">
        <w:trPr>
          <w:gridAfter w:val="11"/>
          <w:trHeight w:val="133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entender cómo monitorear progreso del niño., 5. Brindará asistencia a los padres de niños atendidos para comprender cómo mejorar el rendimiento de sus hijos.</w:t>
            </w:r>
          </w:p>
        </w:tc>
      </w:tr>
      <w:tr w:rsidR="00DE12F2" w:rsidRPr="00DE12F2" w:rsidTr="00DE12F2">
        <w:trPr>
          <w:gridAfter w:val="1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r>
      <w:tr w:rsidR="00DE12F2" w:rsidRPr="00DE12F2" w:rsidTr="00DE12F2">
        <w:trPr>
          <w:gridAfter w:val="11"/>
          <w:trHeight w:val="15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Estándares de artes del idioma inglés, Evaluación de los estándares de Florida - Artes del idioma inglés, Comprensión del informe del estudiante de la Evaluación de estándares de Florida, Proporcionar información sobre la participación de los padres y programas educativos, Módulo de capacitación sobre el valor y las contribuciones de los padres, Reuniones del Consejo Asesor Escolar</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rendimiento en artes del idioma inglés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r>
      <w:tr w:rsidR="00DE12F2" w:rsidRPr="00DE12F2" w:rsidTr="00DE12F2">
        <w:trPr>
          <w:gridAfter w:val="1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r>
      <w:tr w:rsidR="00DE12F2" w:rsidRPr="00DE12F2" w:rsidTr="00DE12F2">
        <w:trPr>
          <w:gridAfter w:val="11"/>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Director, subdirector, maestro, maestro de recursos</w:t>
            </w:r>
          </w:p>
        </w:tc>
        <w:tc>
          <w:tcPr>
            <w:tcW w:w="0" w:type="auto"/>
            <w:gridSpan w:val="5"/>
            <w:vMerge w:val="restart"/>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padres, maestros</w:t>
            </w:r>
          </w:p>
        </w:tc>
      </w:tr>
      <w:tr w:rsidR="00DE12F2" w:rsidRPr="00DE12F2" w:rsidTr="00DE12F2">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trimestre, segundo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 a 8:00 pm), Tarde (3:00 pm a 6:00 pm), Día (11:00 am a 2:00 pm)</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4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padres, reunión anual del Título I, reunión del consejo asesor escolar, conferencia de padres y maestros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9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Skylert, sitio web de la escuela o el distrito, folleto o invitación, exhibición del campus en la marquesina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II, Parte A- Capacitación del personal, Título III, Parte A- ELL, Título IX Educación para estudiantes sin hogar, Pre-Kínder voluntario estatal, IDEA- ESE federal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Agenda de la reunión / capacitación, actas de la reunión, folletos de la reunión / capacitación, copias de la herramienta de comunicación utilizada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CRA cree que involucrar a los padres en todos los aspectos de su programa educativo para que puedan ayudar a la escuela a garantizar que todos los </w:t>
            </w:r>
            <w:r w:rsidRPr="00DE12F2">
              <w:rPr>
                <w:rFonts w:ascii="Calibri" w:eastAsia="Times New Roman" w:hAnsi="Calibri" w:cs="Calibri"/>
                <w:color w:val="000000"/>
                <w:sz w:val="20"/>
                <w:szCs w:val="20"/>
              </w:rPr>
              <w:lastRenderedPageBreak/>
              <w:t>estudiantes tengan éxito académicamente.</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60"/>
          <w:tblCellSpacing w:w="0" w:type="dxa"/>
        </w:trPr>
        <w:tc>
          <w:tcPr>
            <w:tcW w:w="0" w:type="auto"/>
            <w:gridSpan w:val="11"/>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2. Proporcionará ayuda a los padres de los niños atendidos para comprender las evaluaciones estatales y locales.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21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Evaluación de estándares de Florida- Artes del lenguaje en inglés, Evaluación de estándares de Florida- Matemáticas Grados 3-8, i-Ready Diagnostic- Artes del lenguaje en inglés, Examen de fin de curso- Álgebra 1, Evaluación de estándares de Florida- Ciencias de quinto grado, Evaluación de estándares de Florida- Ciencias de octavo grado , Examen de fin de curso: Biología, Comprensión del informe del estudiante de la evaluación de estándares de Florida, Exposiciones de padres y maestros, Reuniones del consejo asesor escolar, Utilización efectiva de las herramientas de comunicación entre padres y maestros *</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programa de participación de los padres, 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Director, subdirector, maestro, maestro de recursos</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padres, maestros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5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padres, reunión anual del Título I, reunión del consejo asesor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88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Skylert, sitio web, volante o invitación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IX Educación para estudiantes sin hogar, Título III, Parte A- ELL, Pre-Kínder voluntario estatal, IDEA- ESE federal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02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Informar a los padres sobre las formas de ayudar con ELA, matemáticas, ciencias, educación cívica, biología y álgebra en </w:t>
            </w:r>
            <w:r w:rsidRPr="00DE12F2">
              <w:rPr>
                <w:rFonts w:ascii="Calibri" w:eastAsia="Times New Roman" w:hAnsi="Calibri" w:cs="Calibri"/>
                <w:color w:val="000000"/>
                <w:sz w:val="20"/>
                <w:szCs w:val="20"/>
              </w:rPr>
              <w:lastRenderedPageBreak/>
              <w:t>preparación para las evaluaciones estandarizadas.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DE12F2" w:rsidRPr="00DE12F2" w:rsidRDefault="00DE12F2" w:rsidP="00DE12F2">
            <w:pPr>
              <w:spacing w:after="0" w:line="240" w:lineRule="auto"/>
              <w:jc w:val="center"/>
              <w:rPr>
                <w:rFonts w:ascii="Calibri" w:eastAsia="Times New Roman" w:hAnsi="Calibri" w:cs="Calibri"/>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7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3. Brindará asistencia a los padres de los niños atendidos para comprender los requisitos del Título I.</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Proporcionar información sobre el programa Título I, módulo de capacitación sobre el valor y las contribuciones de los padres, Proporcionar otros recursos que eliminen las barreras para una mayor participación</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Subdirector, Consejero de Orientación, Presidente del Consejo Asesor Escolar, Maestro</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interesados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0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Reunión anual de Título I, capacitación autoguiada en línea, conferencia de padres y maestros, reunión del consejo asesor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Skylert, folleto o invitación, exhibición del campus en la marquesina,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III, Parte A- ELL, Título IX Educación para estudiantes sin hogar, IDEA- Federal ESE, Pre-K estatal voluntario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3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Brindar a los padres conciencia y conocimiento del programa Título I para que puedan ayudar mejor a sus hijos, comprender las calificaciones del personal y estar completamente al tanto de los resultados de las pruebas para el distrito y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4. Proporcionará asistencia a los padres de los niños atendidos para comprender cómo monitorear el progreso del niño.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02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Estándares de artes del idioma inglés, estándares de matemáticas, i-Ready Diagnostic - Artes del idioma inglés, proporcionan información sobre la participación de los padres y los programas educativos</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Director, subdirector, consejero de orientación, maestro, maestro de recursos, padre</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padres, maestros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padres, conferencia entre padres y maestros, reuniones de chat de datos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Folleto o invitación, mochila, Skylert,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III, Parte A- ELL, IDEA- Federal ESE</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8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Copias de la herramienta de comunicación utilizada, formularios completados para la conferencia de padres / maestros (muestra)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rendimiento estudiantil en áreas académicas.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3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5. Brindará asistencia a los padres de los niños atendidos para comprender cómo mejorar el rendimiento de sus hijos.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14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Evaluación de estándares de Florida: artes del lenguaje inglés, estándares de matemáticas, comprensión del informe del estudiante de evaluación de estándares de Florida, noches de currículo, módulo de capacitación sobre el valor y las contribuciones de los padres</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rendimiento en artes del lenguaje inglés, mejorar el rendimiento en matemáticas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Maestro, Equipo de servicios para padres, Consejero de orientación</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padres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Primer trimestre, segundo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Mañana (7:00 am-10:30am), Día (11:00 am-2:00pm), Tarde (3:00 pm-6:00pm)</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Conferencia de padres / maestros, capacitación del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Folleto o invitación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III, Parte A- ELL, IDEA- ESE federal, Prekínder voluntario estatal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0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Actas de la reunión, formularios completados para la conferencia de padres y maestros (muestra)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Asegurar que todos los padres comprendan cómo mejorar el rendimiento académico de sus hijos.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1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6. Proporcionará capacitación </w:t>
            </w:r>
            <w:proofErr w:type="gramStart"/>
            <w:r w:rsidRPr="00DE12F2">
              <w:rPr>
                <w:rFonts w:ascii="Calibri" w:eastAsia="Times New Roman" w:hAnsi="Calibri" w:cs="Calibri"/>
                <w:color w:val="000000"/>
                <w:sz w:val="20"/>
                <w:szCs w:val="20"/>
              </w:rPr>
              <w:t>a maestros</w:t>
            </w:r>
            <w:proofErr w:type="gramEnd"/>
            <w:r w:rsidRPr="00DE12F2">
              <w:rPr>
                <w:rFonts w:ascii="Calibri" w:eastAsia="Times New Roman" w:hAnsi="Calibri" w:cs="Calibri"/>
                <w:color w:val="000000"/>
                <w:sz w:val="20"/>
                <w:szCs w:val="20"/>
              </w:rPr>
              <w:t>, personal de apoyo instructivo especializado, directores, otros líderes escolares y otro personal, con la ayuda de los padres sobre el valor y la utilidad de las contribuciones de los padres, o cómo acercarse, comunicarse y trabajar. con los padres como socios iguales, o creando lazos entre los padres y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18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Proporcionar información sobre la participación de los padres y los programas educativos, realizar una conferencia eficaz entre padres y maestros, módulo de capacitación sobre la comunicación con los padres o poblaciones diversas</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Consejero de orientación, consultor, equipo de aprendizaje profesional, equipo de servicios para padres</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Maestros, Equipo de aprendizaje profesional, Otro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(3:00 pm-6:00pm), Día (11:00 am-2:00pm),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7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del personal, capacitación autoguiada en línea, comunidad de aprendizaje profesional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Folleto o invitación,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II, Parte A - Capacitación del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Agenda de la reunión / capacitación, actas de la reunión, folletos de la reunión / capacitación, copias de la herramienta de comunicación utilizada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Asegurar que todos los maestros sepan cómo comunicarse y trabajar de manera efectiva con los padres y colegas.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81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7. Proporcionará capacitación a los maestros, personal de apoyo instructivo especializado, directores y otros líderes escolares, y otro personal, con la ayuda de los padres sobre cómo llegar, comunicarse y trabajar con los padres como socios iguales.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4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Módulo de capacitación sobre la comunicación con los padres o poblaciones diversas, Capacitación desarrollada en colaboración con los padres para apoyar la participación de los padres, Proporcionar información sobre la participación de los padres y programas educativos, Módulo de capacitación sobre el valor y las contribuciones de los padres</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la satisfacción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Consejero de orientación, Equipo de aprendizaje profesional, Consultor</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Profesores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trimestre, segundo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(3:00 pm a 6:00 pm), Día (11:00 am a 2:00 pm), Tarde (6:00 pm a 8:00 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La formación del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Folleto o invitación, sitio web de la escuela o del distrito,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II, Parte A - Capacitación del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Hojas de registro de reuniones / capacitación, copias de la herramienta de comunicación utilizada, agenda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los vínculos entre el hogar y la escuela, Mejorar la comunicación entre el hogar y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8. Proporcionará capacitación a los maestros, personal de apoyo instructivo especializado, directores y otros líderes escolares, y otro personal, con la ayuda de los padres para establecer vínculos entre los padres y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Módulo de formación sobre cómo crear vínculos entre los padres y la escuela</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las tasas de participación de los padres, mejorar el programa de participación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3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Consejero de orientación, Equipo de aprendizaje profesional, Equipo de servicios para padres</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Maestros, administradores escolares, otro personal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trimestre, segundo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(3:00 pm a 6:00 pm), Noche (6:00 pm a 8:00 pm)</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5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del personal, capacitación autoguiada en línea, comunidad de aprendizaje profesional</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4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Folleto o invitación,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II, Parte A- Capacitación del personal, Título I, Parte A- Participación de los padres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Hojas de registro de reuniones / capacitación, agenda de reuniones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los lazos entre el hogar y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8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9. Puede pagar los gastos razonables y necesarios asociados con las actividades locales de participación de los padres para permitir que los padres participen en reuniones y sesiones de capacitación relacionadas con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2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Proporcionar otros recursos que eliminen las barreras a una mayor participación, Proporcionar cuidado de niños en la actividad para eliminar las barreras a una mayor participación.</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las tasas de participación de los padres, mejorar la satisfacción de los padres, mejorar el programa de participación de los padres</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Principal</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Todos los padres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Primer trimestre, tercer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padres, conferencia entre padres y maestros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2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Exhibición del campus en la marquesina, Skylert, volante o invitación,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 Título III, Parte A- ELL, IDEA- Federal ESE</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Agenda de reunión / capacitación, hojas de registro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Para aumentar la participación de los padres en las reuniones a nivel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7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13. Puede establecer un consejo asesor de padres en todo el distrito para brindar asesoramiento sobre todos los asuntos relacionados con la participación de los padres en los programas apoyados por el Título I Participación de los padres.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Impacto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Proporcionar información sobre la participación de los padres y los programas educativos.</w:t>
            </w:r>
          </w:p>
        </w:tc>
        <w:tc>
          <w:tcPr>
            <w:tcW w:w="0" w:type="auto"/>
            <w:gridSpan w:val="3"/>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Mejora en un 5%</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Persona (s) que reciben contenido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Director de Programas Federales, Director de Educación Primaria, Director de Educación Secundaria, Equipo de Servicios para Padres</w:t>
            </w:r>
          </w:p>
        </w:tc>
        <w:tc>
          <w:tcPr>
            <w:tcW w:w="0" w:type="auto"/>
            <w:gridSpan w:val="5"/>
            <w:tcBorders>
              <w:top w:val="single" w:sz="6" w:space="0" w:color="000000"/>
              <w:lef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Todas las partes interesadas, miembros de la comunidad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Cronología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Hora del 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6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Primer trimestre, segundo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Tarde (6:00 pm a 8:00 pm), Día (11:00 am a 2:00 pm), Fin de semana (9 am - mediodía)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MÉTODO (S) PARA ENTREGAR EL CONTENIDO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padres, reunión del consejo asesor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DE12F2" w:rsidRPr="00DE12F2" w:rsidRDefault="00DE12F2" w:rsidP="00DE12F2">
            <w:pPr>
              <w:spacing w:after="0" w:line="240" w:lineRule="auto"/>
              <w:rPr>
                <w:rFonts w:ascii="Calibri" w:eastAsia="Times New Roman" w:hAnsi="Calibri" w:cs="Calibri"/>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Coordinación con:</w:t>
            </w:r>
          </w:p>
        </w:tc>
      </w:tr>
      <w:tr w:rsidR="00DE12F2" w:rsidRPr="00DE12F2" w:rsidTr="00DE12F2">
        <w:trPr>
          <w:trHeight w:val="3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Skylert, sitio web, volante o invitación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Título I, Parte A: Participación de los padres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Razón de la actividad</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Agenda de reunión / capacitación, hojas de registro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Para mejorar las relaciones de los padres con el distrito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20"/>
          <w:tblCellSpacing w:w="0" w:type="dxa"/>
        </w:trPr>
        <w:tc>
          <w:tcPr>
            <w:tcW w:w="0" w:type="auto"/>
            <w:gridSpan w:val="11"/>
            <w:tcBorders>
              <w:top w:val="single" w:sz="6" w:space="0" w:color="000000"/>
              <w:left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b/>
                <w:bCs/>
                <w:color w:val="000000"/>
                <w:sz w:val="27"/>
                <w:szCs w:val="27"/>
              </w:rPr>
              <w:t>EVALUACIÓN DE LA EJECUCIÓN DEL AÑO ANTERIOR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12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entender cómo monitorear progreso del niño., 5. Brindará asistencia a los padres de niños atendidos para comprender cómo mejorar el rendimiento de sus hijos.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60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Eventos de regreso a clases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21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Progresión estudiantil compartida con respecto al trabajo en clase y los datos de evaluación</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Los padres fueron informados sobre los cambios en los estándares y el plan de estudios para el año escolar y cómo ayudar mejor a sus estudiantes en casa. La comunidad religiosa informó a los padres sobre los programas extracurriculares y los servicios de tutoría que se ofrecen en sus iglesias. Las investigaciones han demostrado que cuando los padres y la comunidad unen sus fuerzas, los académicos de los estudiantes se ven afectados positivamente.</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0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CAPACIDAD DE CONSTRUCCIÓN DIRIGIDA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9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5. Proporcionará asistencia a los padres de los niños atendidos para comprender cómo mejorar el logro de su hijo.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510"/>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Construyendo lazos entre el hogar y la escuela</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695"/>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Progresión estudiantil compartida en lo que respecta al trabajo en clase y los datos de evaluación, estrategias específicas de contenido compartido para aumentar el conocimiento de los padres de los estándares evaluados en varias materias básicas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El personal participó en el desarrollo profesional de la comunicación con los padres; Esta actividad incluye juegos de roles y cómo manejar las conferencias de </w:t>
            </w:r>
            <w:proofErr w:type="gramStart"/>
            <w:r w:rsidRPr="00DE12F2">
              <w:rPr>
                <w:rFonts w:ascii="Calibri" w:eastAsia="Times New Roman" w:hAnsi="Calibri" w:cs="Calibri"/>
                <w:color w:val="000000"/>
                <w:sz w:val="20"/>
                <w:szCs w:val="20"/>
              </w:rPr>
              <w:t>padres</w:t>
            </w:r>
            <w:proofErr w:type="gramEnd"/>
            <w:r w:rsidRPr="00DE12F2">
              <w:rPr>
                <w:rFonts w:ascii="Calibri" w:eastAsia="Times New Roman" w:hAnsi="Calibri" w:cs="Calibri"/>
                <w:color w:val="000000"/>
                <w:sz w:val="20"/>
                <w:szCs w:val="20"/>
              </w:rPr>
              <w:t xml:space="preserve"> y maestros. Cuando los padres y los maestros fomentan relaciones positivas, los estudiantes se benefician del apoyo de ambas partes interesadas.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0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Capacitación para la participación de los padres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100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38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Estrategias compartidas para trabajar con niños en casa; conocimiento compartido de los estándares y cómo maximizar el rendimiento</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Se capacitó al personal sobre una variedad de formas de involucrar a los padres en la educación de sus hijos; Los padres involucrados afectan el rendimiento académico de los estudiantes.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6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Expectativas del plan de estudios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50-100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425"/>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Progresión estudiantil compartida en lo que respecta al trabajo en clase y los datos de evaluación, estrategias específicas de contenido compartido para aumentar el conocimiento de los padres de los estándares evaluados en varias materias básicas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Padres informados sobre las expectativas del plan de estudios escolar</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3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Expo de padres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38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Estrategias compartidas para trabajar con niños en casa; conocimiento compartido de los estándares y cómo maximizar el rendimiento</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Padres informados sobre el progreso del estudiante</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45"/>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43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Programa de padres y socios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50-100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5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 xml:space="preserve">Progresión estudiantil compartida en lo que respecta al trabajo en clase y los datos de evaluación, estrategias específicas de contenido compartido para aumentar el conocimiento de los padres de </w:t>
            </w:r>
            <w:r w:rsidRPr="00DE12F2">
              <w:rPr>
                <w:rFonts w:ascii="Calibri" w:eastAsia="Times New Roman" w:hAnsi="Calibri" w:cs="Calibri"/>
                <w:color w:val="000000"/>
                <w:sz w:val="20"/>
                <w:szCs w:val="20"/>
              </w:rPr>
              <w:lastRenderedPageBreak/>
              <w:t>los estándares evaluados en varias materias básicas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shd w:val="clear" w:color="auto" w:fill="C9D7F1"/>
              </w:rPr>
              <w:lastRenderedPageBreak/>
              <w:t>Los estudiantes obtendrán ayuda de los padres, lo que afectará su rendimiento.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lastRenderedPageBreak/>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NÚMERO DE PARTICIPANTES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Padres voluntarios / conferencia</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400</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RESULTADO (S) ACTUAL (S)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132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Estrategias compartidas para trabajar con niños en casa; conocimiento compartido de los estándares y cómo maximizar el rendimiento</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Se informa a los padres del progreso académico de sus hijos para que puedan monitorear continuamente el progreso para garantizar el éxito académico</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DBDBDB"/>
            <w:vAlign w:val="bottom"/>
            <w:hideMark/>
          </w:tcPr>
          <w:p w:rsidR="00DE12F2" w:rsidRPr="00DE12F2" w:rsidRDefault="00DE12F2" w:rsidP="00DE12F2">
            <w:pPr>
              <w:spacing w:after="0" w:line="240" w:lineRule="auto"/>
              <w:jc w:val="center"/>
              <w:rPr>
                <w:rFonts w:ascii="Calibri" w:eastAsia="Times New Roman" w:hAnsi="Calibri" w:cs="Calibri"/>
                <w:sz w:val="20"/>
                <w:szCs w:val="20"/>
              </w:rPr>
            </w:pPr>
            <w:r w:rsidRPr="00DE12F2">
              <w:rPr>
                <w:rFonts w:ascii="Calibri" w:eastAsia="Times New Roman" w:hAnsi="Calibri" w:cs="Calibri"/>
                <w:color w:val="000000"/>
                <w:sz w:val="20"/>
                <w:szCs w:val="20"/>
              </w:rPr>
              <w:t>Actividades no implementadas</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r w:rsidR="00DE12F2" w:rsidRPr="00DE12F2" w:rsidTr="00DE12F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E12F2" w:rsidRPr="00DE12F2" w:rsidRDefault="00DE12F2" w:rsidP="00DE12F2">
            <w:pPr>
              <w:spacing w:after="0" w:line="240" w:lineRule="auto"/>
              <w:rPr>
                <w:rFonts w:ascii="Calibri" w:eastAsia="Times New Roman" w:hAnsi="Calibri" w:cs="Calibri"/>
                <w:sz w:val="20"/>
                <w:szCs w:val="20"/>
              </w:rPr>
            </w:pPr>
            <w:r w:rsidRPr="00DE12F2">
              <w:rPr>
                <w:rFonts w:ascii="Calibri" w:eastAsia="Times New Roman" w:hAnsi="Calibri" w:cs="Calibri"/>
                <w:color w:val="000000"/>
                <w:sz w:val="20"/>
                <w:szCs w:val="20"/>
              </w:rPr>
              <w:t>ninguna</w:t>
            </w: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c>
          <w:tcPr>
            <w:tcW w:w="0" w:type="auto"/>
            <w:vAlign w:val="center"/>
            <w:hideMark/>
          </w:tcPr>
          <w:p w:rsidR="00DE12F2" w:rsidRPr="00DE12F2" w:rsidRDefault="00DE12F2" w:rsidP="00DE12F2">
            <w:pPr>
              <w:spacing w:after="0" w:line="240" w:lineRule="auto"/>
              <w:rPr>
                <w:rFonts w:ascii="Times New Roman" w:eastAsia="Times New Roman" w:hAnsi="Times New Roman" w:cs="Times New Roman"/>
                <w:sz w:val="20"/>
                <w:szCs w:val="20"/>
              </w:rPr>
            </w:pPr>
          </w:p>
        </w:tc>
      </w:tr>
    </w:tbl>
    <w:p w:rsidR="00EA1FA2" w:rsidRDefault="00EA1FA2"/>
    <w:sectPr w:rsidR="00EA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F2"/>
    <w:rsid w:val="00DE12F2"/>
    <w:rsid w:val="00EA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B3D3"/>
  <w15:chartTrackingRefBased/>
  <w15:docId w15:val="{DB2B8C8E-9AD7-4842-AC2F-A9563DAC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2F2"/>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DE12F2"/>
  </w:style>
  <w:style w:type="paragraph" w:customStyle="1" w:styleId="msonormal0">
    <w:name w:val="msonormal"/>
    <w:basedOn w:val="Normal"/>
    <w:rsid w:val="00DE12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1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4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1</cp:revision>
  <dcterms:created xsi:type="dcterms:W3CDTF">2020-10-29T14:12:00Z</dcterms:created>
  <dcterms:modified xsi:type="dcterms:W3CDTF">2020-10-29T14:13:00Z</dcterms:modified>
</cp:coreProperties>
</file>