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95" w:rsidRPr="00673095" w:rsidRDefault="00673095" w:rsidP="0067309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Nutrition Standards</w:t>
      </w:r>
    </w:p>
    <w:p w:rsidR="00673095" w:rsidRDefault="00673095" w:rsidP="006730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73095" w:rsidRPr="00673095" w:rsidRDefault="00673095" w:rsidP="006730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73095">
        <w:rPr>
          <w:rFonts w:ascii="Calibri" w:eastAsia="Times New Roman" w:hAnsi="Calibri" w:cs="Calibri"/>
          <w:color w:val="000000"/>
          <w:sz w:val="24"/>
          <w:szCs w:val="24"/>
        </w:rPr>
        <w:t>Nutrition standards set forth by the USDA require most schools to increase the availability of fruits, vegetables, whole grains, and fat-free and low-fat fluid milk in school meals; reduce the levels of sodium, saturated fat, and trans-fat in meals; and meet the nutritional needs of school children within their calorie requirements.</w:t>
      </w:r>
    </w:p>
    <w:p w:rsidR="009A7CFD" w:rsidRDefault="00673095">
      <w:bookmarkStart w:id="0" w:name="_GoBack"/>
      <w:bookmarkEnd w:id="0"/>
    </w:p>
    <w:sectPr w:rsidR="009A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95"/>
    <w:rsid w:val="00673095"/>
    <w:rsid w:val="006E7145"/>
    <w:rsid w:val="00B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CC35"/>
  <w15:chartTrackingRefBased/>
  <w15:docId w15:val="{9C9A402B-1B1C-46E0-B846-505AE48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Anderson</dc:creator>
  <cp:keywords/>
  <dc:description/>
  <cp:lastModifiedBy>Dianne Anderson</cp:lastModifiedBy>
  <cp:revision>1</cp:revision>
  <dcterms:created xsi:type="dcterms:W3CDTF">2022-01-14T15:07:00Z</dcterms:created>
  <dcterms:modified xsi:type="dcterms:W3CDTF">2022-01-14T15:08:00Z</dcterms:modified>
</cp:coreProperties>
</file>