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29A63" w14:textId="5F98A1D5" w:rsidR="00CC7419" w:rsidRPr="00AE27BB" w:rsidRDefault="002D5D4C" w:rsidP="00AE27BB">
      <w:pPr>
        <w:spacing w:after="0" w:line="240" w:lineRule="auto"/>
        <w:rPr>
          <w:rFonts w:ascii="Bookman Old Style" w:hAnsi="Bookman Old Style"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36576" distB="36576" distL="36576" distR="36576" simplePos="0" relativeHeight="251660288" behindDoc="1" locked="0" layoutInCell="1" allowOverlap="1" wp14:anchorId="1AEB8DA8" wp14:editId="1AC79CDB">
            <wp:simplePos x="0" y="0"/>
            <wp:positionH relativeFrom="column">
              <wp:posOffset>-219075</wp:posOffset>
            </wp:positionH>
            <wp:positionV relativeFrom="page">
              <wp:posOffset>361950</wp:posOffset>
            </wp:positionV>
            <wp:extent cx="1229995" cy="1209675"/>
            <wp:effectExtent l="0" t="0" r="8255" b="9525"/>
            <wp:wrapTight wrapText="bothSides">
              <wp:wrapPolygon edited="0">
                <wp:start x="7694" y="0"/>
                <wp:lineTo x="5353" y="680"/>
                <wp:lineTo x="669" y="4422"/>
                <wp:lineTo x="0" y="7824"/>
                <wp:lineTo x="0" y="13606"/>
                <wp:lineTo x="669" y="17348"/>
                <wp:lineTo x="6022" y="21430"/>
                <wp:lineTo x="7360" y="21430"/>
                <wp:lineTo x="14051" y="21430"/>
                <wp:lineTo x="15389" y="21430"/>
                <wp:lineTo x="20741" y="17348"/>
                <wp:lineTo x="21410" y="13606"/>
                <wp:lineTo x="21410" y="7483"/>
                <wp:lineTo x="21076" y="4762"/>
                <wp:lineTo x="16058" y="680"/>
                <wp:lineTo x="13716" y="0"/>
                <wp:lineTo x="7694" y="0"/>
              </wp:wrapPolygon>
            </wp:wrapTight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r="8432" b="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0967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BB" w:rsidRPr="00AE27BB">
        <w:rPr>
          <w:rFonts w:ascii="Bookman Old Style" w:hAnsi="Bookman Old Style"/>
          <w:sz w:val="96"/>
          <w:szCs w:val="96"/>
        </w:rPr>
        <w:t>G-CASE</w:t>
      </w:r>
    </w:p>
    <w:p w14:paraId="5509810F" w14:textId="14FD295C" w:rsidR="00AE27BB" w:rsidRPr="00AE27BB" w:rsidRDefault="00AE27BB" w:rsidP="00AE27BB">
      <w:pPr>
        <w:pBdr>
          <w:bottom w:val="single" w:sz="4" w:space="1" w:color="auto"/>
        </w:pBdr>
        <w:spacing w:after="0"/>
        <w:rPr>
          <w:rFonts w:ascii="Bookman Old Style" w:hAnsi="Bookman Old Style"/>
          <w:i/>
          <w:sz w:val="28"/>
          <w:szCs w:val="28"/>
        </w:rPr>
      </w:pPr>
      <w:r w:rsidRPr="00AE27BB">
        <w:rPr>
          <w:rFonts w:ascii="Bookman Old Style" w:hAnsi="Bookman Old Style"/>
          <w:i/>
          <w:sz w:val="28"/>
          <w:szCs w:val="28"/>
        </w:rPr>
        <w:t>Georgia Council of Administrators of Special Education</w:t>
      </w:r>
    </w:p>
    <w:p w14:paraId="3758EB66" w14:textId="36B5FFE0" w:rsidR="00AE27BB" w:rsidRDefault="00D35511" w:rsidP="00AE27BB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Special Education Administrator Development Academy (ADA)</w:t>
      </w:r>
    </w:p>
    <w:p w14:paraId="1F3E5FB4" w14:textId="362297C4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546E6476" w14:textId="4105CB7F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tbl>
      <w:tblPr>
        <w:tblStyle w:val="TableGrid0"/>
        <w:tblW w:w="14390" w:type="dxa"/>
        <w:tblInd w:w="2" w:type="dxa"/>
        <w:tblLayout w:type="fixed"/>
        <w:tblCellMar>
          <w:top w:w="3" w:type="dxa"/>
          <w:right w:w="13" w:type="dxa"/>
        </w:tblCellMar>
        <w:tblLook w:val="04A0" w:firstRow="1" w:lastRow="0" w:firstColumn="1" w:lastColumn="0" w:noHBand="0" w:noVBand="1"/>
      </w:tblPr>
      <w:tblGrid>
        <w:gridCol w:w="2240"/>
        <w:gridCol w:w="2250"/>
        <w:gridCol w:w="1980"/>
        <w:gridCol w:w="4159"/>
        <w:gridCol w:w="3761"/>
      </w:tblGrid>
      <w:tr w:rsidR="00F32092" w14:paraId="0011C5F6" w14:textId="77777777" w:rsidTr="003056ED">
        <w:trPr>
          <w:trHeight w:val="511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0E79181A" w14:textId="77777777" w:rsidR="00F32092" w:rsidRDefault="00F32092" w:rsidP="003056ED">
            <w:pPr>
              <w:ind w:left="27"/>
              <w:jc w:val="center"/>
              <w:rPr>
                <w:rFonts w:ascii="Californian FB" w:eastAsia="Californian FB" w:hAnsi="Californian FB" w:cs="Californian FB"/>
                <w:b/>
                <w:color w:val="002060"/>
                <w:sz w:val="29"/>
              </w:rPr>
            </w:pPr>
            <w:r>
              <w:rPr>
                <w:rFonts w:ascii="Californian FB" w:eastAsia="Californian FB" w:hAnsi="Californian FB" w:cs="Californian FB"/>
                <w:b/>
                <w:color w:val="002060"/>
                <w:sz w:val="29"/>
              </w:rPr>
              <w:t>Date</w:t>
            </w:r>
          </w:p>
          <w:p w14:paraId="569E605B" w14:textId="77777777" w:rsidR="00F32092" w:rsidRDefault="00F32092" w:rsidP="003056ED">
            <w:pPr>
              <w:ind w:left="27"/>
              <w:jc w:val="center"/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14E364C5" w14:textId="77777777" w:rsidR="00F32092" w:rsidRDefault="00F32092" w:rsidP="003056ED">
            <w:pPr>
              <w:ind w:left="26"/>
              <w:jc w:val="center"/>
            </w:pPr>
            <w:r>
              <w:rPr>
                <w:rFonts w:ascii="Californian FB" w:eastAsia="Californian FB" w:hAnsi="Californian FB" w:cs="Californian FB"/>
                <w:b/>
                <w:color w:val="002060"/>
                <w:sz w:val="29"/>
              </w:rPr>
              <w:t>Activity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729D87A5" w14:textId="77777777" w:rsidR="00F32092" w:rsidRDefault="00F32092" w:rsidP="003056ED">
            <w:pPr>
              <w:ind w:left="178"/>
              <w:jc w:val="center"/>
            </w:pPr>
            <w:r>
              <w:rPr>
                <w:rFonts w:ascii="Californian FB" w:eastAsia="Californian FB" w:hAnsi="Californian FB" w:cs="Californian FB"/>
                <w:b/>
                <w:color w:val="002060"/>
                <w:sz w:val="29"/>
              </w:rPr>
              <w:t>Location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2069B9FB" w14:textId="77777777" w:rsidR="00F32092" w:rsidRDefault="00F32092" w:rsidP="003056ED">
            <w:pPr>
              <w:ind w:right="8"/>
              <w:jc w:val="center"/>
            </w:pPr>
            <w:r>
              <w:rPr>
                <w:rFonts w:ascii="Californian FB" w:eastAsia="Californian FB" w:hAnsi="Californian FB" w:cs="Californian FB"/>
                <w:b/>
                <w:color w:val="002060"/>
                <w:sz w:val="29"/>
              </w:rPr>
              <w:t xml:space="preserve">Topics 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5DCE4"/>
          </w:tcPr>
          <w:p w14:paraId="1310A189" w14:textId="4D9606AD" w:rsidR="00F32092" w:rsidRDefault="00F32092" w:rsidP="003056ED">
            <w:pPr>
              <w:ind w:left="25"/>
              <w:jc w:val="center"/>
            </w:pPr>
            <w:r>
              <w:rPr>
                <w:rFonts w:ascii="Californian FB" w:eastAsia="Californian FB" w:hAnsi="Californian FB" w:cs="Californian FB"/>
                <w:b/>
                <w:color w:val="002060"/>
                <w:sz w:val="29"/>
              </w:rPr>
              <w:t>Standard</w:t>
            </w:r>
          </w:p>
        </w:tc>
      </w:tr>
      <w:tr w:rsidR="00F32092" w:rsidRPr="0084580B" w14:paraId="4602E86F" w14:textId="77777777" w:rsidTr="003056ED">
        <w:trPr>
          <w:trHeight w:val="3021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422E4" w14:textId="3A53CADD" w:rsidR="00F32092" w:rsidRDefault="00F32092" w:rsidP="003056E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June </w:t>
            </w:r>
            <w:r w:rsidR="00314449">
              <w:rPr>
                <w:rFonts w:ascii="Times New Roman" w:eastAsia="Times New Roman" w:hAnsi="Times New Roman" w:cs="Times New Roman"/>
                <w:b/>
                <w:sz w:val="24"/>
              </w:rPr>
              <w:t>12, 2025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1B6B54" w14:textId="77777777" w:rsidR="00F32092" w:rsidRPr="00794CC8" w:rsidRDefault="00F32092" w:rsidP="003056E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794CC8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9:00-4:00</w:t>
            </w:r>
          </w:p>
          <w:p w14:paraId="59F16F93" w14:textId="77777777" w:rsidR="00F32092" w:rsidRDefault="00F32092" w:rsidP="003056ED">
            <w:pPr>
              <w:ind w:left="4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E523033" w14:textId="77777777" w:rsidR="00F32092" w:rsidRDefault="00F32092" w:rsidP="003056ED">
            <w:pPr>
              <w:ind w:left="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794C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Dr. Tris Gilland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,</w:t>
            </w:r>
          </w:p>
          <w:p w14:paraId="520FC72E" w14:textId="77777777" w:rsidR="00F32092" w:rsidRDefault="00F32092" w:rsidP="003056ED">
            <w:pPr>
              <w:ind w:left="4"/>
              <w:jc w:val="center"/>
              <w:rPr>
                <w:rFonts w:eastAsia="Times New Roman" w:cstheme="minorHAnsi"/>
                <w:i/>
                <w:iCs/>
              </w:rPr>
            </w:pPr>
            <w:r w:rsidRPr="00794CC8">
              <w:rPr>
                <w:rFonts w:eastAsia="Times New Roman" w:cstheme="minorHAnsi"/>
                <w:i/>
                <w:iCs/>
              </w:rPr>
              <w:t>Executive Director, Services for Exceptional Children</w:t>
            </w:r>
            <w:r>
              <w:rPr>
                <w:rFonts w:eastAsia="Times New Roman" w:cstheme="minorHAnsi"/>
                <w:i/>
                <w:iCs/>
              </w:rPr>
              <w:t>,</w:t>
            </w:r>
          </w:p>
          <w:p w14:paraId="42590175" w14:textId="77777777" w:rsidR="00F32092" w:rsidRPr="00794CC8" w:rsidRDefault="00F32092" w:rsidP="003056ED">
            <w:pPr>
              <w:ind w:left="4"/>
              <w:jc w:val="center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 xml:space="preserve"> Fulton County Schools</w:t>
            </w:r>
          </w:p>
          <w:p w14:paraId="6B99C5DC" w14:textId="77777777" w:rsidR="00F32092" w:rsidRDefault="00F32092" w:rsidP="003056E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794C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Dr. Zabrina Cannady</w:t>
            </w:r>
          </w:p>
          <w:p w14:paraId="05487965" w14:textId="77777777" w:rsidR="00F32092" w:rsidRPr="00794CC8" w:rsidRDefault="00F32092" w:rsidP="003056ED">
            <w:pPr>
              <w:ind w:left="4"/>
              <w:jc w:val="center"/>
              <w:rPr>
                <w:rFonts w:eastAsia="Times New Roman" w:cstheme="minorHAnsi"/>
                <w:i/>
                <w:iCs/>
              </w:rPr>
            </w:pPr>
            <w:r w:rsidRPr="00794CC8">
              <w:rPr>
                <w:rFonts w:eastAsia="Times New Roman" w:cstheme="minorHAnsi"/>
                <w:i/>
                <w:iCs/>
              </w:rPr>
              <w:t>Director of Professional Learning, CASE</w:t>
            </w:r>
          </w:p>
          <w:p w14:paraId="4865BD88" w14:textId="77777777" w:rsidR="00F32092" w:rsidRDefault="00F32092" w:rsidP="003056E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794CC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Sarah Burbach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,</w:t>
            </w:r>
          </w:p>
          <w:p w14:paraId="0224D9D6" w14:textId="77777777" w:rsidR="00F32092" w:rsidRDefault="00F32092" w:rsidP="003056ED">
            <w:pPr>
              <w:ind w:left="4"/>
              <w:jc w:val="center"/>
              <w:rPr>
                <w:rFonts w:eastAsia="Times New Roman" w:cstheme="minorHAnsi"/>
                <w:i/>
                <w:iCs/>
              </w:rPr>
            </w:pPr>
            <w:r w:rsidRPr="00794CC8">
              <w:rPr>
                <w:rFonts w:eastAsia="Times New Roman" w:cstheme="minorHAnsi"/>
                <w:i/>
                <w:iCs/>
              </w:rPr>
              <w:t>Executive Director, G</w:t>
            </w:r>
            <w:r>
              <w:rPr>
                <w:rFonts w:eastAsia="Times New Roman" w:cstheme="minorHAnsi"/>
                <w:i/>
                <w:iCs/>
              </w:rPr>
              <w:t>eorgia-</w:t>
            </w:r>
            <w:r w:rsidRPr="00794CC8">
              <w:rPr>
                <w:rFonts w:eastAsia="Times New Roman" w:cstheme="minorHAnsi"/>
                <w:i/>
                <w:iCs/>
              </w:rPr>
              <w:t>CASE</w:t>
            </w:r>
          </w:p>
          <w:p w14:paraId="5886C5F7" w14:textId="77777777" w:rsidR="00F32092" w:rsidRDefault="00F32092" w:rsidP="003056ED">
            <w:pPr>
              <w:ind w:left="4"/>
              <w:jc w:val="center"/>
              <w:rPr>
                <w:rFonts w:eastAsia="Times New Roman" w:cstheme="minorHAnsi"/>
                <w:i/>
                <w:iCs/>
              </w:rPr>
            </w:pPr>
          </w:p>
          <w:p w14:paraId="63A256EB" w14:textId="3B15C004" w:rsidR="00F32092" w:rsidRDefault="00F32092" w:rsidP="003056E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320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6:00 P.M.</w:t>
            </w:r>
          </w:p>
          <w:p w14:paraId="21E18881" w14:textId="1A1CBCE7" w:rsidR="00F32092" w:rsidRPr="00F32092" w:rsidRDefault="00F32092" w:rsidP="003056ED">
            <w:pPr>
              <w:ind w:left="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ADA Welcome Social </w:t>
            </w:r>
            <w:r w:rsidRPr="005D4B98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F32092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(not mandator</w:t>
            </w:r>
            <w:r w:rsidR="00B20C68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y)</w:t>
            </w:r>
          </w:p>
          <w:p w14:paraId="5AC58889" w14:textId="77777777" w:rsidR="00F32092" w:rsidRDefault="00F32092" w:rsidP="003056ED">
            <w:pPr>
              <w:ind w:left="78"/>
              <w:jc w:val="center"/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05341" w14:textId="3B519F31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94CC8">
              <w:rPr>
                <w:rFonts w:ascii="Times New Roman" w:eastAsia="Times New Roman" w:hAnsi="Times New Roman" w:cs="Times New Roman"/>
                <w:bCs/>
                <w:sz w:val="24"/>
              </w:rPr>
              <w:t>Lindsey Student Support Center</w:t>
            </w:r>
            <w:r w:rsidR="0031444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r w:rsidR="00314449" w:rsidRPr="001615E0">
              <w:rPr>
                <w:rFonts w:ascii="Times New Roman" w:eastAsia="Times New Roman" w:hAnsi="Times New Roman" w:cs="Times New Roman"/>
                <w:bCs/>
              </w:rPr>
              <w:t>Warner Robins, GA</w:t>
            </w:r>
          </w:p>
          <w:p w14:paraId="280958E9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0B7BC54A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5A4B4ABD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49615362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6FACCAA4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0116AF57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724E9238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4CF21159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28B7771D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2C8F0885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60B88203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11F9898C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</w:p>
          <w:p w14:paraId="778DF2B3" w14:textId="77777777" w:rsidR="00B20C68" w:rsidRDefault="00F32092" w:rsidP="00F3209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Home of </w:t>
            </w:r>
          </w:p>
          <w:p w14:paraId="6713C689" w14:textId="6E6A1AAB" w:rsidR="00F32092" w:rsidRPr="00B20C68" w:rsidRDefault="00F32092" w:rsidP="00F3209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B20C68">
              <w:rPr>
                <w:rFonts w:ascii="Times New Roman" w:eastAsia="Times New Roman" w:hAnsi="Times New Roman" w:cs="Times New Roman"/>
                <w:b/>
                <w:sz w:val="24"/>
              </w:rPr>
              <w:t>Dr. Zabrina Cannady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483C5" w14:textId="77777777" w:rsidR="00B20C68" w:rsidRPr="00B20C68" w:rsidRDefault="00B20C68" w:rsidP="003056ED">
            <w:pPr>
              <w:numPr>
                <w:ilvl w:val="0"/>
                <w:numId w:val="1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>Welcome to G-CASE, Georgia CEC, CEC, CASE, and GAEL</w:t>
            </w:r>
            <w:r w:rsidR="00F32092" w:rsidRPr="005D4B98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14:paraId="7CB473A5" w14:textId="552458A8" w:rsidR="00F32092" w:rsidRDefault="00B20C68" w:rsidP="003056ED">
            <w:pPr>
              <w:numPr>
                <w:ilvl w:val="0"/>
                <w:numId w:val="1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>Introductory Activities</w:t>
            </w:r>
            <w:r w:rsidR="00F32092" w:rsidRPr="005D4B98">
              <w:rPr>
                <w:rFonts w:ascii="Times New Roman" w:eastAsia="Times New Roman" w:hAnsi="Times New Roman" w:cs="Times New Roman"/>
                <w:sz w:val="24"/>
              </w:rPr>
              <w:t xml:space="preserve">       </w:t>
            </w:r>
          </w:p>
          <w:p w14:paraId="53085694" w14:textId="77777777" w:rsidR="00F32092" w:rsidRPr="00F32092" w:rsidRDefault="00F32092" w:rsidP="003056ED">
            <w:pPr>
              <w:numPr>
                <w:ilvl w:val="0"/>
                <w:numId w:val="1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The Perfect IEP/IEP </w:t>
            </w:r>
            <w:r w:rsidRPr="005D4B98">
              <w:rPr>
                <w:rFonts w:ascii="Times New Roman" w:eastAsia="Times New Roman" w:hAnsi="Times New Roman" w:cs="Times New Roman"/>
                <w:sz w:val="24"/>
              </w:rPr>
              <w:t xml:space="preserve">Meetings  </w:t>
            </w:r>
          </w:p>
          <w:p w14:paraId="2D21FAC9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61081A13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9A5A758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9637A19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92E5CDC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B9FEE15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20DF0ED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F6A509A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547CA2C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0179099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20CC4115" w14:textId="77777777" w:rsidR="00F32092" w:rsidRDefault="00F32092" w:rsidP="00F32092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01DE2FD9" w14:textId="6F8485FC" w:rsidR="00F32092" w:rsidRDefault="00F32092" w:rsidP="00F32092">
            <w:pPr>
              <w:jc w:val="center"/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DE3B0C" w14:textId="77777777" w:rsidR="00F32092" w:rsidRPr="0084580B" w:rsidRDefault="00F32092" w:rsidP="003056ED">
            <w:pPr>
              <w:ind w:left="144"/>
              <w:rPr>
                <w:rFonts w:ascii="Californian FB" w:eastAsia="Californian FB" w:hAnsi="Californian FB" w:cs="Californian FB"/>
                <w:b/>
                <w:bCs/>
                <w:sz w:val="24"/>
              </w:rPr>
            </w:pPr>
            <w:r>
              <w:rPr>
                <w:rFonts w:ascii="Californian FB" w:eastAsia="Californian FB" w:hAnsi="Californian FB" w:cs="Californian FB"/>
                <w:b/>
                <w:bCs/>
                <w:sz w:val="24"/>
              </w:rPr>
              <w:t xml:space="preserve"> </w:t>
            </w:r>
            <w:r w:rsidRPr="0084580B">
              <w:rPr>
                <w:rFonts w:ascii="Californian FB" w:eastAsia="Californian FB" w:hAnsi="Californian FB" w:cs="Californian FB"/>
                <w:b/>
                <w:bCs/>
                <w:sz w:val="24"/>
              </w:rPr>
              <w:t>Standard 1:</w:t>
            </w:r>
          </w:p>
          <w:p w14:paraId="3F8C2370" w14:textId="77777777" w:rsidR="00F32092" w:rsidRPr="0084580B" w:rsidRDefault="00F32092" w:rsidP="003056ED">
            <w:pPr>
              <w:ind w:left="14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5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Vision, Mission, and Direction Setting</w:t>
            </w:r>
          </w:p>
          <w:p w14:paraId="7E3855A0" w14:textId="77777777" w:rsidR="00F32092" w:rsidRDefault="00F32092" w:rsidP="003056ED">
            <w:pPr>
              <w:ind w:left="14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9E870" w14:textId="77777777" w:rsidR="00F32092" w:rsidRPr="0084580B" w:rsidRDefault="00F32092" w:rsidP="003056ED">
            <w:pPr>
              <w:ind w:left="14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58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6:</w:t>
            </w:r>
          </w:p>
          <w:p w14:paraId="129700B5" w14:textId="77777777" w:rsidR="00F32092" w:rsidRPr="0084580B" w:rsidRDefault="00F32092" w:rsidP="003056ED">
            <w:pPr>
              <w:ind w:left="144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4580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Collaboration and Communication with Stakeholders in Special Education</w:t>
            </w:r>
          </w:p>
        </w:tc>
      </w:tr>
    </w:tbl>
    <w:p w14:paraId="6614E4B9" w14:textId="3D0CD5CC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300DC9DD" w14:textId="1C0600F3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2D5F1FB4" w14:textId="482DEFD7" w:rsidR="002D5D4C" w:rsidRDefault="00D40971" w:rsidP="00D40971">
      <w:pPr>
        <w:spacing w:after="0"/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-continued</w:t>
      </w:r>
    </w:p>
    <w:p w14:paraId="00D7D013" w14:textId="77777777" w:rsidR="00F32092" w:rsidRPr="00F32092" w:rsidRDefault="00F32092" w:rsidP="00AE27BB">
      <w:pPr>
        <w:spacing w:after="0"/>
        <w:rPr>
          <w:rFonts w:ascii="Bookman Old Style" w:hAnsi="Bookman Old Style"/>
          <w:i/>
          <w:iCs/>
          <w:sz w:val="28"/>
          <w:szCs w:val="28"/>
        </w:rPr>
      </w:pPr>
    </w:p>
    <w:p w14:paraId="6C8E66C8" w14:textId="4DF9EEB5" w:rsidR="00F32092" w:rsidRPr="00F32092" w:rsidRDefault="00F32092" w:rsidP="00F32092">
      <w:pPr>
        <w:spacing w:after="0"/>
        <w:jc w:val="right"/>
        <w:rPr>
          <w:rFonts w:ascii="Bookman Old Style" w:hAnsi="Bookman Old Style"/>
          <w:i/>
          <w:iCs/>
          <w:sz w:val="28"/>
          <w:szCs w:val="28"/>
        </w:rPr>
      </w:pPr>
    </w:p>
    <w:tbl>
      <w:tblPr>
        <w:tblStyle w:val="TableGrid0"/>
        <w:tblW w:w="14390" w:type="dxa"/>
        <w:tblInd w:w="2" w:type="dxa"/>
        <w:tblLayout w:type="fixed"/>
        <w:tblCellMar>
          <w:top w:w="3" w:type="dxa"/>
          <w:right w:w="13" w:type="dxa"/>
        </w:tblCellMar>
        <w:tblLook w:val="04A0" w:firstRow="1" w:lastRow="0" w:firstColumn="1" w:lastColumn="0" w:noHBand="0" w:noVBand="1"/>
      </w:tblPr>
      <w:tblGrid>
        <w:gridCol w:w="2240"/>
        <w:gridCol w:w="2250"/>
        <w:gridCol w:w="1980"/>
        <w:gridCol w:w="4159"/>
        <w:gridCol w:w="3761"/>
      </w:tblGrid>
      <w:tr w:rsidR="00314449" w:rsidRPr="00794CC8" w14:paraId="45291093" w14:textId="77777777" w:rsidTr="003056ED">
        <w:trPr>
          <w:trHeight w:val="358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566AC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June 13,</w:t>
            </w:r>
            <w:r w:rsidRPr="004577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33E08976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063774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8A30D6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805776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FA81BE9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43B5E0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5325B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89C10D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BFCA17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B8C14D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DC8501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EE775FD" w14:textId="77777777" w:rsidR="00314449" w:rsidRDefault="00314449" w:rsidP="00314449">
            <w:pPr>
              <w:ind w:right="1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F2F838" w14:textId="77777777" w:rsidR="00314449" w:rsidRDefault="00314449" w:rsidP="00314449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66A10" w14:textId="77777777" w:rsidR="00314449" w:rsidRPr="00255784" w:rsidRDefault="00314449" w:rsidP="00314449">
            <w:pPr>
              <w:ind w:left="705" w:right="225" w:hanging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255784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9:00-4:00</w:t>
            </w:r>
          </w:p>
          <w:p w14:paraId="4B3FCB18" w14:textId="77777777" w:rsidR="00314449" w:rsidRDefault="00314449" w:rsidP="00314449">
            <w:pPr>
              <w:ind w:left="461" w:right="230" w:hanging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5F250B" w14:textId="77777777" w:rsidR="00314449" w:rsidRPr="00255784" w:rsidRDefault="00314449" w:rsidP="00314449">
            <w:pPr>
              <w:ind w:right="23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255784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Dr. Steven Hornyak</w:t>
            </w:r>
          </w:p>
          <w:p w14:paraId="021D0239" w14:textId="77777777" w:rsidR="00314449" w:rsidRPr="00985F59" w:rsidRDefault="00314449" w:rsidP="00314449">
            <w:pPr>
              <w:ind w:left="461" w:right="230" w:hanging="4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(Morning</w:t>
            </w:r>
            <w:r w:rsidRPr="00985F59">
              <w:rPr>
                <w:rFonts w:ascii="Times New Roman" w:hAnsi="Times New Roman" w:cs="Times New Roman"/>
                <w:sz w:val="20"/>
                <w:szCs w:val="20"/>
              </w:rPr>
              <w:t xml:space="preserve"> Session)</w:t>
            </w:r>
          </w:p>
          <w:p w14:paraId="2DEAF569" w14:textId="77777777" w:rsidR="00314449" w:rsidRPr="00147433" w:rsidRDefault="00314449" w:rsidP="00314449">
            <w:pPr>
              <w:jc w:val="center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Director of District &amp; School Effectiveness, Houston County School District     </w:t>
            </w:r>
          </w:p>
          <w:p w14:paraId="29D59989" w14:textId="77777777" w:rsidR="00314449" w:rsidRDefault="00314449" w:rsidP="00314449">
            <w:pPr>
              <w:ind w:right="23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026FE5D4" w14:textId="77777777" w:rsidR="00314449" w:rsidRPr="00255784" w:rsidRDefault="00314449" w:rsidP="00314449">
            <w:pPr>
              <w:ind w:right="23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Valerie Suesmith</w:t>
            </w:r>
          </w:p>
          <w:p w14:paraId="19D0AD51" w14:textId="77777777" w:rsidR="00314449" w:rsidRPr="00985F59" w:rsidRDefault="00314449" w:rsidP="00314449">
            <w:pPr>
              <w:ind w:left="461" w:right="230" w:hanging="4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5F5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Afternoon</w:t>
            </w:r>
            <w:r w:rsidRPr="00985F59">
              <w:rPr>
                <w:rFonts w:ascii="Times New Roman" w:hAnsi="Times New Roman" w:cs="Times New Roman"/>
                <w:sz w:val="20"/>
                <w:szCs w:val="20"/>
              </w:rPr>
              <w:t xml:space="preserve"> Session)</w:t>
            </w:r>
          </w:p>
          <w:p w14:paraId="7595B1D9" w14:textId="77777777" w:rsidR="00314449" w:rsidRDefault="00314449" w:rsidP="00314449">
            <w:pPr>
              <w:ind w:left="461" w:right="230" w:hanging="461"/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 xml:space="preserve">   </w:t>
            </w:r>
            <w:r w:rsidRPr="00985F59">
              <w:rPr>
                <w:rFonts w:cstheme="minorHAnsi"/>
                <w:i/>
                <w:iCs/>
              </w:rPr>
              <w:t xml:space="preserve">Executive Director </w:t>
            </w:r>
            <w:r>
              <w:rPr>
                <w:rFonts w:cstheme="minorHAnsi"/>
                <w:i/>
                <w:iCs/>
              </w:rPr>
              <w:t xml:space="preserve">of </w:t>
            </w:r>
            <w:r w:rsidRPr="00985F59">
              <w:rPr>
                <w:rFonts w:cstheme="minorHAnsi"/>
                <w:i/>
                <w:iCs/>
              </w:rPr>
              <w:t xml:space="preserve">Employment, </w:t>
            </w:r>
          </w:p>
          <w:p w14:paraId="282962FF" w14:textId="0AD4D63C" w:rsidR="00314449" w:rsidRPr="00A04E9D" w:rsidRDefault="00314449" w:rsidP="00314449">
            <w:pPr>
              <w:ind w:left="705" w:right="225" w:hanging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>
              <w:rPr>
                <w:rFonts w:cstheme="minorHAnsi"/>
                <w:i/>
                <w:iCs/>
              </w:rPr>
              <w:t xml:space="preserve"> </w:t>
            </w:r>
            <w:r w:rsidRPr="00985F59">
              <w:rPr>
                <w:rFonts w:cstheme="minorHAnsi"/>
                <w:i/>
                <w:iCs/>
              </w:rPr>
              <w:t>Henry County Schools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A4C8" w14:textId="222B6DC7" w:rsidR="00314449" w:rsidRPr="00794CC8" w:rsidRDefault="00314449" w:rsidP="003144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Lindsey Student Support Center, </w:t>
            </w:r>
            <w:r w:rsidRPr="00314449">
              <w:rPr>
                <w:rFonts w:ascii="Times New Roman" w:eastAsia="Times New Roman" w:hAnsi="Times New Roman" w:cs="Times New Roman"/>
                <w:bCs/>
              </w:rPr>
              <w:t>Warner Robins, GA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F24AF" w14:textId="77777777" w:rsidR="00314449" w:rsidRPr="006B236D" w:rsidRDefault="00314449" w:rsidP="003144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D">
              <w:rPr>
                <w:rFonts w:ascii="Times New Roman" w:hAnsi="Times New Roman" w:cs="Times New Roman"/>
                <w:sz w:val="24"/>
                <w:szCs w:val="24"/>
              </w:rPr>
              <w:t>Accountability Systems</w:t>
            </w:r>
          </w:p>
          <w:p w14:paraId="00CF5307" w14:textId="77777777" w:rsidR="00314449" w:rsidRPr="001669BD" w:rsidRDefault="00314449" w:rsidP="00314449">
            <w:pPr>
              <w:pStyle w:val="ListParagraph"/>
              <w:numPr>
                <w:ilvl w:val="0"/>
                <w:numId w:val="5"/>
              </w:numPr>
              <w:spacing w:after="0" w:line="240" w:lineRule="auto"/>
            </w:pPr>
            <w:r w:rsidRPr="006B236D">
              <w:rPr>
                <w:rFonts w:ascii="Times New Roman" w:hAnsi="Times New Roman" w:cs="Times New Roman"/>
                <w:sz w:val="24"/>
                <w:szCs w:val="24"/>
              </w:rPr>
              <w:t>Data-Based Decision-Making</w:t>
            </w:r>
          </w:p>
          <w:p w14:paraId="2CB0D3FD" w14:textId="77777777" w:rsidR="00314449" w:rsidRDefault="00314449" w:rsidP="00314449"/>
          <w:p w14:paraId="16C15D57" w14:textId="77777777" w:rsidR="00314449" w:rsidRDefault="00314449" w:rsidP="00314449"/>
          <w:p w14:paraId="13269C13" w14:textId="77777777" w:rsidR="00314449" w:rsidRPr="006B236D" w:rsidRDefault="00314449" w:rsidP="003144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Evaluations</w:t>
            </w:r>
          </w:p>
          <w:p w14:paraId="4B3E4F58" w14:textId="77777777" w:rsidR="00314449" w:rsidRPr="006B236D" w:rsidRDefault="00314449" w:rsidP="003144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D">
              <w:rPr>
                <w:rFonts w:ascii="Times New Roman" w:hAnsi="Times New Roman" w:cs="Times New Roman"/>
                <w:sz w:val="24"/>
                <w:szCs w:val="24"/>
              </w:rPr>
              <w:t>Certification</w:t>
            </w:r>
          </w:p>
          <w:p w14:paraId="3076BB46" w14:textId="77777777" w:rsidR="00314449" w:rsidRPr="006B236D" w:rsidRDefault="00314449" w:rsidP="0031444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236D">
              <w:rPr>
                <w:rFonts w:ascii="Times New Roman" w:hAnsi="Times New Roman" w:cs="Times New Roman"/>
                <w:sz w:val="24"/>
                <w:szCs w:val="24"/>
              </w:rPr>
              <w:t>Hiring and Retention</w:t>
            </w:r>
          </w:p>
          <w:p w14:paraId="440965D2" w14:textId="77777777" w:rsidR="00314449" w:rsidRPr="0020163C" w:rsidRDefault="00314449" w:rsidP="001615E0">
            <w:pPr>
              <w:pStyle w:val="ListParagraph"/>
              <w:spacing w:after="0" w:line="240" w:lineRule="auto"/>
              <w:ind w:left="48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B358F" w14:textId="77777777" w:rsidR="00314449" w:rsidRDefault="00314449" w:rsidP="00314449">
            <w:pPr>
              <w:ind w:left="144"/>
              <w:rPr>
                <w:rFonts w:ascii="Californian FB" w:eastAsia="Californian FB" w:hAnsi="Californian FB" w:cs="Californian FB"/>
                <w:b/>
                <w:bCs/>
                <w:sz w:val="24"/>
              </w:rPr>
            </w:pPr>
            <w:r w:rsidRPr="0084580B">
              <w:rPr>
                <w:rFonts w:ascii="Californian FB" w:eastAsia="Californian FB" w:hAnsi="Californian FB" w:cs="Californian FB"/>
                <w:b/>
                <w:bCs/>
                <w:sz w:val="24"/>
              </w:rPr>
              <w:t>Standard 5:</w:t>
            </w:r>
          </w:p>
          <w:p w14:paraId="21429395" w14:textId="77777777" w:rsidR="00314449" w:rsidRPr="00866F3A" w:rsidRDefault="00314449" w:rsidP="00314449">
            <w:pPr>
              <w:ind w:left="144"/>
              <w:rPr>
                <w:rFonts w:ascii="Californian FB" w:eastAsia="Californian FB" w:hAnsi="Californian FB" w:cs="Californian FB"/>
                <w:b/>
                <w:bCs/>
                <w:i/>
                <w:iCs/>
                <w:sz w:val="24"/>
              </w:rPr>
            </w:pPr>
            <w:r w:rsidRPr="0084580B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Human </w:t>
            </w:r>
            <w:r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and </w:t>
            </w:r>
            <w:r w:rsidRPr="0084580B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 Resource Management of Special Education Programs </w:t>
            </w:r>
            <w:r>
              <w:rPr>
                <w:rFonts w:ascii="Californian FB" w:eastAsia="Californian FB" w:hAnsi="Californian FB" w:cs="Californian FB"/>
                <w:i/>
                <w:iCs/>
                <w:sz w:val="24"/>
              </w:rPr>
              <w:t>and</w:t>
            </w:r>
            <w:r>
              <w:rPr>
                <w:i/>
                <w:iCs/>
              </w:rPr>
              <w:t xml:space="preserve"> </w:t>
            </w:r>
            <w:r w:rsidRPr="0084580B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Services </w:t>
            </w:r>
          </w:p>
          <w:p w14:paraId="12246C6F" w14:textId="77777777" w:rsidR="00314449" w:rsidRDefault="00314449" w:rsidP="00314449">
            <w:pPr>
              <w:ind w:left="144"/>
              <w:rPr>
                <w:rFonts w:ascii="Californian FB" w:eastAsia="Californian FB" w:hAnsi="Californian FB" w:cs="Californian FB"/>
                <w:sz w:val="24"/>
              </w:rPr>
            </w:pPr>
            <w:r>
              <w:rPr>
                <w:rFonts w:ascii="Californian FB" w:eastAsia="Californian FB" w:hAnsi="Californian FB" w:cs="Californian FB"/>
                <w:sz w:val="24"/>
              </w:rPr>
              <w:t xml:space="preserve"> </w:t>
            </w:r>
          </w:p>
          <w:p w14:paraId="1A60A5BC" w14:textId="77777777" w:rsidR="00314449" w:rsidRPr="00866F3A" w:rsidRDefault="00314449" w:rsidP="00314449">
            <w:pPr>
              <w:ind w:left="144"/>
              <w:rPr>
                <w:rFonts w:ascii="Californian FB" w:eastAsia="Californian FB" w:hAnsi="Californian FB" w:cs="Californian FB"/>
                <w:b/>
                <w:bCs/>
                <w:sz w:val="24"/>
              </w:rPr>
            </w:pPr>
            <w:r w:rsidRPr="00866F3A">
              <w:rPr>
                <w:rFonts w:ascii="Californian FB" w:eastAsia="Californian FB" w:hAnsi="Californian FB" w:cs="Californian FB"/>
                <w:b/>
                <w:bCs/>
                <w:sz w:val="24"/>
              </w:rPr>
              <w:t>Standard 3:</w:t>
            </w:r>
          </w:p>
          <w:p w14:paraId="08C2D4BF" w14:textId="77777777" w:rsidR="00314449" w:rsidRPr="00866F3A" w:rsidRDefault="00314449" w:rsidP="00314449">
            <w:pPr>
              <w:ind w:left="144"/>
              <w:rPr>
                <w:i/>
                <w:iCs/>
              </w:rPr>
            </w:pPr>
            <w:r w:rsidRPr="00866F3A">
              <w:rPr>
                <w:rFonts w:ascii="Californian FB" w:eastAsia="Californian FB" w:hAnsi="Californian FB" w:cs="Californian FB"/>
                <w:i/>
                <w:iCs/>
                <w:sz w:val="24"/>
              </w:rPr>
              <w:t>Organizational Leadership and</w:t>
            </w:r>
          </w:p>
          <w:p w14:paraId="356866C0" w14:textId="77777777" w:rsidR="00314449" w:rsidRPr="00866F3A" w:rsidRDefault="00314449" w:rsidP="00314449">
            <w:pPr>
              <w:ind w:left="144"/>
              <w:rPr>
                <w:i/>
                <w:iCs/>
              </w:rPr>
            </w:pPr>
            <w:r w:rsidRPr="00866F3A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Management for Special Education    </w:t>
            </w:r>
          </w:p>
          <w:p w14:paraId="379408F9" w14:textId="77777777" w:rsidR="00314449" w:rsidRPr="00866F3A" w:rsidRDefault="00314449" w:rsidP="0031444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</w:tr>
      <w:tr w:rsidR="00F32092" w:rsidRPr="00794CC8" w14:paraId="3D0D3B9A" w14:textId="77777777" w:rsidTr="003056ED">
        <w:trPr>
          <w:trHeight w:val="358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D09658" w14:textId="1379BB67" w:rsidR="00F32092" w:rsidRDefault="00314449" w:rsidP="003056ED">
            <w:pPr>
              <w:ind w:lef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September 10, 2025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477A1" w14:textId="77777777" w:rsidR="00F32092" w:rsidRPr="00A04E9D" w:rsidRDefault="00F32092" w:rsidP="003056ED">
            <w:pPr>
              <w:ind w:left="705" w:right="225" w:hanging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04E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9:00-4:00</w:t>
            </w:r>
          </w:p>
          <w:p w14:paraId="1D0DFDCF" w14:textId="77777777" w:rsidR="00F32092" w:rsidRDefault="00F32092" w:rsidP="003056ED">
            <w:pPr>
              <w:ind w:left="705" w:right="225" w:hanging="465"/>
              <w:jc w:val="center"/>
            </w:pPr>
          </w:p>
          <w:p w14:paraId="3CCEA905" w14:textId="77777777" w:rsidR="00F32092" w:rsidRPr="00794CC8" w:rsidRDefault="00F32092" w:rsidP="003056ED">
            <w:pPr>
              <w:ind w:left="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94CC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Dr. Luann Purcell</w:t>
            </w:r>
          </w:p>
          <w:p w14:paraId="5F36EED8" w14:textId="77777777" w:rsidR="00F32092" w:rsidRPr="00794CC8" w:rsidRDefault="00F32092" w:rsidP="003056ED">
            <w:pPr>
              <w:jc w:val="center"/>
              <w:rPr>
                <w:rFonts w:ascii="Aptos" w:hAnsi="Aptos" w:cs="Aptos"/>
                <w:i/>
                <w:iCs/>
              </w:rPr>
            </w:pPr>
            <w:r w:rsidRPr="00794CC8">
              <w:rPr>
                <w:i/>
                <w:iCs/>
              </w:rPr>
              <w:t>Strategic Analyst and Consultant</w:t>
            </w:r>
          </w:p>
          <w:p w14:paraId="5975BFFD" w14:textId="77777777" w:rsidR="00F32092" w:rsidRPr="00794CC8" w:rsidRDefault="00F32092" w:rsidP="003056ED">
            <w:pPr>
              <w:jc w:val="center"/>
              <w:rPr>
                <w:i/>
                <w:iCs/>
              </w:rPr>
            </w:pPr>
            <w:r w:rsidRPr="00794CC8">
              <w:rPr>
                <w:i/>
                <w:iCs/>
              </w:rPr>
              <w:t>Unit Resource Advisor, Council for Exceptional Children</w:t>
            </w:r>
          </w:p>
          <w:p w14:paraId="15533FDA" w14:textId="77777777" w:rsidR="00F32092" w:rsidRPr="00874BF1" w:rsidRDefault="00F32092" w:rsidP="003056ED">
            <w:pPr>
              <w:ind w:left="4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C55A19" w14:textId="06A6C386" w:rsidR="00F32092" w:rsidRPr="00794CC8" w:rsidRDefault="00F32092" w:rsidP="003056ED">
            <w:pPr>
              <w:jc w:val="center"/>
              <w:rPr>
                <w:bCs/>
              </w:rPr>
            </w:pPr>
            <w:r w:rsidRPr="00794CC8">
              <w:rPr>
                <w:rFonts w:ascii="Times New Roman" w:eastAsia="Times New Roman" w:hAnsi="Times New Roman" w:cs="Times New Roman"/>
                <w:bCs/>
                <w:sz w:val="24"/>
              </w:rPr>
              <w:t>Lindsey Student Support Center</w:t>
            </w:r>
            <w:r w:rsidR="00314449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r w:rsidR="00314449" w:rsidRPr="00314449">
              <w:rPr>
                <w:rFonts w:ascii="Times New Roman" w:eastAsia="Times New Roman" w:hAnsi="Times New Roman" w:cs="Times New Roman"/>
                <w:bCs/>
              </w:rPr>
              <w:t>Warner Robins, GA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1E4AFE" w14:textId="77777777" w:rsidR="00F32092" w:rsidRPr="0020163C" w:rsidRDefault="00F32092" w:rsidP="00F320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3C">
              <w:rPr>
                <w:rFonts w:ascii="Times New Roman" w:hAnsi="Times New Roman" w:cs="Times New Roman"/>
                <w:sz w:val="24"/>
                <w:szCs w:val="24"/>
              </w:rPr>
              <w:t>Shared Decision-Making</w:t>
            </w:r>
          </w:p>
          <w:p w14:paraId="782FF146" w14:textId="77777777" w:rsidR="00F32092" w:rsidRPr="00457791" w:rsidRDefault="00F32092" w:rsidP="00F3209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791">
              <w:rPr>
                <w:rFonts w:ascii="Times New Roman" w:hAnsi="Times New Roman" w:cs="Times New Roman"/>
                <w:sz w:val="24"/>
                <w:szCs w:val="24"/>
              </w:rPr>
              <w:t>Leading by Convening</w:t>
            </w:r>
          </w:p>
          <w:p w14:paraId="62480622" w14:textId="77777777" w:rsidR="00F32092" w:rsidRDefault="00F32092" w:rsidP="003056E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20425D" w14:textId="77777777" w:rsidR="00F32092" w:rsidRDefault="00F32092" w:rsidP="003056E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E8E7F" w14:textId="77777777" w:rsidR="00F32092" w:rsidRDefault="00F32092" w:rsidP="003056ED">
            <w:pPr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CD9E7E" w14:textId="77777777" w:rsidR="00F32092" w:rsidRPr="0055668A" w:rsidRDefault="00F32092" w:rsidP="00F320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A">
              <w:rPr>
                <w:rFonts w:ascii="Times New Roman" w:hAnsi="Times New Roman" w:cs="Times New Roman"/>
                <w:sz w:val="24"/>
                <w:szCs w:val="24"/>
              </w:rPr>
              <w:t>Inclusive Practice</w:t>
            </w:r>
          </w:p>
          <w:p w14:paraId="24460F7B" w14:textId="77777777" w:rsidR="00F32092" w:rsidRPr="0055668A" w:rsidRDefault="00F32092" w:rsidP="00F320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A">
              <w:rPr>
                <w:rFonts w:ascii="Times New Roman" w:hAnsi="Times New Roman" w:cs="Times New Roman"/>
                <w:sz w:val="24"/>
                <w:szCs w:val="24"/>
              </w:rPr>
              <w:t>Advocacy for Special Education</w:t>
            </w:r>
          </w:p>
          <w:p w14:paraId="2ECCB501" w14:textId="77777777" w:rsidR="00F32092" w:rsidRPr="0055668A" w:rsidRDefault="00F32092" w:rsidP="00F320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A">
              <w:rPr>
                <w:rFonts w:ascii="Times New Roman" w:hAnsi="Times New Roman" w:cs="Times New Roman"/>
                <w:sz w:val="24"/>
                <w:szCs w:val="24"/>
              </w:rPr>
              <w:t>Professional Organizations</w:t>
            </w:r>
          </w:p>
          <w:p w14:paraId="7E48C099" w14:textId="77777777" w:rsidR="00F32092" w:rsidRPr="0055668A" w:rsidRDefault="00F32092" w:rsidP="00F32092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68A">
              <w:rPr>
                <w:rFonts w:ascii="Times New Roman" w:hAnsi="Times New Roman" w:cs="Times New Roman"/>
                <w:sz w:val="24"/>
                <w:szCs w:val="24"/>
              </w:rPr>
              <w:t xml:space="preserve">Evaluation of Program Effectiveness </w:t>
            </w:r>
          </w:p>
          <w:p w14:paraId="4811BA99" w14:textId="77777777" w:rsidR="00F32092" w:rsidRDefault="00F32092" w:rsidP="003056ED">
            <w:pPr>
              <w:ind w:left="113"/>
            </w:pPr>
            <w:r w:rsidRPr="0055668A">
              <w:rPr>
                <w:rFonts w:ascii="Times New Roman" w:hAnsi="Times New Roman" w:cs="Times New Roman"/>
                <w:sz w:val="24"/>
                <w:szCs w:val="24"/>
              </w:rPr>
              <w:t>Strategic Planning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3053B9" w14:textId="77777777" w:rsidR="00F32092" w:rsidRDefault="00F32092" w:rsidP="003056E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Standard 6:</w:t>
            </w:r>
          </w:p>
          <w:p w14:paraId="3808DFBC" w14:textId="77777777" w:rsidR="00F32092" w:rsidRPr="00866F3A" w:rsidRDefault="00F32092" w:rsidP="003056E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Collaboration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and</w:t>
            </w: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Communication with Stakeholders in Special </w:t>
            </w:r>
          </w:p>
          <w:p w14:paraId="477C0F21" w14:textId="77777777" w:rsidR="00F32092" w:rsidRDefault="00F32092" w:rsidP="003056ED">
            <w:pPr>
              <w:ind w:left="144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Education </w:t>
            </w:r>
          </w:p>
          <w:p w14:paraId="7D5D4B0A" w14:textId="77777777" w:rsidR="00F32092" w:rsidRDefault="00F32092" w:rsidP="003056ED">
            <w:pPr>
              <w:ind w:left="144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  <w:p w14:paraId="7F14A79B" w14:textId="77777777" w:rsidR="00F32092" w:rsidRPr="00866F3A" w:rsidRDefault="00F32092" w:rsidP="003056E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Standard 7: </w:t>
            </w:r>
          </w:p>
          <w:p w14:paraId="566ED194" w14:textId="77777777" w:rsidR="00F32092" w:rsidRPr="00866F3A" w:rsidRDefault="00F32092" w:rsidP="003056ED">
            <w:pPr>
              <w:ind w:left="144"/>
              <w:rPr>
                <w:i/>
                <w:iCs/>
              </w:rPr>
            </w:pP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Equity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and</w:t>
            </w: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Cultural Responsiveness in Special Education Programs and </w:t>
            </w:r>
          </w:p>
          <w:p w14:paraId="746B06BC" w14:textId="77777777" w:rsidR="00F32092" w:rsidRPr="00866F3A" w:rsidRDefault="00F32092" w:rsidP="003056ED">
            <w:pPr>
              <w:ind w:left="144"/>
              <w:rPr>
                <w:i/>
                <w:iCs/>
              </w:rPr>
            </w:pP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Services </w:t>
            </w:r>
          </w:p>
          <w:p w14:paraId="48EE50AF" w14:textId="77777777" w:rsidR="00F32092" w:rsidRPr="00866F3A" w:rsidRDefault="00F32092" w:rsidP="003056ED">
            <w:pPr>
              <w:ind w:left="144"/>
              <w:rPr>
                <w:i/>
                <w:iCs/>
              </w:rPr>
            </w:pP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</w:t>
            </w:r>
          </w:p>
          <w:p w14:paraId="799A231C" w14:textId="77777777" w:rsidR="00F32092" w:rsidRPr="00866F3A" w:rsidRDefault="00F32092" w:rsidP="003056ED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Standard 1.</w:t>
            </w:r>
          </w:p>
          <w:p w14:paraId="2941EBB3" w14:textId="77777777" w:rsidR="00F32092" w:rsidRDefault="00F32092" w:rsidP="003056ED">
            <w:pPr>
              <w:ind w:left="144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Vision, Mission,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and</w:t>
            </w: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Direction Setting</w:t>
            </w:r>
          </w:p>
          <w:p w14:paraId="60FBF5B0" w14:textId="77777777" w:rsidR="00F32092" w:rsidRPr="00794CC8" w:rsidRDefault="00F32092" w:rsidP="003056ED">
            <w:pPr>
              <w:ind w:left="144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</w:tc>
      </w:tr>
      <w:tr w:rsidR="00314449" w:rsidRPr="00794CC8" w14:paraId="2818A8CA" w14:textId="77777777" w:rsidTr="003056ED">
        <w:trPr>
          <w:trHeight w:val="3589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DA54E" w14:textId="77777777" w:rsidR="00314449" w:rsidRDefault="00314449" w:rsidP="00314449">
            <w:pPr>
              <w:ind w:right="1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November 12,2025-</w:t>
            </w:r>
          </w:p>
          <w:p w14:paraId="70AB64B2" w14:textId="77777777" w:rsidR="00314449" w:rsidRDefault="00314449" w:rsidP="00314449">
            <w:pPr>
              <w:spacing w:after="1" w:line="233" w:lineRule="auto"/>
              <w:jc w:val="center"/>
            </w:pPr>
            <w:r w:rsidRPr="003940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(begins at 1:00 P.M.)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November 14 2025</w:t>
            </w:r>
          </w:p>
          <w:p w14:paraId="7A42E5D0" w14:textId="77777777" w:rsidR="00314449" w:rsidRPr="00394001" w:rsidRDefault="00314449" w:rsidP="00314449">
            <w:pPr>
              <w:ind w:right="25"/>
              <w:jc w:val="center"/>
              <w:rPr>
                <w:sz w:val="20"/>
                <w:szCs w:val="20"/>
              </w:rPr>
            </w:pPr>
            <w:r w:rsidRPr="003940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(ends at 12:00 Noon)</w:t>
            </w:r>
          </w:p>
          <w:p w14:paraId="3BAC7DD8" w14:textId="73776527" w:rsidR="00314449" w:rsidRDefault="00314449" w:rsidP="00314449">
            <w:pPr>
              <w:ind w:left="3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FF0000"/>
                <w:sz w:val="24"/>
              </w:rPr>
              <w:t>ADA Breakouts  on November 13th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08E77" w14:textId="77777777" w:rsidR="00314449" w:rsidRDefault="00314449" w:rsidP="003144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G-CASE </w:t>
            </w:r>
          </w:p>
          <w:p w14:paraId="67164A76" w14:textId="77777777" w:rsidR="00314449" w:rsidRDefault="00314449" w:rsidP="00314449">
            <w:pPr>
              <w:ind w:right="24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Fall </w:t>
            </w:r>
          </w:p>
          <w:p w14:paraId="5D338BE6" w14:textId="77777777" w:rsidR="00314449" w:rsidRDefault="00314449" w:rsidP="00314449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Conference</w:t>
            </w:r>
          </w:p>
          <w:p w14:paraId="1D8ADA23" w14:textId="77777777" w:rsidR="00314449" w:rsidRDefault="00314449" w:rsidP="00314449">
            <w:pPr>
              <w:ind w:right="3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</w:rPr>
            </w:pPr>
          </w:p>
          <w:p w14:paraId="72DF338C" w14:textId="77777777" w:rsidR="00314449" w:rsidRPr="007F77A9" w:rsidRDefault="00314449" w:rsidP="00314449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7F7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Dr. Jenny Millward</w:t>
            </w:r>
          </w:p>
          <w:p w14:paraId="77C982F5" w14:textId="77777777" w:rsidR="00314449" w:rsidRDefault="00314449" w:rsidP="00314449">
            <w:pPr>
              <w:ind w:right="30"/>
              <w:jc w:val="center"/>
              <w:rPr>
                <w:rFonts w:eastAsia="Times New Roman" w:cstheme="minorHAnsi"/>
                <w:i/>
                <w:iCs/>
              </w:rPr>
            </w:pPr>
            <w:r>
              <w:rPr>
                <w:rFonts w:eastAsia="Times New Roman" w:cstheme="minorHAnsi"/>
                <w:i/>
                <w:iCs/>
              </w:rPr>
              <w:t>Executive Director, National Alliance for Medicaid in Education</w:t>
            </w:r>
          </w:p>
          <w:p w14:paraId="08B1F003" w14:textId="77777777" w:rsidR="00314449" w:rsidRPr="00372C07" w:rsidRDefault="00314449" w:rsidP="00314449">
            <w:pPr>
              <w:ind w:right="30"/>
              <w:jc w:val="center"/>
              <w:rPr>
                <w:rFonts w:eastAsia="Times New Roman" w:cstheme="minorHAnsi"/>
                <w:i/>
                <w:iCs/>
              </w:rPr>
            </w:pPr>
          </w:p>
          <w:p w14:paraId="2D515212" w14:textId="77777777" w:rsidR="00314449" w:rsidRDefault="00314449" w:rsidP="00314449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7F77A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Dr. Zabrina Cannady</w:t>
            </w:r>
          </w:p>
          <w:p w14:paraId="23C6521C" w14:textId="77777777" w:rsidR="00314449" w:rsidRPr="00794CC8" w:rsidRDefault="00314449" w:rsidP="00314449">
            <w:pPr>
              <w:ind w:left="4"/>
              <w:jc w:val="center"/>
              <w:rPr>
                <w:rFonts w:eastAsia="Times New Roman" w:cstheme="minorHAnsi"/>
                <w:i/>
                <w:iCs/>
              </w:rPr>
            </w:pPr>
            <w:r w:rsidRPr="00794CC8">
              <w:rPr>
                <w:rFonts w:eastAsia="Times New Roman" w:cstheme="minorHAnsi"/>
                <w:i/>
                <w:iCs/>
              </w:rPr>
              <w:t>Director of Professional Learning, CASE</w:t>
            </w:r>
          </w:p>
          <w:p w14:paraId="6364A341" w14:textId="77777777" w:rsidR="00314449" w:rsidRPr="00A04E9D" w:rsidRDefault="00314449" w:rsidP="00314449">
            <w:pPr>
              <w:ind w:left="705" w:right="225" w:hanging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D7E203" w14:textId="0A48C049" w:rsidR="00314449" w:rsidRPr="00794CC8" w:rsidRDefault="00314449" w:rsidP="003144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94CC8">
              <w:rPr>
                <w:rFonts w:ascii="Times New Roman" w:eastAsia="Times New Roman" w:hAnsi="Times New Roman" w:cs="Times New Roman"/>
                <w:bCs/>
                <w:sz w:val="24"/>
              </w:rPr>
              <w:t>The Hyatt Riverfront Savannah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056845" w14:textId="77777777" w:rsidR="00314449" w:rsidRPr="0020163C" w:rsidRDefault="00314449" w:rsidP="003144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3C">
              <w:rPr>
                <w:rFonts w:ascii="Times New Roman" w:hAnsi="Times New Roman" w:cs="Times New Roman"/>
                <w:sz w:val="24"/>
                <w:szCs w:val="24"/>
              </w:rPr>
              <w:t xml:space="preserve"> Eligibility</w:t>
            </w:r>
          </w:p>
          <w:p w14:paraId="7E7DD7EF" w14:textId="77777777" w:rsidR="00314449" w:rsidRPr="0020163C" w:rsidRDefault="00314449" w:rsidP="003144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3C">
              <w:rPr>
                <w:rFonts w:ascii="Times New Roman" w:hAnsi="Times New Roman" w:cs="Times New Roman"/>
                <w:sz w:val="24"/>
                <w:szCs w:val="24"/>
              </w:rPr>
              <w:t>Continuation of Services</w:t>
            </w:r>
          </w:p>
          <w:p w14:paraId="3CD1E6DB" w14:textId="77777777" w:rsidR="00314449" w:rsidRPr="0020163C" w:rsidRDefault="00314449" w:rsidP="00314449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3C">
              <w:rPr>
                <w:rFonts w:ascii="Times New Roman" w:hAnsi="Times New Roman" w:cs="Times New Roman"/>
                <w:sz w:val="24"/>
                <w:szCs w:val="24"/>
              </w:rPr>
              <w:t>State and National Overview</w:t>
            </w:r>
          </w:p>
          <w:p w14:paraId="4306480F" w14:textId="5B924349" w:rsidR="00314449" w:rsidRPr="0020163C" w:rsidRDefault="00314449" w:rsidP="0031444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163C">
              <w:rPr>
                <w:rFonts w:ascii="Times New Roman" w:hAnsi="Times New Roman" w:cs="Times New Roman"/>
                <w:sz w:val="24"/>
                <w:szCs w:val="24"/>
              </w:rPr>
              <w:t>General Supervision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2C3EA9" w14:textId="77777777" w:rsidR="00314449" w:rsidRPr="00866F3A" w:rsidRDefault="00314449" w:rsidP="00314449">
            <w:pPr>
              <w:ind w:left="144" w:right="123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866F3A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Standard 2:</w:t>
            </w:r>
          </w:p>
          <w:p w14:paraId="63073F6A" w14:textId="5D6C8587" w:rsidR="00314449" w:rsidRPr="00866F3A" w:rsidRDefault="00314449" w:rsidP="0031444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bookmarkStart w:id="0" w:name="_Hlk104803578"/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Policy </w:t>
            </w:r>
            <w:r w:rsidRPr="00866F3A">
              <w:rPr>
                <w:rFonts w:ascii="Times New Roman" w:eastAsia="Times New Roman" w:hAnsi="Times New Roman" w:cs="Times New Roman"/>
                <w:i/>
                <w:iCs/>
              </w:rPr>
              <w:t>Implementa</w:t>
            </w: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tion, Legal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and</w:t>
            </w: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Ethical Practice of Special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</w:t>
            </w:r>
            <w:r w:rsidRPr="00866F3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Education Programs and Services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bookmarkEnd w:id="0"/>
          </w:p>
        </w:tc>
      </w:tr>
      <w:tr w:rsidR="00F32092" w:rsidRPr="0084580B" w14:paraId="3AB1581E" w14:textId="77777777" w:rsidTr="003056ED">
        <w:trPr>
          <w:trHeight w:val="2478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B4548B" w14:textId="5E6CA4C5" w:rsidR="00F32092" w:rsidRDefault="00314449" w:rsidP="003056ED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January 14, 2026</w:t>
            </w:r>
            <w:r w:rsidR="00F3209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1C2AEC" w14:textId="77777777" w:rsidR="00F32092" w:rsidRPr="00A04E9D" w:rsidRDefault="00F32092" w:rsidP="003056ED">
            <w:pPr>
              <w:ind w:left="705" w:right="225" w:hanging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A04E9D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9:00-4:00</w:t>
            </w:r>
          </w:p>
          <w:p w14:paraId="47A74BB8" w14:textId="77777777" w:rsidR="00F32092" w:rsidRDefault="00F32092" w:rsidP="003056ED">
            <w:pPr>
              <w:ind w:left="461" w:right="230" w:hanging="4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9D38" w14:textId="77777777" w:rsidR="00F32092" w:rsidRPr="00A04E9D" w:rsidRDefault="00F32092" w:rsidP="003056ED">
            <w:pPr>
              <w:ind w:left="461" w:right="230" w:hanging="46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04E9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John O’Connor</w:t>
            </w:r>
          </w:p>
          <w:p w14:paraId="306C6335" w14:textId="77777777" w:rsidR="00F32092" w:rsidRDefault="00F32092" w:rsidP="003056ED">
            <w:pPr>
              <w:ind w:left="461" w:right="230" w:hanging="461"/>
              <w:jc w:val="center"/>
              <w:rPr>
                <w:rFonts w:cstheme="minorHAnsi"/>
                <w:i/>
                <w:iCs/>
              </w:rPr>
            </w:pPr>
            <w:r w:rsidRPr="00A04E9D">
              <w:rPr>
                <w:rFonts w:cstheme="minorHAnsi"/>
                <w:i/>
                <w:iCs/>
              </w:rPr>
              <w:t>National Presenter</w:t>
            </w:r>
          </w:p>
          <w:p w14:paraId="4926B774" w14:textId="77777777" w:rsidR="00F32092" w:rsidRDefault="00F32092" w:rsidP="003056ED">
            <w:pPr>
              <w:ind w:left="461" w:right="230" w:hanging="461"/>
              <w:jc w:val="center"/>
              <w:rPr>
                <w:rFonts w:cstheme="minorHAnsi"/>
                <w:i/>
                <w:iCs/>
              </w:rPr>
            </w:pPr>
            <w:r w:rsidRPr="00A04E9D">
              <w:rPr>
                <w:rFonts w:cstheme="minorHAnsi"/>
                <w:i/>
                <w:iCs/>
              </w:rPr>
              <w:t>Sp</w:t>
            </w:r>
            <w:r>
              <w:rPr>
                <w:rFonts w:cstheme="minorHAnsi"/>
                <w:i/>
                <w:iCs/>
              </w:rPr>
              <w:t xml:space="preserve"> Ed</w:t>
            </w:r>
            <w:r w:rsidRPr="00A04E9D">
              <w:rPr>
                <w:rFonts w:cstheme="minorHAnsi"/>
                <w:i/>
                <w:iCs/>
              </w:rPr>
              <w:t xml:space="preserve"> Consultant</w:t>
            </w:r>
          </w:p>
          <w:p w14:paraId="6D58B6C1" w14:textId="459F7704" w:rsidR="00F32092" w:rsidRDefault="00F32092" w:rsidP="003056ED">
            <w:pPr>
              <w:ind w:left="461" w:right="230" w:hanging="461"/>
              <w:jc w:val="center"/>
              <w:rPr>
                <w:rFonts w:cstheme="minorHAnsi"/>
                <w:i/>
                <w:iCs/>
              </w:rPr>
            </w:pPr>
            <w:r w:rsidRPr="00A04E9D">
              <w:rPr>
                <w:rFonts w:cstheme="minorHAnsi"/>
                <w:i/>
                <w:iCs/>
              </w:rPr>
              <w:t xml:space="preserve">Georgia Dyslexia </w:t>
            </w:r>
          </w:p>
          <w:p w14:paraId="7F67ED3D" w14:textId="0C7530F2" w:rsidR="00F32092" w:rsidRPr="00A04E9D" w:rsidRDefault="007E6B6F" w:rsidP="003056ED">
            <w:pPr>
              <w:ind w:left="461" w:right="230" w:hanging="461"/>
              <w:jc w:val="center"/>
              <w:rPr>
                <w:rFonts w:eastAsia="Calibri"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Coll</w:t>
            </w:r>
            <w:r w:rsidR="00F32092" w:rsidRPr="00A04E9D">
              <w:rPr>
                <w:rFonts w:cstheme="minorHAnsi"/>
                <w:i/>
                <w:iCs/>
              </w:rPr>
              <w:t>aborative Co-Chair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E9CF4D" w14:textId="77777777" w:rsidR="00F32092" w:rsidRDefault="00F32092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94CC8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Lindsey Student Support Center </w:t>
            </w:r>
          </w:p>
          <w:p w14:paraId="5105495A" w14:textId="53C2BAB4" w:rsidR="00314449" w:rsidRPr="00794CC8" w:rsidRDefault="00314449" w:rsidP="003056ED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314449">
              <w:rPr>
                <w:rFonts w:ascii="Times New Roman" w:eastAsia="Times New Roman" w:hAnsi="Times New Roman" w:cs="Times New Roman"/>
                <w:bCs/>
              </w:rPr>
              <w:t>Warner Robins, GA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BD5D7" w14:textId="77777777" w:rsidR="00F32092" w:rsidRDefault="00F32092" w:rsidP="00F32092">
            <w:pPr>
              <w:numPr>
                <w:ilvl w:val="0"/>
                <w:numId w:val="4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Specialized Instruction </w:t>
            </w:r>
          </w:p>
          <w:p w14:paraId="56A77245" w14:textId="77777777" w:rsidR="00F32092" w:rsidRDefault="00F32092" w:rsidP="00F32092">
            <w:pPr>
              <w:numPr>
                <w:ilvl w:val="0"/>
                <w:numId w:val="4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Access to General   Education </w:t>
            </w:r>
          </w:p>
          <w:p w14:paraId="70D7A0BF" w14:textId="77777777" w:rsidR="00F32092" w:rsidRDefault="00F32092" w:rsidP="003056ED">
            <w:pPr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Curriculum            </w:t>
            </w:r>
          </w:p>
          <w:p w14:paraId="1B3EBDDE" w14:textId="77777777" w:rsidR="00F32092" w:rsidRDefault="00F32092" w:rsidP="00F32092">
            <w:pPr>
              <w:numPr>
                <w:ilvl w:val="0"/>
                <w:numId w:val="4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High-Quality Professional </w:t>
            </w:r>
            <w:r w:rsidRPr="0049077C">
              <w:rPr>
                <w:rFonts w:ascii="Times New Roman" w:eastAsia="Times New Roman" w:hAnsi="Times New Roman" w:cs="Times New Roman"/>
                <w:sz w:val="24"/>
              </w:rPr>
              <w:t xml:space="preserve">Learning </w:t>
            </w:r>
          </w:p>
          <w:p w14:paraId="5106B880" w14:textId="77777777" w:rsidR="00F32092" w:rsidRDefault="00F32092" w:rsidP="00F32092">
            <w:pPr>
              <w:numPr>
                <w:ilvl w:val="0"/>
                <w:numId w:val="4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Developing the Master </w:t>
            </w:r>
            <w:r w:rsidRPr="0049077C">
              <w:rPr>
                <w:rFonts w:ascii="Times New Roman" w:eastAsia="Times New Roman" w:hAnsi="Times New Roman" w:cs="Times New Roman"/>
                <w:sz w:val="24"/>
              </w:rPr>
              <w:t xml:space="preserve">Schedule </w:t>
            </w:r>
          </w:p>
          <w:p w14:paraId="09E0F1F3" w14:textId="77777777" w:rsidR="00F32092" w:rsidRDefault="00F32092" w:rsidP="00F32092">
            <w:pPr>
              <w:numPr>
                <w:ilvl w:val="0"/>
                <w:numId w:val="4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Effective Co-Teaching </w:t>
            </w:r>
          </w:p>
          <w:p w14:paraId="15AEBCE3" w14:textId="77777777" w:rsidR="00F32092" w:rsidRDefault="00F32092" w:rsidP="00F32092">
            <w:pPr>
              <w:numPr>
                <w:ilvl w:val="0"/>
                <w:numId w:val="4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Increasing LRE </w:t>
            </w:r>
          </w:p>
          <w:p w14:paraId="6B91207C" w14:textId="77777777" w:rsidR="00F32092" w:rsidRDefault="00F32092" w:rsidP="00F32092">
            <w:pPr>
              <w:numPr>
                <w:ilvl w:val="0"/>
                <w:numId w:val="4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How to be a Change Agent </w:t>
            </w:r>
          </w:p>
          <w:p w14:paraId="399834F3" w14:textId="77777777" w:rsidR="00F32092" w:rsidRDefault="00F32092" w:rsidP="00F32092">
            <w:pPr>
              <w:numPr>
                <w:ilvl w:val="0"/>
                <w:numId w:val="4"/>
              </w:numPr>
              <w:ind w:left="414" w:hanging="301"/>
            </w:pPr>
            <w:r>
              <w:rPr>
                <w:rFonts w:ascii="Times New Roman" w:eastAsia="Times New Roman" w:hAnsi="Times New Roman" w:cs="Times New Roman"/>
                <w:sz w:val="24"/>
              </w:rPr>
              <w:t>Impact of Tier 1 Instruction B</w:t>
            </w:r>
            <w:r w:rsidRPr="0049077C">
              <w:rPr>
                <w:rFonts w:ascii="Times New Roman" w:eastAsia="Times New Roman" w:hAnsi="Times New Roman" w:cs="Times New Roman"/>
                <w:sz w:val="24"/>
              </w:rPr>
              <w:t xml:space="preserve">efore </w:t>
            </w:r>
            <w:r>
              <w:rPr>
                <w:rFonts w:ascii="Times New Roman" w:eastAsia="Times New Roman" w:hAnsi="Times New Roman" w:cs="Times New Roman"/>
                <w:sz w:val="24"/>
              </w:rPr>
              <w:t>R</w:t>
            </w:r>
            <w:r w:rsidRPr="0049077C">
              <w:rPr>
                <w:rFonts w:ascii="Times New Roman" w:eastAsia="Times New Roman" w:hAnsi="Times New Roman" w:cs="Times New Roman"/>
                <w:sz w:val="24"/>
              </w:rPr>
              <w:t xml:space="preserve">eferring  to Sp Ed     </w:t>
            </w:r>
          </w:p>
          <w:p w14:paraId="1F342A84" w14:textId="77777777" w:rsidR="00F32092" w:rsidRPr="006B236D" w:rsidRDefault="00F32092" w:rsidP="003056ED">
            <w:pPr>
              <w:pStyle w:val="ListParagraph"/>
              <w:ind w:left="4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FD46F" w14:textId="77777777" w:rsidR="00F32092" w:rsidRPr="0084580B" w:rsidRDefault="00F32092" w:rsidP="003056ED">
            <w:pPr>
              <w:spacing w:after="15" w:line="235" w:lineRule="auto"/>
              <w:ind w:left="144"/>
              <w:rPr>
                <w:rFonts w:ascii="Californian FB" w:eastAsia="Californian FB" w:hAnsi="Californian FB" w:cs="Californian FB"/>
                <w:b/>
                <w:bCs/>
                <w:sz w:val="24"/>
              </w:rPr>
            </w:pPr>
            <w:r w:rsidRPr="0084580B">
              <w:rPr>
                <w:rFonts w:ascii="Californian FB" w:eastAsia="Californian FB" w:hAnsi="Californian FB" w:cs="Californian FB"/>
                <w:b/>
                <w:bCs/>
                <w:sz w:val="24"/>
              </w:rPr>
              <w:t>Standard 4:</w:t>
            </w:r>
          </w:p>
          <w:p w14:paraId="24956EEF" w14:textId="77777777" w:rsidR="00F32092" w:rsidRPr="0084580B" w:rsidRDefault="00F32092" w:rsidP="003056ED">
            <w:pPr>
              <w:spacing w:after="15" w:line="235" w:lineRule="auto"/>
              <w:ind w:left="144"/>
              <w:rPr>
                <w:i/>
                <w:iCs/>
              </w:rPr>
            </w:pPr>
            <w:r w:rsidRPr="0084580B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Program Oversight,  Improvement, </w:t>
            </w:r>
            <w:r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and </w:t>
            </w:r>
            <w:r w:rsidRPr="0084580B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 Instructional  Leadership </w:t>
            </w:r>
            <w:r w:rsidRPr="0084580B">
              <w:rPr>
                <w:i/>
                <w:iCs/>
              </w:rPr>
              <w:t>f</w:t>
            </w:r>
            <w:r w:rsidRPr="0084580B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or Special Education     </w:t>
            </w:r>
          </w:p>
          <w:p w14:paraId="13CD7AAD" w14:textId="77777777" w:rsidR="00F32092" w:rsidRDefault="00F32092" w:rsidP="003056ED">
            <w:pPr>
              <w:ind w:left="144"/>
            </w:pPr>
            <w:r>
              <w:rPr>
                <w:rFonts w:ascii="Californian FB" w:eastAsia="Californian FB" w:hAnsi="Californian FB" w:cs="Californian FB"/>
                <w:sz w:val="24"/>
              </w:rPr>
              <w:t xml:space="preserve"> </w:t>
            </w:r>
          </w:p>
          <w:p w14:paraId="4CE80CFF" w14:textId="77777777" w:rsidR="00F32092" w:rsidRDefault="00F32092" w:rsidP="003056ED">
            <w:pPr>
              <w:spacing w:after="3"/>
              <w:ind w:left="144"/>
            </w:pPr>
            <w:r>
              <w:rPr>
                <w:rFonts w:ascii="Californian FB" w:eastAsia="Californian FB" w:hAnsi="Californian FB" w:cs="Californian FB"/>
                <w:sz w:val="24"/>
              </w:rPr>
              <w:t xml:space="preserve"> </w:t>
            </w:r>
          </w:p>
          <w:p w14:paraId="7D477DC8" w14:textId="77777777" w:rsidR="00F32092" w:rsidRPr="0084580B" w:rsidRDefault="00F32092" w:rsidP="003056ED">
            <w:pPr>
              <w:ind w:left="144"/>
              <w:rPr>
                <w:rFonts w:ascii="Californian FB" w:eastAsia="Californian FB" w:hAnsi="Californian FB" w:cs="Californian FB"/>
                <w:b/>
                <w:bCs/>
                <w:sz w:val="24"/>
              </w:rPr>
            </w:pPr>
            <w:r>
              <w:rPr>
                <w:rFonts w:ascii="Californian FB" w:eastAsia="Californian FB" w:hAnsi="Californian FB" w:cs="Californian FB"/>
                <w:i/>
                <w:color w:val="538135"/>
                <w:sz w:val="24"/>
              </w:rPr>
              <w:t xml:space="preserve"> </w:t>
            </w:r>
            <w:r>
              <w:rPr>
                <w:rFonts w:ascii="Californian FB" w:eastAsia="Californian FB" w:hAnsi="Californian FB" w:cs="Californian FB"/>
                <w:sz w:val="24"/>
              </w:rPr>
              <w:t xml:space="preserve"> </w:t>
            </w:r>
          </w:p>
        </w:tc>
      </w:tr>
      <w:tr w:rsidR="00314449" w:rsidRPr="0084580B" w14:paraId="7457753F" w14:textId="77777777" w:rsidTr="003056ED">
        <w:trPr>
          <w:trHeight w:val="2478"/>
        </w:trPr>
        <w:tc>
          <w:tcPr>
            <w:tcW w:w="2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25488F" w14:textId="77777777" w:rsidR="00314449" w:rsidRDefault="00314449" w:rsidP="003144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March 2, 2026 -</w:t>
            </w:r>
          </w:p>
          <w:p w14:paraId="0D5D4D1A" w14:textId="77777777" w:rsidR="00314449" w:rsidRDefault="00314449" w:rsidP="00314449">
            <w:pPr>
              <w:ind w:right="30"/>
              <w:jc w:val="center"/>
            </w:pPr>
            <w:r w:rsidRPr="003940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(begins at 1:00 P.M.)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to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14:paraId="4F6385EF" w14:textId="77777777" w:rsidR="00314449" w:rsidRDefault="00314449" w:rsidP="00314449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March 4, 2026 </w:t>
            </w:r>
          </w:p>
          <w:p w14:paraId="3815F119" w14:textId="77777777" w:rsidR="00314449" w:rsidRDefault="00314449" w:rsidP="00314449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9400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(ends at 12:00 Noon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14:paraId="3CCF2CAA" w14:textId="77777777" w:rsidR="00314449" w:rsidRDefault="00314449" w:rsidP="00314449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14:paraId="72F154C4" w14:textId="77777777" w:rsidR="00314449" w:rsidRPr="00E06837" w:rsidRDefault="00314449" w:rsidP="00314449">
            <w:pPr>
              <w:ind w:right="25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 w:rsidRPr="00E06837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ADA Day</w:t>
            </w:r>
          </w:p>
          <w:p w14:paraId="2F4DC955" w14:textId="77777777" w:rsidR="00314449" w:rsidRPr="00E06837" w:rsidRDefault="00314449" w:rsidP="00314449">
            <w:pPr>
              <w:ind w:right="25"/>
              <w:jc w:val="center"/>
              <w:rPr>
                <w:color w:val="FF0000"/>
              </w:rPr>
            </w:pPr>
            <w:r w:rsidRPr="00E06837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March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3</w:t>
            </w:r>
            <w:r w:rsidRPr="00E06837"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, 202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>5</w:t>
            </w:r>
          </w:p>
          <w:p w14:paraId="43CB6AE3" w14:textId="77777777" w:rsidR="00314449" w:rsidRDefault="00314449" w:rsidP="00314449">
            <w:pPr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2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18B88" w14:textId="77777777" w:rsidR="00314449" w:rsidRDefault="00314449" w:rsidP="00314449">
            <w:pPr>
              <w:ind w:right="5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G-CASE</w:t>
            </w:r>
          </w:p>
          <w:p w14:paraId="45C2CF73" w14:textId="77777777" w:rsidR="00314449" w:rsidRDefault="00314449" w:rsidP="003144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Spring Legal Conference</w:t>
            </w:r>
          </w:p>
          <w:p w14:paraId="5D9D4FF5" w14:textId="77777777" w:rsidR="00314449" w:rsidRDefault="00314449" w:rsidP="00314449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7115A65" w14:textId="2F4E9BC4" w:rsidR="00314449" w:rsidRPr="00314449" w:rsidRDefault="00314449" w:rsidP="003144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  <w:p w14:paraId="6DD05A3B" w14:textId="77777777" w:rsidR="00314449" w:rsidRPr="00A04E9D" w:rsidRDefault="00314449" w:rsidP="00314449">
            <w:pPr>
              <w:ind w:left="705" w:right="225" w:hanging="46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5C036" w14:textId="77777777" w:rsidR="00314449" w:rsidRDefault="00314449" w:rsidP="00314449">
            <w:pPr>
              <w:ind w:left="105"/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The Classic Center</w:t>
            </w:r>
          </w:p>
          <w:p w14:paraId="6D228C7B" w14:textId="106BCAA3" w:rsidR="00314449" w:rsidRPr="00794CC8" w:rsidRDefault="00314449" w:rsidP="0031444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</w:rPr>
              <w:t>Athens</w:t>
            </w:r>
          </w:p>
        </w:tc>
        <w:tc>
          <w:tcPr>
            <w:tcW w:w="41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497BCD" w14:textId="77777777" w:rsidR="00314449" w:rsidRDefault="00314449" w:rsidP="0031444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504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FTE</w:t>
            </w:r>
          </w:p>
          <w:p w14:paraId="61743F0C" w14:textId="489E2E38" w:rsidR="00314449" w:rsidRDefault="001615E0" w:rsidP="001615E0">
            <w:pPr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b.   </w:t>
            </w:r>
            <w:r w:rsidR="00314449">
              <w:rPr>
                <w:rFonts w:ascii="Times New Roman" w:hAnsi="Times New Roman" w:cs="Times New Roman"/>
                <w:sz w:val="24"/>
                <w:szCs w:val="24"/>
              </w:rPr>
              <w:t>Budget</w:t>
            </w:r>
          </w:p>
        </w:tc>
        <w:tc>
          <w:tcPr>
            <w:tcW w:w="37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9C8E8" w14:textId="77777777" w:rsidR="00314449" w:rsidRPr="002A4568" w:rsidRDefault="00314449" w:rsidP="00314449">
            <w:pPr>
              <w:ind w:left="144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</w:pPr>
            <w:r w:rsidRPr="002A456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</w:rPr>
              <w:t>Standard 6:</w:t>
            </w:r>
          </w:p>
          <w:p w14:paraId="742D3E66" w14:textId="77777777" w:rsidR="00314449" w:rsidRPr="0055668A" w:rsidRDefault="00314449" w:rsidP="00314449">
            <w:pPr>
              <w:ind w:left="144"/>
              <w:rPr>
                <w:i/>
                <w:iCs/>
              </w:rPr>
            </w:pPr>
            <w:r w:rsidRPr="0055668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Collaboration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and </w:t>
            </w:r>
            <w:r w:rsidRPr="0055668A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 xml:space="preserve"> Communication with Stakeholders in Special Education </w:t>
            </w:r>
          </w:p>
          <w:p w14:paraId="06BFD242" w14:textId="77777777" w:rsidR="00314449" w:rsidRPr="0055668A" w:rsidRDefault="00314449" w:rsidP="00314449">
            <w:pPr>
              <w:ind w:left="144"/>
              <w:rPr>
                <w:i/>
                <w:iCs/>
              </w:rPr>
            </w:pPr>
            <w:r w:rsidRPr="0055668A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 </w:t>
            </w:r>
          </w:p>
          <w:p w14:paraId="07F1E38E" w14:textId="77777777" w:rsidR="00314449" w:rsidRPr="002A4568" w:rsidRDefault="00314449" w:rsidP="00314449">
            <w:pPr>
              <w:ind w:left="144"/>
              <w:rPr>
                <w:rFonts w:ascii="Californian FB" w:eastAsia="Californian FB" w:hAnsi="Californian FB" w:cs="Californian FB"/>
                <w:b/>
                <w:bCs/>
                <w:sz w:val="24"/>
              </w:rPr>
            </w:pPr>
            <w:r w:rsidRPr="002A4568">
              <w:rPr>
                <w:rFonts w:ascii="Californian FB" w:eastAsia="Californian FB" w:hAnsi="Californian FB" w:cs="Californian FB"/>
                <w:b/>
                <w:bCs/>
                <w:sz w:val="24"/>
              </w:rPr>
              <w:t>Standard 3:</w:t>
            </w:r>
          </w:p>
          <w:p w14:paraId="65B36D30" w14:textId="77777777" w:rsidR="00314449" w:rsidRPr="0055668A" w:rsidRDefault="00314449" w:rsidP="00314449">
            <w:pPr>
              <w:ind w:left="144"/>
              <w:rPr>
                <w:i/>
                <w:iCs/>
              </w:rPr>
            </w:pPr>
            <w:r w:rsidRPr="0055668A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 Organizational Leadership </w:t>
            </w:r>
            <w:r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and </w:t>
            </w:r>
            <w:r w:rsidRPr="0055668A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 </w:t>
            </w:r>
          </w:p>
          <w:p w14:paraId="43A38CA5" w14:textId="2F70C9E4" w:rsidR="00314449" w:rsidRPr="0084580B" w:rsidRDefault="00314449" w:rsidP="00314449">
            <w:pPr>
              <w:spacing w:after="15" w:line="235" w:lineRule="auto"/>
              <w:ind w:left="144"/>
              <w:rPr>
                <w:rFonts w:ascii="Californian FB" w:eastAsia="Californian FB" w:hAnsi="Californian FB" w:cs="Californian FB"/>
                <w:b/>
                <w:bCs/>
                <w:sz w:val="24"/>
              </w:rPr>
            </w:pPr>
            <w:r w:rsidRPr="0055668A">
              <w:rPr>
                <w:rFonts w:ascii="Californian FB" w:eastAsia="Californian FB" w:hAnsi="Californian FB" w:cs="Californian FB"/>
                <w:i/>
                <w:iCs/>
                <w:sz w:val="24"/>
              </w:rPr>
              <w:t xml:space="preserve">Management for Special Education      </w:t>
            </w:r>
          </w:p>
        </w:tc>
      </w:tr>
    </w:tbl>
    <w:p w14:paraId="59A02791" w14:textId="00953E27" w:rsidR="007E6B6F" w:rsidRDefault="007E6B6F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3563E353" w14:textId="77777777" w:rsidR="00D40971" w:rsidRPr="00AE27BB" w:rsidRDefault="00D40971" w:rsidP="00D40971">
      <w:pPr>
        <w:spacing w:after="0" w:line="240" w:lineRule="auto"/>
        <w:rPr>
          <w:rFonts w:ascii="Bookman Old Style" w:hAnsi="Bookman Old Style"/>
          <w:sz w:val="96"/>
          <w:szCs w:val="96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36576" distB="36576" distL="36576" distR="36576" simplePos="0" relativeHeight="251662336" behindDoc="1" locked="0" layoutInCell="1" allowOverlap="1" wp14:anchorId="62D8D34A" wp14:editId="332EB8B1">
            <wp:simplePos x="0" y="0"/>
            <wp:positionH relativeFrom="column">
              <wp:posOffset>-219075</wp:posOffset>
            </wp:positionH>
            <wp:positionV relativeFrom="page">
              <wp:posOffset>361950</wp:posOffset>
            </wp:positionV>
            <wp:extent cx="1229995" cy="1209675"/>
            <wp:effectExtent l="0" t="0" r="8255" b="9525"/>
            <wp:wrapTight wrapText="bothSides">
              <wp:wrapPolygon edited="0">
                <wp:start x="7694" y="0"/>
                <wp:lineTo x="5353" y="680"/>
                <wp:lineTo x="669" y="4422"/>
                <wp:lineTo x="0" y="7824"/>
                <wp:lineTo x="0" y="13606"/>
                <wp:lineTo x="669" y="17348"/>
                <wp:lineTo x="6022" y="21430"/>
                <wp:lineTo x="7360" y="21430"/>
                <wp:lineTo x="14051" y="21430"/>
                <wp:lineTo x="15389" y="21430"/>
                <wp:lineTo x="20741" y="17348"/>
                <wp:lineTo x="21410" y="13606"/>
                <wp:lineTo x="21410" y="7483"/>
                <wp:lineTo x="21076" y="4762"/>
                <wp:lineTo x="16058" y="680"/>
                <wp:lineTo x="13716" y="0"/>
                <wp:lineTo x="7694" y="0"/>
              </wp:wrapPolygon>
            </wp:wrapTight>
            <wp:docPr id="629174168" name="Picture 629174168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8" r="8432" b="22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209675"/>
                    </a:xfrm>
                    <a:prstGeom prst="flowChartConnector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27BB">
        <w:rPr>
          <w:rFonts w:ascii="Bookman Old Style" w:hAnsi="Bookman Old Style"/>
          <w:sz w:val="96"/>
          <w:szCs w:val="96"/>
        </w:rPr>
        <w:t>G-CASE</w:t>
      </w:r>
    </w:p>
    <w:p w14:paraId="5414C9E8" w14:textId="77777777" w:rsidR="00D40971" w:rsidRPr="00AE27BB" w:rsidRDefault="00D40971" w:rsidP="00D40971">
      <w:pPr>
        <w:pBdr>
          <w:bottom w:val="single" w:sz="4" w:space="1" w:color="auto"/>
        </w:pBdr>
        <w:spacing w:after="0"/>
        <w:rPr>
          <w:rFonts w:ascii="Bookman Old Style" w:hAnsi="Bookman Old Style"/>
          <w:i/>
          <w:sz w:val="28"/>
          <w:szCs w:val="28"/>
        </w:rPr>
      </w:pPr>
      <w:r w:rsidRPr="00AE27BB">
        <w:rPr>
          <w:rFonts w:ascii="Bookman Old Style" w:hAnsi="Bookman Old Style"/>
          <w:i/>
          <w:sz w:val="28"/>
          <w:szCs w:val="28"/>
        </w:rPr>
        <w:t>Georgia Council of Administrators of Special Education</w:t>
      </w:r>
    </w:p>
    <w:p w14:paraId="3C92B28E" w14:textId="77777777" w:rsidR="00D40971" w:rsidRDefault="00D40971" w:rsidP="00D40971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Special Education Administrator Development Academy (ADA)</w:t>
      </w:r>
    </w:p>
    <w:p w14:paraId="5AC632BC" w14:textId="77777777" w:rsidR="002D5D4C" w:rsidRDefault="002D5D4C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730A5814" w14:textId="77777777" w:rsidR="00D40971" w:rsidRDefault="00D40971" w:rsidP="00AE27BB">
      <w:pPr>
        <w:spacing w:after="0"/>
        <w:rPr>
          <w:rFonts w:ascii="Bookman Old Style" w:hAnsi="Bookman Old Style"/>
          <w:sz w:val="28"/>
          <w:szCs w:val="28"/>
        </w:rPr>
      </w:pPr>
    </w:p>
    <w:p w14:paraId="5AFD8099" w14:textId="6F9BCA22" w:rsidR="00D40971" w:rsidRPr="003B08A9" w:rsidRDefault="00D40971" w:rsidP="00D40971">
      <w:pPr>
        <w:spacing w:after="149"/>
        <w:ind w:left="4320" w:firstLine="720"/>
        <w:rPr>
          <w:sz w:val="32"/>
          <w:szCs w:val="32"/>
        </w:rPr>
      </w:pPr>
      <w:r w:rsidRPr="003B08A9">
        <w:rPr>
          <w:rFonts w:ascii="Times New Roman" w:eastAsia="Times New Roman" w:hAnsi="Times New Roman" w:cs="Times New Roman"/>
          <w:b/>
          <w:sz w:val="32"/>
          <w:szCs w:val="32"/>
          <w:u w:val="single" w:color="000000"/>
        </w:rPr>
        <w:t>Academy Hours:</w:t>
      </w:r>
    </w:p>
    <w:p w14:paraId="4A3B4E9D" w14:textId="46A67409" w:rsidR="00D40971" w:rsidRPr="003B08A9" w:rsidRDefault="00D40971" w:rsidP="00D40971">
      <w:pPr>
        <w:spacing w:after="3" w:line="375" w:lineRule="auto"/>
        <w:ind w:left="4315" w:right="397" w:firstLine="725"/>
        <w:rPr>
          <w:rFonts w:ascii="Times New Roman" w:eastAsia="Times New Roman" w:hAnsi="Times New Roman" w:cs="Times New Roman"/>
          <w:sz w:val="28"/>
          <w:szCs w:val="28"/>
        </w:rPr>
      </w:pPr>
      <w:r w:rsidRPr="003B08A9">
        <w:rPr>
          <w:rFonts w:ascii="Times New Roman" w:eastAsia="Times New Roman" w:hAnsi="Times New Roman" w:cs="Times New Roman"/>
          <w:sz w:val="28"/>
          <w:szCs w:val="28"/>
        </w:rPr>
        <w:t xml:space="preserve">9:00-10:30  </w:t>
      </w:r>
      <w:r w:rsidRPr="003B08A9">
        <w:rPr>
          <w:rFonts w:ascii="Times New Roman" w:eastAsia="Times New Roman" w:hAnsi="Times New Roman" w:cs="Times New Roman"/>
          <w:sz w:val="28"/>
          <w:szCs w:val="28"/>
        </w:rPr>
        <w:tab/>
        <w:t>Session</w:t>
      </w:r>
    </w:p>
    <w:p w14:paraId="6043BF7D" w14:textId="7ABE5682" w:rsidR="00D40971" w:rsidRPr="003B08A9" w:rsidRDefault="00D40971" w:rsidP="00D40971">
      <w:pPr>
        <w:spacing w:after="3" w:line="375" w:lineRule="auto"/>
        <w:ind w:left="4315" w:right="397" w:firstLine="725"/>
        <w:rPr>
          <w:sz w:val="28"/>
          <w:szCs w:val="28"/>
        </w:rPr>
      </w:pPr>
      <w:r w:rsidRPr="003B08A9">
        <w:rPr>
          <w:rFonts w:ascii="Times New Roman" w:eastAsia="Times New Roman" w:hAnsi="Times New Roman" w:cs="Times New Roman"/>
          <w:sz w:val="28"/>
          <w:szCs w:val="28"/>
        </w:rPr>
        <w:t xml:space="preserve">10:30-10:45 </w:t>
      </w:r>
      <w:r w:rsidRPr="003B08A9">
        <w:rPr>
          <w:rFonts w:ascii="Times New Roman" w:eastAsia="Times New Roman" w:hAnsi="Times New Roman" w:cs="Times New Roman"/>
          <w:sz w:val="28"/>
          <w:szCs w:val="28"/>
        </w:rPr>
        <w:tab/>
        <w:t xml:space="preserve"> Break</w:t>
      </w:r>
    </w:p>
    <w:p w14:paraId="2216122D" w14:textId="73099FE0" w:rsidR="00D40971" w:rsidRPr="003B08A9" w:rsidRDefault="00D40971" w:rsidP="00D40971">
      <w:pPr>
        <w:spacing w:after="135"/>
        <w:ind w:left="4315" w:right="397" w:firstLine="725"/>
        <w:rPr>
          <w:sz w:val="28"/>
          <w:szCs w:val="28"/>
        </w:rPr>
      </w:pPr>
      <w:r w:rsidRPr="003B08A9">
        <w:rPr>
          <w:rFonts w:ascii="Times New Roman" w:eastAsia="Times New Roman" w:hAnsi="Times New Roman" w:cs="Times New Roman"/>
          <w:sz w:val="28"/>
          <w:szCs w:val="28"/>
        </w:rPr>
        <w:t xml:space="preserve">10:45-12:15 </w:t>
      </w:r>
      <w:r w:rsidRPr="003B08A9">
        <w:rPr>
          <w:rFonts w:ascii="Times New Roman" w:eastAsia="Times New Roman" w:hAnsi="Times New Roman" w:cs="Times New Roman"/>
          <w:sz w:val="28"/>
          <w:szCs w:val="28"/>
        </w:rPr>
        <w:tab/>
        <w:t>Session</w:t>
      </w:r>
    </w:p>
    <w:p w14:paraId="43C4142D" w14:textId="05CD2434" w:rsidR="00D40971" w:rsidRPr="003B08A9" w:rsidRDefault="00D40971" w:rsidP="00D40971">
      <w:pPr>
        <w:spacing w:after="3" w:line="375" w:lineRule="auto"/>
        <w:ind w:left="4315" w:right="397" w:firstLine="725"/>
        <w:rPr>
          <w:rFonts w:ascii="Times New Roman" w:eastAsia="Times New Roman" w:hAnsi="Times New Roman" w:cs="Times New Roman"/>
          <w:sz w:val="28"/>
          <w:szCs w:val="28"/>
        </w:rPr>
      </w:pPr>
      <w:r w:rsidRPr="003B08A9">
        <w:rPr>
          <w:rFonts w:ascii="Times New Roman" w:eastAsia="Times New Roman" w:hAnsi="Times New Roman" w:cs="Times New Roman"/>
          <w:sz w:val="28"/>
          <w:szCs w:val="28"/>
        </w:rPr>
        <w:t>12:15- 12:45 Lunch</w:t>
      </w:r>
    </w:p>
    <w:p w14:paraId="5446D54B" w14:textId="53474EE2" w:rsidR="00D40971" w:rsidRPr="003B08A9" w:rsidRDefault="00D40971" w:rsidP="00D40971">
      <w:pPr>
        <w:spacing w:after="3" w:line="375" w:lineRule="auto"/>
        <w:ind w:left="4315" w:right="397" w:firstLine="725"/>
        <w:rPr>
          <w:sz w:val="28"/>
          <w:szCs w:val="28"/>
        </w:rPr>
      </w:pPr>
      <w:r w:rsidRPr="003B08A9">
        <w:rPr>
          <w:rFonts w:ascii="Times New Roman" w:eastAsia="Times New Roman" w:hAnsi="Times New Roman" w:cs="Times New Roman"/>
          <w:sz w:val="28"/>
          <w:szCs w:val="28"/>
        </w:rPr>
        <w:t xml:space="preserve">12:45-2:15  </w:t>
      </w:r>
      <w:r w:rsidRPr="003B08A9">
        <w:rPr>
          <w:rFonts w:ascii="Times New Roman" w:eastAsia="Times New Roman" w:hAnsi="Times New Roman" w:cs="Times New Roman"/>
          <w:sz w:val="28"/>
          <w:szCs w:val="28"/>
        </w:rPr>
        <w:tab/>
        <w:t>Session</w:t>
      </w:r>
    </w:p>
    <w:p w14:paraId="3C717B02" w14:textId="71AA0D57" w:rsidR="00D40971" w:rsidRPr="003B08A9" w:rsidRDefault="00D40971" w:rsidP="00D40971">
      <w:pPr>
        <w:spacing w:after="134"/>
        <w:ind w:left="4315" w:right="397" w:firstLine="725"/>
        <w:rPr>
          <w:sz w:val="28"/>
          <w:szCs w:val="28"/>
        </w:rPr>
      </w:pPr>
      <w:r w:rsidRPr="003B08A9">
        <w:rPr>
          <w:rFonts w:ascii="Times New Roman" w:eastAsia="Times New Roman" w:hAnsi="Times New Roman" w:cs="Times New Roman"/>
          <w:sz w:val="28"/>
          <w:szCs w:val="28"/>
        </w:rPr>
        <w:t xml:space="preserve">2:15-2:30  </w:t>
      </w:r>
      <w:r w:rsidRPr="003B08A9">
        <w:rPr>
          <w:rFonts w:ascii="Times New Roman" w:eastAsia="Times New Roman" w:hAnsi="Times New Roman" w:cs="Times New Roman"/>
          <w:sz w:val="28"/>
          <w:szCs w:val="28"/>
        </w:rPr>
        <w:tab/>
        <w:t>Break</w:t>
      </w:r>
    </w:p>
    <w:p w14:paraId="6888D09E" w14:textId="23CEA942" w:rsidR="00D40971" w:rsidRPr="003B08A9" w:rsidRDefault="00D40971" w:rsidP="00D40971">
      <w:pPr>
        <w:spacing w:after="3"/>
        <w:ind w:left="4315" w:right="397" w:firstLine="725"/>
        <w:rPr>
          <w:rFonts w:ascii="Times New Roman" w:eastAsia="Times New Roman" w:hAnsi="Times New Roman" w:cs="Times New Roman"/>
          <w:sz w:val="28"/>
          <w:szCs w:val="28"/>
        </w:rPr>
      </w:pPr>
      <w:r w:rsidRPr="003B08A9">
        <w:rPr>
          <w:rFonts w:ascii="Times New Roman" w:eastAsia="Times New Roman" w:hAnsi="Times New Roman" w:cs="Times New Roman"/>
          <w:sz w:val="28"/>
          <w:szCs w:val="28"/>
        </w:rPr>
        <w:t xml:space="preserve">2:30-4:00 </w:t>
      </w:r>
      <w:r w:rsidRPr="003B08A9">
        <w:rPr>
          <w:rFonts w:ascii="Times New Roman" w:eastAsia="Times New Roman" w:hAnsi="Times New Roman" w:cs="Times New Roman"/>
          <w:sz w:val="28"/>
          <w:szCs w:val="28"/>
        </w:rPr>
        <w:tab/>
        <w:t>Session</w:t>
      </w:r>
    </w:p>
    <w:p w14:paraId="63B835E2" w14:textId="1AD4E4B5" w:rsidR="00D40971" w:rsidRPr="003B08A9" w:rsidRDefault="00D40971" w:rsidP="00D40971">
      <w:pPr>
        <w:spacing w:after="3"/>
        <w:ind w:left="-5" w:right="397" w:hanging="10"/>
        <w:rPr>
          <w:rFonts w:ascii="Times New Roman" w:eastAsia="Times New Roman" w:hAnsi="Times New Roman" w:cs="Times New Roman"/>
          <w:sz w:val="28"/>
          <w:szCs w:val="28"/>
        </w:rPr>
      </w:pPr>
    </w:p>
    <w:p w14:paraId="5E05B264" w14:textId="77777777" w:rsidR="00D40971" w:rsidRPr="003B08A9" w:rsidRDefault="00D40971" w:rsidP="00D40971">
      <w:pPr>
        <w:spacing w:after="3"/>
        <w:ind w:right="397"/>
        <w:rPr>
          <w:rFonts w:ascii="Times New Roman" w:hAnsi="Times New Roman" w:cs="Times New Roman"/>
          <w:sz w:val="28"/>
          <w:szCs w:val="28"/>
        </w:rPr>
      </w:pPr>
    </w:p>
    <w:p w14:paraId="58B294E9" w14:textId="1A97AFBE" w:rsidR="00D40971" w:rsidRPr="003B08A9" w:rsidRDefault="00D40971" w:rsidP="00D40971">
      <w:pPr>
        <w:spacing w:after="3"/>
        <w:ind w:right="397"/>
        <w:rPr>
          <w:rFonts w:ascii="Times New Roman" w:hAnsi="Times New Roman" w:cs="Times New Roman"/>
          <w:sz w:val="28"/>
          <w:szCs w:val="28"/>
        </w:rPr>
      </w:pPr>
      <w:r w:rsidRPr="003B08A9">
        <w:rPr>
          <w:rFonts w:ascii="Times New Roman" w:hAnsi="Times New Roman" w:cs="Times New Roman"/>
          <w:sz w:val="28"/>
          <w:szCs w:val="28"/>
        </w:rPr>
        <w:t xml:space="preserve">The </w:t>
      </w:r>
      <w:r w:rsidRPr="003B08A9">
        <w:rPr>
          <w:rFonts w:ascii="Times New Roman" w:hAnsi="Times New Roman" w:cs="Times New Roman"/>
          <w:b/>
          <w:bCs/>
          <w:sz w:val="28"/>
          <w:szCs w:val="28"/>
        </w:rPr>
        <w:t>curriculum</w:t>
      </w:r>
      <w:r w:rsidR="003B08A9" w:rsidRPr="003B08A9">
        <w:rPr>
          <w:rFonts w:ascii="Times New Roman" w:hAnsi="Times New Roman" w:cs="Times New Roman"/>
          <w:sz w:val="28"/>
          <w:szCs w:val="28"/>
        </w:rPr>
        <w:t xml:space="preserve"> for the Special Education Administrator Development Academy (ADA)</w:t>
      </w:r>
      <w:r w:rsidRPr="003B08A9">
        <w:rPr>
          <w:rFonts w:ascii="Times New Roman" w:hAnsi="Times New Roman" w:cs="Times New Roman"/>
          <w:sz w:val="28"/>
          <w:szCs w:val="28"/>
        </w:rPr>
        <w:t xml:space="preserve"> is based on the </w:t>
      </w:r>
      <w:r w:rsidRPr="003B08A9">
        <w:rPr>
          <w:rFonts w:ascii="Times New Roman" w:hAnsi="Times New Roman" w:cs="Times New Roman"/>
          <w:i/>
          <w:iCs/>
          <w:sz w:val="28"/>
          <w:szCs w:val="28"/>
        </w:rPr>
        <w:t>Administrator of Special Education Advanced Leadership Standards</w:t>
      </w:r>
      <w:r w:rsidRPr="003B08A9">
        <w:rPr>
          <w:rFonts w:ascii="Times New Roman" w:hAnsi="Times New Roman" w:cs="Times New Roman"/>
          <w:sz w:val="28"/>
          <w:szCs w:val="28"/>
        </w:rPr>
        <w:t xml:space="preserve"> set forth by the National Council of Administrators of Special Education (CASE).</w:t>
      </w:r>
    </w:p>
    <w:p w14:paraId="3B50C880" w14:textId="233B5D6A" w:rsidR="00D40971" w:rsidRPr="003B08A9" w:rsidRDefault="00D40971" w:rsidP="00D40971">
      <w:pPr>
        <w:spacing w:after="3"/>
        <w:ind w:right="397"/>
        <w:rPr>
          <w:rFonts w:ascii="Times New Roman" w:hAnsi="Times New Roman" w:cs="Times New Roman"/>
          <w:sz w:val="28"/>
          <w:szCs w:val="28"/>
        </w:rPr>
      </w:pPr>
    </w:p>
    <w:p w14:paraId="23E817F4" w14:textId="77C48EE4" w:rsidR="00D40971" w:rsidRPr="003B08A9" w:rsidRDefault="00D40971" w:rsidP="00D40971">
      <w:pPr>
        <w:spacing w:after="3"/>
        <w:ind w:right="397"/>
        <w:rPr>
          <w:rFonts w:ascii="Times New Roman" w:hAnsi="Times New Roman" w:cs="Times New Roman"/>
          <w:sz w:val="28"/>
          <w:szCs w:val="28"/>
        </w:rPr>
      </w:pPr>
      <w:r w:rsidRPr="003B08A9">
        <w:rPr>
          <w:rFonts w:ascii="Times New Roman" w:hAnsi="Times New Roman" w:cs="Times New Roman"/>
          <w:b/>
          <w:bCs/>
          <w:sz w:val="28"/>
          <w:szCs w:val="28"/>
        </w:rPr>
        <w:t>ADA Showcase</w:t>
      </w:r>
      <w:r w:rsidRPr="003B08A9">
        <w:rPr>
          <w:rFonts w:ascii="Times New Roman" w:hAnsi="Times New Roman" w:cs="Times New Roman"/>
          <w:sz w:val="28"/>
          <w:szCs w:val="28"/>
        </w:rPr>
        <w:t xml:space="preserve">: Tuesday, March </w:t>
      </w:r>
      <w:r w:rsidR="001615E0">
        <w:rPr>
          <w:rFonts w:ascii="Times New Roman" w:hAnsi="Times New Roman" w:cs="Times New Roman"/>
          <w:sz w:val="28"/>
          <w:szCs w:val="28"/>
        </w:rPr>
        <w:t>3</w:t>
      </w:r>
      <w:r w:rsidRPr="003B08A9">
        <w:rPr>
          <w:rFonts w:ascii="Times New Roman" w:hAnsi="Times New Roman" w:cs="Times New Roman"/>
          <w:sz w:val="28"/>
          <w:szCs w:val="28"/>
        </w:rPr>
        <w:t>, 202</w:t>
      </w:r>
      <w:r w:rsidR="001615E0">
        <w:rPr>
          <w:rFonts w:ascii="Times New Roman" w:hAnsi="Times New Roman" w:cs="Times New Roman"/>
          <w:sz w:val="28"/>
          <w:szCs w:val="28"/>
        </w:rPr>
        <w:t>6</w:t>
      </w:r>
      <w:r w:rsidRPr="003B08A9">
        <w:rPr>
          <w:rFonts w:ascii="Times New Roman" w:hAnsi="Times New Roman" w:cs="Times New Roman"/>
          <w:sz w:val="28"/>
          <w:szCs w:val="28"/>
        </w:rPr>
        <w:t xml:space="preserve"> during the </w:t>
      </w:r>
      <w:r w:rsidRPr="003B08A9">
        <w:rPr>
          <w:rFonts w:ascii="Times New Roman" w:hAnsi="Times New Roman" w:cs="Times New Roman"/>
          <w:i/>
          <w:iCs/>
          <w:sz w:val="28"/>
          <w:szCs w:val="28"/>
        </w:rPr>
        <w:t>G-CASE Spring Legal Conference</w:t>
      </w:r>
      <w:r w:rsidRPr="003B08A9">
        <w:rPr>
          <w:rFonts w:ascii="Times New Roman" w:hAnsi="Times New Roman" w:cs="Times New Roman"/>
          <w:sz w:val="28"/>
          <w:szCs w:val="28"/>
        </w:rPr>
        <w:t xml:space="preserve"> at The Classic Center in Athens.</w:t>
      </w:r>
    </w:p>
    <w:p w14:paraId="57893AA8" w14:textId="0E3ED9A8" w:rsidR="00D40971" w:rsidRPr="003B08A9" w:rsidRDefault="00D40971" w:rsidP="00D40971">
      <w:pPr>
        <w:spacing w:after="3"/>
        <w:ind w:right="397"/>
        <w:rPr>
          <w:rFonts w:ascii="Times New Roman" w:hAnsi="Times New Roman" w:cs="Times New Roman"/>
          <w:sz w:val="28"/>
          <w:szCs w:val="28"/>
        </w:rPr>
      </w:pPr>
      <w:r w:rsidRPr="003B08A9">
        <w:rPr>
          <w:rFonts w:ascii="Times New Roman" w:hAnsi="Times New Roman" w:cs="Times New Roman"/>
          <w:b/>
          <w:bCs/>
          <w:sz w:val="28"/>
          <w:szCs w:val="28"/>
        </w:rPr>
        <w:t>ADA Cumulative Projects</w:t>
      </w:r>
      <w:r w:rsidRPr="003B08A9">
        <w:rPr>
          <w:rFonts w:ascii="Times New Roman" w:hAnsi="Times New Roman" w:cs="Times New Roman"/>
          <w:sz w:val="28"/>
          <w:szCs w:val="28"/>
        </w:rPr>
        <w:t xml:space="preserve"> (Google Form) </w:t>
      </w:r>
      <w:proofErr w:type="gramStart"/>
      <w:r w:rsidRPr="003B08A9">
        <w:rPr>
          <w:rFonts w:ascii="Times New Roman" w:hAnsi="Times New Roman" w:cs="Times New Roman"/>
          <w:sz w:val="28"/>
          <w:szCs w:val="28"/>
        </w:rPr>
        <w:t>due</w:t>
      </w:r>
      <w:proofErr w:type="gramEnd"/>
      <w:r w:rsidRPr="003B08A9">
        <w:rPr>
          <w:rFonts w:ascii="Times New Roman" w:hAnsi="Times New Roman" w:cs="Times New Roman"/>
          <w:sz w:val="28"/>
          <w:szCs w:val="28"/>
        </w:rPr>
        <w:t xml:space="preserve"> February 1</w:t>
      </w:r>
      <w:r w:rsidR="001615E0">
        <w:rPr>
          <w:rFonts w:ascii="Times New Roman" w:hAnsi="Times New Roman" w:cs="Times New Roman"/>
          <w:sz w:val="28"/>
          <w:szCs w:val="28"/>
        </w:rPr>
        <w:t>4</w:t>
      </w:r>
      <w:r w:rsidR="003B08A9">
        <w:rPr>
          <w:rFonts w:ascii="Times New Roman" w:hAnsi="Times New Roman" w:cs="Times New Roman"/>
          <w:sz w:val="28"/>
          <w:szCs w:val="28"/>
        </w:rPr>
        <w:t>,</w:t>
      </w:r>
      <w:r w:rsidRPr="003B08A9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3B08A9">
        <w:rPr>
          <w:rFonts w:ascii="Times New Roman" w:hAnsi="Times New Roman" w:cs="Times New Roman"/>
          <w:sz w:val="28"/>
          <w:szCs w:val="28"/>
        </w:rPr>
        <w:t>202</w:t>
      </w:r>
      <w:r w:rsidR="001615E0">
        <w:rPr>
          <w:rFonts w:ascii="Times New Roman" w:hAnsi="Times New Roman" w:cs="Times New Roman"/>
          <w:sz w:val="28"/>
          <w:szCs w:val="28"/>
        </w:rPr>
        <w:t>6</w:t>
      </w:r>
      <w:r w:rsidRPr="003B08A9">
        <w:rPr>
          <w:rFonts w:ascii="Times New Roman" w:hAnsi="Times New Roman" w:cs="Times New Roman"/>
          <w:sz w:val="28"/>
          <w:szCs w:val="28"/>
        </w:rPr>
        <w:t>.</w:t>
      </w:r>
    </w:p>
    <w:p w14:paraId="6D331019" w14:textId="2EA44946" w:rsidR="00D40971" w:rsidRDefault="00D40971" w:rsidP="00AE27BB">
      <w:pPr>
        <w:spacing w:after="0"/>
        <w:rPr>
          <w:rFonts w:ascii="Bookman Old Style" w:hAnsi="Bookman Old Style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4"/>
          <w:u w:val="single" w:color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E49A25" wp14:editId="7A4964A9">
                <wp:simplePos x="0" y="0"/>
                <wp:positionH relativeFrom="column">
                  <wp:posOffset>2853690</wp:posOffset>
                </wp:positionH>
                <wp:positionV relativeFrom="paragraph">
                  <wp:posOffset>101600</wp:posOffset>
                </wp:positionV>
                <wp:extent cx="3143250" cy="771525"/>
                <wp:effectExtent l="0" t="0" r="19050" b="28575"/>
                <wp:wrapNone/>
                <wp:docPr id="1651264671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7715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1116C" w14:textId="79C29283" w:rsidR="00D40971" w:rsidRDefault="00D40971" w:rsidP="00D40971">
                            <w:pPr>
                              <w:spacing w:after="3"/>
                              <w:ind w:right="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Lindsey Student Support Center</w:t>
                            </w:r>
                          </w:p>
                          <w:p w14:paraId="0B964330" w14:textId="31E6AE89" w:rsidR="00D40971" w:rsidRDefault="00D40971" w:rsidP="00D40971">
                            <w:pPr>
                              <w:spacing w:after="3"/>
                              <w:ind w:right="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81 Tabor Drive</w:t>
                            </w:r>
                          </w:p>
                          <w:p w14:paraId="1E9C51F2" w14:textId="77777777" w:rsidR="00D40971" w:rsidRPr="00355B5E" w:rsidRDefault="00D40971" w:rsidP="00D40971">
                            <w:pPr>
                              <w:spacing w:after="3" w:line="240" w:lineRule="auto"/>
                              <w:ind w:right="397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Warner Robins, GA 31093</w:t>
                            </w:r>
                          </w:p>
                          <w:p w14:paraId="3C1194DF" w14:textId="77777777" w:rsidR="00D40971" w:rsidRDefault="00D4097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E49A25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224.7pt;margin-top:8pt;width:247.5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" fillcolor="#dbe5f1 [660]" strokecolor="#4f81bd [3204]" strokeweight="2pt">
                <v:textbox>
                  <w:txbxContent>
                    <w:p w14:paraId="4CD1116C" w14:textId="79C29283" w:rsidR="00D40971" w:rsidRDefault="00D40971" w:rsidP="00D40971">
                      <w:pPr>
                        <w:spacing w:after="3"/>
                        <w:ind w:right="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Lindsey Student Support Center</w:t>
                      </w:r>
                    </w:p>
                    <w:p w14:paraId="0B964330" w14:textId="31E6AE89" w:rsidR="00D40971" w:rsidRDefault="00D40971" w:rsidP="00D40971">
                      <w:pPr>
                        <w:spacing w:after="3"/>
                        <w:ind w:right="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81 Tabor Drive</w:t>
                      </w:r>
                    </w:p>
                    <w:p w14:paraId="1E9C51F2" w14:textId="77777777" w:rsidR="00D40971" w:rsidRPr="00355B5E" w:rsidRDefault="00D40971" w:rsidP="00D40971">
                      <w:pPr>
                        <w:spacing w:after="3" w:line="240" w:lineRule="auto"/>
                        <w:ind w:right="397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Warner Robins, GA 31093</w:t>
                      </w:r>
                    </w:p>
                    <w:p w14:paraId="3C1194DF" w14:textId="77777777" w:rsidR="00D40971" w:rsidRDefault="00D40971"/>
                  </w:txbxContent>
                </v:textbox>
              </v:shape>
            </w:pict>
          </mc:Fallback>
        </mc:AlternateContent>
      </w:r>
    </w:p>
    <w:sectPr w:rsidR="00D40971" w:rsidSect="00B47B87">
      <w:footerReference w:type="default" r:id="rId8"/>
      <w:pgSz w:w="15840" w:h="12240" w:orient="landscape"/>
      <w:pgMar w:top="720" w:right="576" w:bottom="720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FCA1D" w14:textId="77777777" w:rsidR="00F240D3" w:rsidRDefault="00F240D3" w:rsidP="00F32092">
      <w:pPr>
        <w:spacing w:after="0" w:line="240" w:lineRule="auto"/>
      </w:pPr>
      <w:r>
        <w:separator/>
      </w:r>
    </w:p>
  </w:endnote>
  <w:endnote w:type="continuationSeparator" w:id="0">
    <w:p w14:paraId="5E2A9625" w14:textId="77777777" w:rsidR="00F240D3" w:rsidRDefault="00F240D3" w:rsidP="00F32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BFC90" w14:textId="77777777" w:rsidR="00F32092" w:rsidRDefault="00F32092">
    <w:pPr>
      <w:tabs>
        <w:tab w:val="center" w:pos="4550"/>
        <w:tab w:val="left" w:pos="5818"/>
      </w:tabs>
      <w:ind w:right="260"/>
      <w:jc w:val="right"/>
      <w:rPr>
        <w:color w:val="0F243E" w:themeColor="text2" w:themeShade="80"/>
        <w:sz w:val="24"/>
        <w:szCs w:val="24"/>
      </w:rPr>
    </w:pPr>
    <w:r>
      <w:rPr>
        <w:color w:val="548DD4" w:themeColor="text2" w:themeTint="99"/>
        <w:spacing w:val="60"/>
        <w:sz w:val="24"/>
        <w:szCs w:val="24"/>
      </w:rPr>
      <w:t>Page</w:t>
    </w:r>
    <w:r>
      <w:rPr>
        <w:color w:val="548DD4" w:themeColor="text2" w:themeTint="99"/>
        <w:sz w:val="24"/>
        <w:szCs w:val="24"/>
      </w:rPr>
      <w:t xml:space="preserve">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PAGE 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  <w:r>
      <w:rPr>
        <w:color w:val="17365D" w:themeColor="text2" w:themeShade="BF"/>
        <w:sz w:val="24"/>
        <w:szCs w:val="24"/>
      </w:rPr>
      <w:t xml:space="preserve"> | </w:t>
    </w:r>
    <w:r>
      <w:rPr>
        <w:color w:val="17365D" w:themeColor="text2" w:themeShade="BF"/>
        <w:sz w:val="24"/>
        <w:szCs w:val="24"/>
      </w:rPr>
      <w:fldChar w:fldCharType="begin"/>
    </w:r>
    <w:r>
      <w:rPr>
        <w:color w:val="17365D" w:themeColor="text2" w:themeShade="BF"/>
        <w:sz w:val="24"/>
        <w:szCs w:val="24"/>
      </w:rPr>
      <w:instrText xml:space="preserve"> NUMPAGES  \* Arabic  \* MERGEFORMAT </w:instrText>
    </w:r>
    <w:r>
      <w:rPr>
        <w:color w:val="17365D" w:themeColor="text2" w:themeShade="BF"/>
        <w:sz w:val="24"/>
        <w:szCs w:val="24"/>
      </w:rPr>
      <w:fldChar w:fldCharType="separate"/>
    </w:r>
    <w:r>
      <w:rPr>
        <w:noProof/>
        <w:color w:val="17365D" w:themeColor="text2" w:themeShade="BF"/>
        <w:sz w:val="24"/>
        <w:szCs w:val="24"/>
      </w:rPr>
      <w:t>1</w:t>
    </w:r>
    <w:r>
      <w:rPr>
        <w:color w:val="17365D" w:themeColor="text2" w:themeShade="BF"/>
        <w:sz w:val="24"/>
        <w:szCs w:val="24"/>
      </w:rPr>
      <w:fldChar w:fldCharType="end"/>
    </w:r>
  </w:p>
  <w:p w14:paraId="4E1582A5" w14:textId="77777777" w:rsidR="00F32092" w:rsidRDefault="00F320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113A6" w14:textId="77777777" w:rsidR="00F240D3" w:rsidRDefault="00F240D3" w:rsidP="00F32092">
      <w:pPr>
        <w:spacing w:after="0" w:line="240" w:lineRule="auto"/>
      </w:pPr>
      <w:r>
        <w:separator/>
      </w:r>
    </w:p>
  </w:footnote>
  <w:footnote w:type="continuationSeparator" w:id="0">
    <w:p w14:paraId="15DA43D1" w14:textId="77777777" w:rsidR="00F240D3" w:rsidRDefault="00F240D3" w:rsidP="00F320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73B33"/>
    <w:multiLevelType w:val="hybridMultilevel"/>
    <w:tmpl w:val="C8DC580A"/>
    <w:lvl w:ilvl="0" w:tplc="9C82C916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 w15:restartNumberingAfterBreak="0">
    <w:nsid w:val="19795A2F"/>
    <w:multiLevelType w:val="hybridMultilevel"/>
    <w:tmpl w:val="635AEDD6"/>
    <w:lvl w:ilvl="0" w:tplc="E9783F80">
      <w:start w:val="1"/>
      <w:numFmt w:val="lowerLetter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19D77920"/>
    <w:multiLevelType w:val="hybridMultilevel"/>
    <w:tmpl w:val="1792968E"/>
    <w:lvl w:ilvl="0" w:tplc="39DAD784">
      <w:start w:val="1"/>
      <w:numFmt w:val="low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1E7A9A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C8A26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2444270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43B32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EEA7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E0BBA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63E0F3E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473D2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2735633"/>
    <w:multiLevelType w:val="hybridMultilevel"/>
    <w:tmpl w:val="A868151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C45C2E"/>
    <w:multiLevelType w:val="hybridMultilevel"/>
    <w:tmpl w:val="A1D0338E"/>
    <w:lvl w:ilvl="0" w:tplc="09C050B4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5" w15:restartNumberingAfterBreak="0">
    <w:nsid w:val="4B7B7F20"/>
    <w:multiLevelType w:val="hybridMultilevel"/>
    <w:tmpl w:val="79CE3DAA"/>
    <w:lvl w:ilvl="0" w:tplc="2556C9D2">
      <w:start w:val="1"/>
      <w:numFmt w:val="lowerLetter"/>
      <w:lvlText w:val="%1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0208118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D80CB5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EA908C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658648C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686AC0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3D2DFA8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400446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5A2C7E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FAF0693"/>
    <w:multiLevelType w:val="hybridMultilevel"/>
    <w:tmpl w:val="A0BCBBAC"/>
    <w:lvl w:ilvl="0" w:tplc="C9D0A8D0">
      <w:start w:val="1"/>
      <w:numFmt w:val="lowerLetter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num w:numId="1" w16cid:durableId="161315682">
    <w:abstractNumId w:val="2"/>
  </w:num>
  <w:num w:numId="2" w16cid:durableId="2097749700">
    <w:abstractNumId w:val="1"/>
  </w:num>
  <w:num w:numId="3" w16cid:durableId="1005136264">
    <w:abstractNumId w:val="4"/>
  </w:num>
  <w:num w:numId="4" w16cid:durableId="1827622994">
    <w:abstractNumId w:val="5"/>
  </w:num>
  <w:num w:numId="5" w16cid:durableId="132604046">
    <w:abstractNumId w:val="6"/>
  </w:num>
  <w:num w:numId="6" w16cid:durableId="1874461474">
    <w:abstractNumId w:val="0"/>
  </w:num>
  <w:num w:numId="7" w16cid:durableId="1115364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0NTAxNjExN7E0NzJR0lEKTi0uzszPAykwrgUA97fYxSwAAAA="/>
  </w:docVars>
  <w:rsids>
    <w:rsidRoot w:val="00AE27BB"/>
    <w:rsid w:val="000162FB"/>
    <w:rsid w:val="00033D00"/>
    <w:rsid w:val="001615E0"/>
    <w:rsid w:val="00255784"/>
    <w:rsid w:val="00280CD9"/>
    <w:rsid w:val="002D5D4C"/>
    <w:rsid w:val="002E17A6"/>
    <w:rsid w:val="00314449"/>
    <w:rsid w:val="00350D8F"/>
    <w:rsid w:val="003944DA"/>
    <w:rsid w:val="003B08A9"/>
    <w:rsid w:val="00474247"/>
    <w:rsid w:val="00565C9B"/>
    <w:rsid w:val="0058714A"/>
    <w:rsid w:val="005D392E"/>
    <w:rsid w:val="00683C86"/>
    <w:rsid w:val="007E6B6F"/>
    <w:rsid w:val="007F13B3"/>
    <w:rsid w:val="008A4956"/>
    <w:rsid w:val="00985F59"/>
    <w:rsid w:val="009D092A"/>
    <w:rsid w:val="009F688A"/>
    <w:rsid w:val="009F791F"/>
    <w:rsid w:val="00A63EF7"/>
    <w:rsid w:val="00AE27BB"/>
    <w:rsid w:val="00B20C68"/>
    <w:rsid w:val="00B47B87"/>
    <w:rsid w:val="00C079F6"/>
    <w:rsid w:val="00CB2E67"/>
    <w:rsid w:val="00CB3E29"/>
    <w:rsid w:val="00CC7419"/>
    <w:rsid w:val="00D02F97"/>
    <w:rsid w:val="00D35511"/>
    <w:rsid w:val="00D40971"/>
    <w:rsid w:val="00D80B4D"/>
    <w:rsid w:val="00E06837"/>
    <w:rsid w:val="00E61F2F"/>
    <w:rsid w:val="00E84507"/>
    <w:rsid w:val="00EF7A68"/>
    <w:rsid w:val="00F240D3"/>
    <w:rsid w:val="00F32092"/>
    <w:rsid w:val="00FC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2135D2"/>
  <w15:docId w15:val="{708C054A-C838-4B00-AC34-3CD69C218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2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27B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E2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B2E67"/>
    <w:rPr>
      <w:color w:val="0000FF" w:themeColor="hyperlink"/>
      <w:u w:val="single"/>
    </w:rPr>
  </w:style>
  <w:style w:type="table" w:customStyle="1" w:styleId="TableGrid0">
    <w:name w:val="TableGrid"/>
    <w:rsid w:val="00F32092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2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092"/>
  </w:style>
  <w:style w:type="paragraph" w:styleId="Footer">
    <w:name w:val="footer"/>
    <w:basedOn w:val="Normal"/>
    <w:link w:val="FooterChar"/>
    <w:uiPriority w:val="99"/>
    <w:unhideWhenUsed/>
    <w:rsid w:val="00F320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092"/>
  </w:style>
  <w:style w:type="paragraph" w:styleId="ListParagraph">
    <w:name w:val="List Paragraph"/>
    <w:basedOn w:val="Normal"/>
    <w:uiPriority w:val="34"/>
    <w:qFormat/>
    <w:rsid w:val="00F32092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Henry County Schools</Company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Mellor, Philip</dc:creator>
  <cp:lastModifiedBy>Sarah Burbach</cp:lastModifiedBy>
  <cp:revision>2</cp:revision>
  <cp:lastPrinted>2013-08-15T12:05:00Z</cp:lastPrinted>
  <dcterms:created xsi:type="dcterms:W3CDTF">2025-03-01T16:37:00Z</dcterms:created>
  <dcterms:modified xsi:type="dcterms:W3CDTF">2025-03-01T16:37:00Z</dcterms:modified>
</cp:coreProperties>
</file>