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Martin Luther King Jr. Elementary School</w:t>
      </w:r>
    </w:p>
    <w:p w:rsidR="00000000" w:rsidDel="00000000" w:rsidP="00000000" w:rsidRDefault="00000000" w:rsidRPr="00000000" w14:paraId="00000002">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Selection and Implementation of Discipline and Classroom Management Techniques </w:t>
      </w:r>
    </w:p>
    <w:p w:rsidR="00000000" w:rsidDel="00000000" w:rsidP="00000000" w:rsidRDefault="00000000" w:rsidRPr="00000000" w14:paraId="00000003">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KRS 160.345 (2) (i) 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rPr>
      </w:pPr>
      <w:r w:rsidDel="00000000" w:rsidR="00000000" w:rsidRPr="00000000">
        <w:rPr>
          <w:b w:val="1"/>
          <w:sz w:val="24"/>
          <w:szCs w:val="24"/>
          <w:rtl w:val="0"/>
        </w:rPr>
        <w:t xml:space="preserve">Purpose: </w:t>
      </w:r>
    </w:p>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The School Wide Discipline Policy for MLK Jr. Elementary School ensures that school wide behavior expectations are established and taught to students in order to create a safe learning environment. Faculty and staff are responsible for managing student behavior, promoting an environment that is free from fear and disorder. </w:t>
      </w:r>
    </w:p>
    <w:p w:rsidR="00000000" w:rsidDel="00000000" w:rsidP="00000000" w:rsidRDefault="00000000" w:rsidRPr="00000000" w14:paraId="00000007">
      <w:pPr>
        <w:widowControl w:val="0"/>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08">
      <w:pPr>
        <w:widowControl w:val="0"/>
        <w:spacing w:line="240" w:lineRule="auto"/>
        <w:rPr>
          <w:b w:val="1"/>
          <w:sz w:val="24"/>
          <w:szCs w:val="24"/>
          <w:u w:val="single"/>
        </w:rPr>
      </w:pPr>
      <w:r w:rsidDel="00000000" w:rsidR="00000000" w:rsidRPr="00000000">
        <w:rPr>
          <w:b w:val="1"/>
          <w:sz w:val="24"/>
          <w:szCs w:val="24"/>
          <w:rtl w:val="0"/>
        </w:rPr>
        <w:t xml:space="preserve">Procedures:  </w:t>
      </w:r>
      <w:r w:rsidDel="00000000" w:rsidR="00000000" w:rsidRPr="00000000">
        <w:rPr>
          <w:b w:val="1"/>
          <w:sz w:val="24"/>
          <w:szCs w:val="24"/>
          <w:u w:val="single"/>
          <w:rtl w:val="0"/>
        </w:rPr>
        <w:t xml:space="preserve"> </w:t>
      </w:r>
    </w:p>
    <w:p w:rsidR="00000000" w:rsidDel="00000000" w:rsidP="00000000" w:rsidRDefault="00000000" w:rsidRPr="00000000" w14:paraId="00000009">
      <w:pPr>
        <w:widowControl w:val="0"/>
        <w:numPr>
          <w:ilvl w:val="0"/>
          <w:numId w:val="1"/>
        </w:numPr>
        <w:spacing w:after="160" w:line="259" w:lineRule="auto"/>
        <w:ind w:left="720" w:hanging="360"/>
        <w:rPr>
          <w:b w:val="1"/>
          <w:sz w:val="24"/>
          <w:szCs w:val="24"/>
        </w:rPr>
      </w:pPr>
      <w:r w:rsidDel="00000000" w:rsidR="00000000" w:rsidRPr="00000000">
        <w:rPr>
          <w:b w:val="1"/>
          <w:sz w:val="24"/>
          <w:szCs w:val="24"/>
          <w:rtl w:val="0"/>
        </w:rPr>
        <w:t xml:space="preserve">PBIS Committee</w:t>
      </w:r>
    </w:p>
    <w:p w:rsidR="00000000" w:rsidDel="00000000" w:rsidP="00000000" w:rsidRDefault="00000000" w:rsidRPr="00000000" w14:paraId="0000000A">
      <w:pPr>
        <w:widowControl w:val="0"/>
        <w:spacing w:after="160" w:line="259" w:lineRule="auto"/>
        <w:ind w:left="720" w:firstLine="0"/>
        <w:rPr>
          <w:sz w:val="24"/>
          <w:szCs w:val="24"/>
        </w:rPr>
      </w:pPr>
      <w:r w:rsidDel="00000000" w:rsidR="00000000" w:rsidRPr="00000000">
        <w:rPr>
          <w:sz w:val="24"/>
          <w:szCs w:val="24"/>
          <w:rtl w:val="0"/>
        </w:rPr>
        <w:t xml:space="preserve">A committee will be formed with representatives from the following stakeholders: faculty, staff and parents. The Principal shall select/appoint faculty and staff members to the committee and will invite parents to serve on the committee. Members shall serve for a one year term starting July 1st of each school year.</w:t>
      </w:r>
    </w:p>
    <w:p w:rsidR="00000000" w:rsidDel="00000000" w:rsidP="00000000" w:rsidRDefault="00000000" w:rsidRPr="00000000" w14:paraId="0000000B">
      <w:pPr>
        <w:widowControl w:val="0"/>
        <w:spacing w:after="160" w:line="259" w:lineRule="auto"/>
        <w:ind w:left="720" w:firstLine="0"/>
        <w:rPr>
          <w:sz w:val="24"/>
          <w:szCs w:val="24"/>
        </w:rPr>
      </w:pPr>
      <w:r w:rsidDel="00000000" w:rsidR="00000000" w:rsidRPr="00000000">
        <w:rPr>
          <w:sz w:val="24"/>
          <w:szCs w:val="24"/>
          <w:rtl w:val="0"/>
        </w:rPr>
        <w:t xml:space="preserve">The committee shall meet monthly and make recommendations and report to the School Based Decision Making Council. The committee shall be responsible for:</w:t>
      </w:r>
    </w:p>
    <w:p w:rsidR="00000000" w:rsidDel="00000000" w:rsidP="00000000" w:rsidRDefault="00000000" w:rsidRPr="00000000" w14:paraId="0000000C">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Assessing present policies and procedures</w:t>
      </w:r>
    </w:p>
    <w:p w:rsidR="00000000" w:rsidDel="00000000" w:rsidP="00000000" w:rsidRDefault="00000000" w:rsidRPr="00000000" w14:paraId="0000000D">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Evaluating current discipline and student behavior management strategies to handle appropriate student behavior</w:t>
      </w:r>
    </w:p>
    <w:p w:rsidR="00000000" w:rsidDel="00000000" w:rsidP="00000000" w:rsidRDefault="00000000" w:rsidRPr="00000000" w14:paraId="0000000E">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Developing a set of school-wide expectations </w:t>
      </w:r>
    </w:p>
    <w:p w:rsidR="00000000" w:rsidDel="00000000" w:rsidP="00000000" w:rsidRDefault="00000000" w:rsidRPr="00000000" w14:paraId="0000000F">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Researching alternative discipline techniques when needed</w:t>
      </w:r>
    </w:p>
    <w:p w:rsidR="00000000" w:rsidDel="00000000" w:rsidP="00000000" w:rsidRDefault="00000000" w:rsidRPr="00000000" w14:paraId="00000010">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Updating current procedures</w:t>
      </w:r>
    </w:p>
    <w:p w:rsidR="00000000" w:rsidDel="00000000" w:rsidP="00000000" w:rsidRDefault="00000000" w:rsidRPr="00000000" w14:paraId="00000011">
      <w:pPr>
        <w:widowControl w:val="0"/>
        <w:numPr>
          <w:ilvl w:val="0"/>
          <w:numId w:val="2"/>
        </w:numPr>
        <w:spacing w:after="0" w:afterAutospacing="0" w:line="259" w:lineRule="auto"/>
        <w:ind w:left="1440" w:hanging="360"/>
        <w:rPr>
          <w:sz w:val="24"/>
          <w:szCs w:val="24"/>
        </w:rPr>
      </w:pPr>
      <w:r w:rsidDel="00000000" w:rsidR="00000000" w:rsidRPr="00000000">
        <w:rPr>
          <w:sz w:val="24"/>
          <w:szCs w:val="24"/>
          <w:rtl w:val="0"/>
        </w:rPr>
        <w:t xml:space="preserve">Implementing and communicating any new discipline policies and student behavior management procedures</w:t>
      </w:r>
    </w:p>
    <w:p w:rsidR="00000000" w:rsidDel="00000000" w:rsidP="00000000" w:rsidRDefault="00000000" w:rsidRPr="00000000" w14:paraId="00000012">
      <w:pPr>
        <w:widowControl w:val="0"/>
        <w:numPr>
          <w:ilvl w:val="0"/>
          <w:numId w:val="2"/>
        </w:numPr>
        <w:spacing w:after="160" w:line="259" w:lineRule="auto"/>
        <w:ind w:left="1440" w:hanging="360"/>
        <w:rPr>
          <w:sz w:val="24"/>
          <w:szCs w:val="24"/>
        </w:rPr>
      </w:pPr>
      <w:r w:rsidDel="00000000" w:rsidR="00000000" w:rsidRPr="00000000">
        <w:rPr>
          <w:sz w:val="24"/>
          <w:szCs w:val="24"/>
          <w:rtl w:val="0"/>
        </w:rPr>
        <w:t xml:space="preserve">Reviewing monthly discipline data for trends and making recommendations as needed</w:t>
      </w:r>
    </w:p>
    <w:p w:rsidR="00000000" w:rsidDel="00000000" w:rsidP="00000000" w:rsidRDefault="00000000" w:rsidRPr="00000000" w14:paraId="00000013">
      <w:pPr>
        <w:widowControl w:val="0"/>
        <w:spacing w:after="160" w:line="259" w:lineRule="auto"/>
        <w:ind w:left="1440" w:firstLine="0"/>
        <w:rPr>
          <w:sz w:val="2"/>
          <w:szCs w:val="2"/>
        </w:rPr>
      </w:pPr>
      <w:r w:rsidDel="00000000" w:rsidR="00000000" w:rsidRPr="00000000">
        <w:rPr>
          <w:rtl w:val="0"/>
        </w:rPr>
      </w:r>
    </w:p>
    <w:p w:rsidR="00000000" w:rsidDel="00000000" w:rsidP="00000000" w:rsidRDefault="00000000" w:rsidRPr="00000000" w14:paraId="00000014">
      <w:pPr>
        <w:widowControl w:val="0"/>
        <w:numPr>
          <w:ilvl w:val="0"/>
          <w:numId w:val="3"/>
        </w:numPr>
        <w:spacing w:after="160" w:line="259" w:lineRule="auto"/>
        <w:ind w:left="720" w:hanging="360"/>
        <w:rPr>
          <w:b w:val="1"/>
          <w:sz w:val="24"/>
          <w:szCs w:val="24"/>
        </w:rPr>
      </w:pPr>
      <w:r w:rsidDel="00000000" w:rsidR="00000000" w:rsidRPr="00000000">
        <w:rPr>
          <w:b w:val="1"/>
          <w:sz w:val="24"/>
          <w:szCs w:val="24"/>
          <w:rtl w:val="0"/>
        </w:rPr>
        <w:t xml:space="preserve">School-wide Expectations</w:t>
      </w:r>
    </w:p>
    <w:p w:rsidR="00000000" w:rsidDel="00000000" w:rsidP="00000000" w:rsidRDefault="00000000" w:rsidRPr="00000000" w14:paraId="00000015">
      <w:pPr>
        <w:widowControl w:val="0"/>
        <w:spacing w:after="160" w:line="259" w:lineRule="auto"/>
        <w:ind w:left="720" w:firstLine="0"/>
        <w:rPr>
          <w:sz w:val="24"/>
          <w:szCs w:val="24"/>
        </w:rPr>
      </w:pPr>
      <w:r w:rsidDel="00000000" w:rsidR="00000000" w:rsidRPr="00000000">
        <w:rPr>
          <w:sz w:val="24"/>
          <w:szCs w:val="24"/>
          <w:rtl w:val="0"/>
        </w:rPr>
        <w:t xml:space="preserve">The following school-wide expectations shall be established for all MLK Jr. Elementary School staff and students. Students shall be taught behaviors as they relate to all areas of the school. </w:t>
      </w:r>
    </w:p>
    <w:p w:rsidR="00000000" w:rsidDel="00000000" w:rsidP="00000000" w:rsidRDefault="00000000" w:rsidRPr="00000000" w14:paraId="00000016">
      <w:pPr>
        <w:widowControl w:val="0"/>
        <w:numPr>
          <w:ilvl w:val="0"/>
          <w:numId w:val="3"/>
        </w:numPr>
        <w:spacing w:after="160" w:line="259" w:lineRule="auto"/>
        <w:ind w:left="720" w:hanging="360"/>
        <w:rPr>
          <w:b w:val="1"/>
          <w:sz w:val="24"/>
          <w:szCs w:val="24"/>
        </w:rPr>
      </w:pPr>
      <w:r w:rsidDel="00000000" w:rsidR="00000000" w:rsidRPr="00000000">
        <w:rPr>
          <w:b w:val="1"/>
          <w:sz w:val="24"/>
          <w:szCs w:val="24"/>
          <w:rtl w:val="0"/>
        </w:rPr>
        <w:t xml:space="preserve">Classroom Management</w:t>
      </w:r>
    </w:p>
    <w:p w:rsidR="00000000" w:rsidDel="00000000" w:rsidP="00000000" w:rsidRDefault="00000000" w:rsidRPr="00000000" w14:paraId="00000017">
      <w:pPr>
        <w:widowControl w:val="0"/>
        <w:spacing w:after="160" w:line="259" w:lineRule="auto"/>
        <w:ind w:left="720" w:firstLine="0"/>
        <w:rPr>
          <w:b w:val="1"/>
          <w:sz w:val="24"/>
          <w:szCs w:val="24"/>
        </w:rPr>
      </w:pPr>
      <w:r w:rsidDel="00000000" w:rsidR="00000000" w:rsidRPr="00000000">
        <w:rPr>
          <w:sz w:val="24"/>
          <w:szCs w:val="24"/>
          <w:rtl w:val="0"/>
        </w:rPr>
        <w:t xml:space="preserve">The committee shall develop a set of standards and appropriate teaching strategies for classroom management. Each teacher will be responsible for aligning classroom expectations to the aforementioned school-wide expectations. These standards and strategies will be communicated to faculty and staff prior to the start of each school year. Faculty and staff shall recognize students who are exhibiting appropriate behaviors through the use of tickets, Positive Office Referrals, phone calls and notes home. Teachers will use a point system (ClassDojo) each day when students are not successful with demonstrating appropriate behavior. </w:t>
      </w:r>
      <w:r w:rsidDel="00000000" w:rsidR="00000000" w:rsidRPr="00000000">
        <w:rPr>
          <w:rtl w:val="0"/>
        </w:rPr>
      </w:r>
    </w:p>
    <w:p w:rsidR="00000000" w:rsidDel="00000000" w:rsidP="00000000" w:rsidRDefault="00000000" w:rsidRPr="00000000" w14:paraId="00000018">
      <w:pPr>
        <w:widowControl w:val="0"/>
        <w:numPr>
          <w:ilvl w:val="0"/>
          <w:numId w:val="3"/>
        </w:numPr>
        <w:spacing w:after="160" w:line="259" w:lineRule="auto"/>
        <w:ind w:left="720" w:hanging="360"/>
        <w:rPr>
          <w:b w:val="1"/>
          <w:sz w:val="24"/>
          <w:szCs w:val="24"/>
        </w:rPr>
      </w:pPr>
      <w:r w:rsidDel="00000000" w:rsidR="00000000" w:rsidRPr="00000000">
        <w:rPr>
          <w:b w:val="1"/>
          <w:sz w:val="24"/>
          <w:szCs w:val="24"/>
          <w:rtl w:val="0"/>
        </w:rPr>
        <w:t xml:space="preserve">Rewards/Recognition</w:t>
      </w:r>
    </w:p>
    <w:p w:rsidR="00000000" w:rsidDel="00000000" w:rsidP="00000000" w:rsidRDefault="00000000" w:rsidRPr="00000000" w14:paraId="00000019">
      <w:pPr>
        <w:widowControl w:val="0"/>
        <w:spacing w:after="160" w:line="259" w:lineRule="auto"/>
        <w:ind w:left="720" w:firstLine="0"/>
        <w:rPr>
          <w:b w:val="1"/>
          <w:sz w:val="24"/>
          <w:szCs w:val="24"/>
        </w:rPr>
      </w:pPr>
      <w:r w:rsidDel="00000000" w:rsidR="00000000" w:rsidRPr="00000000">
        <w:rPr>
          <w:sz w:val="24"/>
          <w:szCs w:val="24"/>
          <w:rtl w:val="0"/>
        </w:rPr>
        <w:t xml:space="preserve">The committee, with feedback from stakeholders, will implement a system of weekly/bi-weekly/monthly rewards for students that have earned </w:t>
      </w:r>
      <w:r w:rsidDel="00000000" w:rsidR="00000000" w:rsidRPr="00000000">
        <w:rPr>
          <w:sz w:val="24"/>
          <w:szCs w:val="24"/>
          <w:highlight w:val="yellow"/>
          <w:rtl w:val="0"/>
        </w:rPr>
        <w:t xml:space="preserve">85%.</w:t>
      </w:r>
      <w:r w:rsidDel="00000000" w:rsidR="00000000" w:rsidRPr="00000000">
        <w:rPr>
          <w:sz w:val="24"/>
          <w:szCs w:val="24"/>
          <w:rtl w:val="0"/>
        </w:rPr>
        <w:t xml:space="preserve"> The rewards shall be shared for faculty and students to review. Teachers shall be encouraged to reward students for demonstrating appropriate behavior each week in their classrooms with rewards such as Lunch Bunch, small prizes, etc.</w:t>
      </w:r>
      <w:r w:rsidDel="00000000" w:rsidR="00000000" w:rsidRPr="00000000">
        <w:rPr>
          <w:rtl w:val="0"/>
        </w:rPr>
      </w:r>
    </w:p>
    <w:p w:rsidR="00000000" w:rsidDel="00000000" w:rsidP="00000000" w:rsidRDefault="00000000" w:rsidRPr="00000000" w14:paraId="0000001A">
      <w:pPr>
        <w:widowControl w:val="0"/>
        <w:numPr>
          <w:ilvl w:val="0"/>
          <w:numId w:val="3"/>
        </w:numPr>
        <w:spacing w:after="160" w:line="259" w:lineRule="auto"/>
        <w:ind w:left="720" w:hanging="360"/>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01B">
      <w:pPr>
        <w:widowControl w:val="0"/>
        <w:spacing w:after="160" w:line="259" w:lineRule="auto"/>
        <w:ind w:left="720" w:firstLine="0"/>
        <w:rPr>
          <w:sz w:val="24"/>
          <w:szCs w:val="24"/>
        </w:rPr>
      </w:pPr>
      <w:r w:rsidDel="00000000" w:rsidR="00000000" w:rsidRPr="00000000">
        <w:rPr>
          <w:sz w:val="24"/>
          <w:szCs w:val="24"/>
          <w:rtl w:val="0"/>
        </w:rPr>
        <w:t xml:space="preserve">The PBIS Committee shall gather and review discipline data monthly. Trends will be examined to determine causes and contributing factors. These trends shall include data disaggregated by race, gender, time of day, and location (classroom vs. common areas). Recommendations for improvements will be made as needed in classroom management strategies. </w:t>
      </w:r>
      <w:r w:rsidDel="00000000" w:rsidR="00000000" w:rsidRPr="00000000">
        <w:rPr>
          <w:rtl w:val="0"/>
        </w:rPr>
      </w:r>
    </w:p>
    <w:p w:rsidR="00000000" w:rsidDel="00000000" w:rsidP="00000000" w:rsidRDefault="00000000" w:rsidRPr="00000000" w14:paraId="0000001C">
      <w:pPr>
        <w:widowControl w:val="0"/>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1D">
      <w:pPr>
        <w:widowControl w:val="0"/>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1E">
      <w:pPr>
        <w:widowControl w:val="0"/>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Chair Signature</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 on 1-18-23</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Revised on 2-15-23</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widowControl w:val="0"/>
        <w:spacing w:after="160" w:line="259" w:lineRule="auto"/>
        <w:ind w:left="720" w:firstLine="0"/>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