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12th Grade Advanced Composition – College and Career Readiness </w:t>
        <w:tab/>
        <w:tab/>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 Roth </w:t>
        <w:tab/>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Syllabus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Veterans High School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36" w:line="240" w:lineRule="auto"/>
        <w:ind w:left="12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Course Description</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55"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course utilizes a disciplinary literacy approach that teaches students strategies for reading and understanding complex texts in different subject areas. Students learn to develop and defend ideas from textbooks and write about them in college-level formats for English, history and biology. The unit structure conforms to the framework of the Literacy Design Collaborative, which addresses college- and career-readiness standards.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55"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course consists of eight units, with three units in English and language arts, three units in history and two units in science. Discipline-specific content is at the forefront of the curriculum, and literacy skills specific to each discipline are emphasized in the reading and writing assignments.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55" w:line="240" w:lineRule="auto"/>
        <w:ind w:left="83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Fall Semester 2023:</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55" w:line="240" w:lineRule="auto"/>
        <w:ind w:left="83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One: ELA – Informational Texts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83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Two: Science – DNA and Biotechnology</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30" w:lineRule="auto"/>
        <w:ind w:left="836" w:right="93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Three: </w:t>
      </w:r>
      <w:r w:rsidDel="00000000" w:rsidR="00000000" w:rsidRPr="00000000">
        <w:rPr>
          <w:rFonts w:ascii="Times New Roman" w:cs="Times New Roman" w:eastAsia="Times New Roman" w:hAnsi="Times New Roman"/>
          <w:rtl w:val="0"/>
        </w:rPr>
        <w:t xml:space="preserve">ELA – Literary Analysis</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30" w:lineRule="auto"/>
        <w:ind w:left="836" w:right="1364"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30" w:lineRule="auto"/>
        <w:ind w:left="836" w:right="1364"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Spring Semester 2024:</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30" w:lineRule="auto"/>
        <w:ind w:left="836" w:right="1364"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30" w:lineRule="auto"/>
        <w:ind w:left="836" w:right="136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w:t>
      </w:r>
      <w:r w:rsidDel="00000000" w:rsidR="00000000" w:rsidRPr="00000000">
        <w:rPr>
          <w:rFonts w:ascii="Times New Roman" w:cs="Times New Roman" w:eastAsia="Times New Roman" w:hAnsi="Times New Roman"/>
          <w:rtl w:val="0"/>
        </w:rPr>
        <w:t xml:space="preserve">Four</w:t>
      </w:r>
      <w:r w:rsidDel="00000000" w:rsidR="00000000" w:rsidRPr="00000000">
        <w:rPr>
          <w:rFonts w:ascii="Times New Roman" w:cs="Times New Roman" w:eastAsia="Times New Roman" w:hAnsi="Times New Roman"/>
          <w:color w:val="000000"/>
          <w:rtl w:val="0"/>
        </w:rPr>
        <w:t xml:space="preserve">: Social Studies – Cuban Missile Crisis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30" w:lineRule="auto"/>
        <w:ind w:left="836" w:right="136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w:t>
      </w:r>
      <w:r w:rsidDel="00000000" w:rsidR="00000000" w:rsidRPr="00000000">
        <w:rPr>
          <w:rFonts w:ascii="Times New Roman" w:cs="Times New Roman" w:eastAsia="Times New Roman" w:hAnsi="Times New Roman"/>
          <w:rtl w:val="0"/>
        </w:rPr>
        <w:t xml:space="preserve">Five</w:t>
      </w:r>
      <w:r w:rsidDel="00000000" w:rsidR="00000000" w:rsidRPr="00000000">
        <w:rPr>
          <w:rFonts w:ascii="Times New Roman" w:cs="Times New Roman" w:eastAsia="Times New Roman" w:hAnsi="Times New Roman"/>
          <w:color w:val="000000"/>
          <w:rtl w:val="0"/>
        </w:rPr>
        <w:t xml:space="preserve">: ELA - </w:t>
      </w:r>
      <w:r w:rsidDel="00000000" w:rsidR="00000000" w:rsidRPr="00000000">
        <w:rPr>
          <w:rFonts w:ascii="Times New Roman" w:cs="Times New Roman" w:eastAsia="Times New Roman" w:hAnsi="Times New Roman"/>
          <w:rtl w:val="0"/>
        </w:rPr>
        <w:t xml:space="preserve">Argument</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83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Six: Capstone Project</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31" w:line="240" w:lineRule="auto"/>
        <w:ind w:left="11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Assessments and Grading Policy</w:t>
      </w:r>
      <w:r w:rsidDel="00000000" w:rsidR="00000000" w:rsidRPr="00000000">
        <w:rPr>
          <w:rFonts w:ascii="Times New Roman" w:cs="Times New Roman" w:eastAsia="Times New Roman" w:hAnsi="Times New Roman"/>
          <w:b w:val="1"/>
          <w:color w:val="000000"/>
          <w:sz w:val="24"/>
          <w:szCs w:val="24"/>
          <w:rtl w:val="0"/>
        </w:rPr>
        <w:t xml:space="preserve"> </w:t>
      </w:r>
    </w:p>
    <w:tbl>
      <w:tblPr>
        <w:tblStyle w:val="Table1"/>
        <w:tblW w:w="1036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9"/>
        <w:gridCol w:w="7470"/>
        <w:tblGridChange w:id="0">
          <w:tblGrid>
            <w:gridCol w:w="2899"/>
            <w:gridCol w:w="7470"/>
          </w:tblGrid>
        </w:tblGridChange>
      </w:tblGrid>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Major Assessments 45%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113"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End of Unit Assignments and major writing assignments</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Minor Assessments 20% </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19"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Academic Notebook work, minor writing assignments</w:t>
            </w:r>
          </w:p>
        </w:tc>
      </w:tr>
      <w:tr>
        <w:trPr>
          <w:cantSplit w:val="0"/>
          <w:trHeight w:val="2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Daily work 15%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Daily in-class assignments, homework, participation, collaboration, etc.</w:t>
            </w:r>
          </w:p>
        </w:tc>
      </w:tr>
      <w:tr>
        <w:trPr>
          <w:cantSplit w:val="0"/>
          <w:trHeight w:val="2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Final Exam 20% </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19"/>
                <w:szCs w:val="19"/>
                <w:rtl w:val="0"/>
              </w:rPr>
              <w:t xml:space="preserve">Cumulative end of semester test</w:t>
            </w:r>
          </w:p>
        </w:tc>
      </w:tr>
    </w:tbl>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114"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Exemptions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28" w:lineRule="auto"/>
        <w:ind w:left="114" w:right="2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must have a B</w:t>
      </w:r>
      <w:r w:rsidDel="00000000" w:rsidR="00000000" w:rsidRPr="00000000">
        <w:rPr>
          <w:rFonts w:ascii="Times New Roman" w:cs="Times New Roman" w:eastAsia="Times New Roman" w:hAnsi="Times New Roman"/>
          <w:rtl w:val="0"/>
        </w:rPr>
        <w:t xml:space="preserve"> (80)</w:t>
      </w:r>
      <w:r w:rsidDel="00000000" w:rsidR="00000000" w:rsidRPr="00000000">
        <w:rPr>
          <w:rFonts w:ascii="Times New Roman" w:cs="Times New Roman" w:eastAsia="Times New Roman" w:hAnsi="Times New Roman"/>
          <w:color w:val="000000"/>
          <w:rtl w:val="0"/>
        </w:rPr>
        <w:t xml:space="preserve"> average or higher, no ISS/OSS, have cleared any fines/obligations, and have 5 or </w:t>
      </w:r>
      <w:r w:rsidDel="00000000" w:rsidR="00000000" w:rsidRPr="00000000">
        <w:rPr>
          <w:rFonts w:ascii="Times New Roman" w:cs="Times New Roman" w:eastAsia="Times New Roman" w:hAnsi="Times New Roman"/>
          <w:rtl w:val="0"/>
        </w:rPr>
        <w:t xml:space="preserve">fewer</w:t>
      </w:r>
      <w:r w:rsidDel="00000000" w:rsidR="00000000" w:rsidRPr="00000000">
        <w:rPr>
          <w:rFonts w:ascii="Times New Roman" w:cs="Times New Roman" w:eastAsia="Times New Roman" w:hAnsi="Times New Roman"/>
          <w:color w:val="000000"/>
          <w:rtl w:val="0"/>
        </w:rPr>
        <w:t xml:space="preserve"> absences.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64" w:line="240" w:lineRule="auto"/>
        <w:ind w:left="11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Notebooks</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30" w:lineRule="auto"/>
        <w:ind w:left="11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will receive weekly packets of material to keep collected in your academic notebook. Everything we do (graded  or ungraded) will be contained in this notebook.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38" w:line="240" w:lineRule="auto"/>
        <w:ind w:left="118"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Required Texts and Materials</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You are expected to bring these materials to class every day.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1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-3-ring binder notebook (with notebook paper).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-Pens/Pencils/Highlighters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29" w:line="240" w:lineRule="auto"/>
        <w:ind w:left="115"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Make–up Work</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28" w:lineRule="auto"/>
        <w:ind w:left="113" w:right="72" w:hanging="0.99999999999999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you are absent from class, </w:t>
      </w:r>
      <w:r w:rsidDel="00000000" w:rsidR="00000000" w:rsidRPr="00000000">
        <w:rPr>
          <w:rFonts w:ascii="Times New Roman" w:cs="Times New Roman" w:eastAsia="Times New Roman" w:hAnsi="Times New Roman"/>
          <w:color w:val="000000"/>
          <w:u w:val="single"/>
          <w:rtl w:val="0"/>
        </w:rPr>
        <w:t xml:space="preserve">IT IS YOUR RESPONSIBILITY </w:t>
      </w:r>
      <w:r w:rsidDel="00000000" w:rsidR="00000000" w:rsidRPr="00000000">
        <w:rPr>
          <w:rFonts w:ascii="Times New Roman" w:cs="Times New Roman" w:eastAsia="Times New Roman" w:hAnsi="Times New Roman"/>
          <w:color w:val="000000"/>
          <w:rtl w:val="0"/>
        </w:rPr>
        <w:t xml:space="preserve">to find out about and complete missed  assignments—this includes reading. You will have 5 days to make up your assignments. See me before or after class to get assignments. On-going reading assignments and projects are due upon your return.  No excuses.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6" w:line="228" w:lineRule="auto"/>
        <w:ind w:left="115" w:right="145" w:firstLine="11.99999999999999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will be permitted to re-take </w:t>
      </w:r>
      <w:r w:rsidDel="00000000" w:rsidR="00000000" w:rsidRPr="00000000">
        <w:rPr>
          <w:rFonts w:ascii="Times New Roman" w:cs="Times New Roman" w:eastAsia="Times New Roman" w:hAnsi="Times New Roman"/>
          <w:b w:val="1"/>
          <w:color w:val="000000"/>
          <w:rtl w:val="0"/>
        </w:rPr>
        <w:t xml:space="preserve">TWO </w:t>
      </w:r>
      <w:r w:rsidDel="00000000" w:rsidR="00000000" w:rsidRPr="00000000">
        <w:rPr>
          <w:rFonts w:ascii="Times New Roman" w:cs="Times New Roman" w:eastAsia="Times New Roman" w:hAnsi="Times New Roman"/>
          <w:color w:val="000000"/>
          <w:rtl w:val="0"/>
        </w:rPr>
        <w:t xml:space="preserve">tests per semester (after one hour of tutoring and/or test corrections). The re take must be done within a week from when the original test is returned. Not all grades will be eligible for re-take.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43" w:line="240" w:lineRule="auto"/>
        <w:ind w:left="11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Late Work</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28" w:lineRule="auto"/>
        <w:ind w:left="115" w:right="52" w:hanging="0.999999999999996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will be accepted up to five days after the due date. For daily grades, there will be a 10pt. deduction the day  after the work is due. Any work submitted after that will receive a 50pt deduction. For test grades, a late grade is 10pt  deduction per day. After the five-day window a permanent zero will be given and the work.</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39" w:line="240" w:lineRule="auto"/>
        <w:ind w:left="11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Extra Credit</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11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school policy that no outside/non-curricular “extra credit” assignments be given to students.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Classroom Rules</w:t>
      </w:r>
      <w:r w:rsidDel="00000000" w:rsidR="00000000" w:rsidRPr="00000000">
        <w:rPr>
          <w:rFonts w:ascii="Times New Roman" w:cs="Times New Roman" w:eastAsia="Times New Roman" w:hAnsi="Times New Roman"/>
          <w:b w:val="1"/>
          <w:color w:val="000000"/>
          <w:rtl w:val="0"/>
        </w:rPr>
        <w:t xml:space="preserve"> </w:t>
        <w:tab/>
        <w:tab/>
        <w:tab/>
        <w:tab/>
      </w:r>
      <w:r w:rsidDel="00000000" w:rsidR="00000000" w:rsidRPr="00000000">
        <w:rPr>
          <w:rFonts w:ascii="Times New Roman" w:cs="Times New Roman" w:eastAsia="Times New Roman" w:hAnsi="Times New Roman"/>
          <w:b w:val="1"/>
          <w:color w:val="000000"/>
          <w:u w:val="single"/>
          <w:rtl w:val="0"/>
        </w:rPr>
        <w:t xml:space="preserve">Consequences</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6" w:line="240" w:lineRule="auto"/>
        <w:ind w:left="48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 teacher.</w:t>
        <w:tab/>
        <w:tab/>
        <w:tab/>
        <w:t xml:space="preserve"> --first offense: warning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1" w:line="240" w:lineRule="auto"/>
        <w:ind w:left="48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 classmates.</w:t>
        <w:tab/>
        <w:tab/>
        <w:tab/>
        <w:t xml:space="preserve"> --second offense: parent contact/detention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1" w:line="242.99999999999997" w:lineRule="auto"/>
        <w:ind w:left="484" w:right="62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Respect yourself.</w:t>
        <w:tab/>
        <w:tab/>
        <w:tab/>
        <w:tab/>
        <w:t xml:space="preserve"> --repeat offenses will result in parent contact and office referral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1" w:line="242.99999999999997" w:lineRule="auto"/>
        <w:ind w:left="484" w:right="62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Do what is asked of you.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8" w:line="240" w:lineRule="auto"/>
        <w:ind w:left="484" w:firstLine="0"/>
        <w:rPr>
          <w:rFonts w:ascii="Times New Roman" w:cs="Times New Roman" w:eastAsia="Times New Roman" w:hAnsi="Times New Roman"/>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Times New Roman" w:cs="Times New Roman" w:eastAsia="Times New Roman" w:hAnsi="Times New Roman"/>
          <w:color w:val="000000"/>
          <w:rtl w:val="0"/>
        </w:rPr>
        <w:t xml:space="preserve">Be prepared every day. </w:t>
      </w:r>
    </w:p>
    <w:p w:rsidR="00000000" w:rsidDel="00000000" w:rsidP="00000000" w:rsidRDefault="00000000" w:rsidRPr="00000000" w14:paraId="00000033">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Restroom Use:</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Veterans High will be using the Smart Pass app for restroom/hall passes. More details will be provided about how this works. You will be permitted </w:t>
      </w:r>
      <w:r w:rsidDel="00000000" w:rsidR="00000000" w:rsidRPr="00000000">
        <w:rPr>
          <w:rFonts w:ascii="Times New Roman" w:cs="Times New Roman" w:eastAsia="Times New Roman" w:hAnsi="Times New Roman"/>
          <w:b w:val="1"/>
          <w:rtl w:val="0"/>
        </w:rPr>
        <w:t xml:space="preserve">three</w:t>
      </w:r>
      <w:r w:rsidDel="00000000" w:rsidR="00000000" w:rsidRPr="00000000">
        <w:rPr>
          <w:rFonts w:ascii="Times New Roman" w:cs="Times New Roman" w:eastAsia="Times New Roman" w:hAnsi="Times New Roman"/>
          <w:rtl w:val="0"/>
        </w:rPr>
        <w:t xml:space="preserve"> bathroom passes for the semester. Please be mindful to use the restroom before or after class to limit classroom disruptions and to avoid missing important class time.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53" w:line="240" w:lineRule="auto"/>
        <w:ind w:left="119"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Tardies</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Refer to the student handbook for the school’s tardy policy. First period offenders will be sent to the office to check in.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31" w:line="240" w:lineRule="auto"/>
        <w:ind w:left="12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Cheating </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28" w:lineRule="auto"/>
        <w:ind w:left="115" w:right="50" w:firstLine="3.00000000000000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Cheating and plagiarism will not be tolerated. A zero will be given for the assignment and the student will be referred  to the office for major offenses.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43" w:line="240" w:lineRule="auto"/>
        <w:ind w:left="1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Georgia Standards of Excellence</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116"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00"/>
          <w:rtl w:val="0"/>
        </w:rPr>
        <w:t xml:space="preserve">The standards for this course can be found at </w:t>
      </w:r>
      <w:r w:rsidDel="00000000" w:rsidR="00000000" w:rsidRPr="00000000">
        <w:rPr>
          <w:rFonts w:ascii="Times New Roman" w:cs="Times New Roman" w:eastAsia="Times New Roman" w:hAnsi="Times New Roman"/>
          <w:color w:val="0000ff"/>
          <w:u w:val="single"/>
          <w:rtl w:val="0"/>
        </w:rPr>
        <w:t xml:space="preserve">www.georgiastandards.org</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120"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20"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Chromebooks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120" w:firstLine="0"/>
        <w:rPr>
          <w:rFonts w:ascii="Times New Roman" w:cs="Times New Roman" w:eastAsia="Times New Roman" w:hAnsi="Times New Roman"/>
          <w:b w:val="1"/>
          <w:color w:val="000000"/>
          <w:u w:val="single"/>
        </w:rPr>
      </w:pPr>
      <w:r w:rsidDel="00000000" w:rsidR="00000000" w:rsidRPr="00000000">
        <w:rPr>
          <w:rFonts w:ascii="Calibri" w:cs="Calibri" w:eastAsia="Calibri" w:hAnsi="Calibri"/>
          <w:color w:val="000000"/>
          <w:highlight w:val="white"/>
          <w:rtl w:val="0"/>
        </w:rPr>
        <w:t xml:space="preserve">All students are issued a district-provided chrome book for instructional purposes, student engagement, and student learning. Chrome book use is at the direction and discretion of the classroom teacher.</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120"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u w:val="single"/>
          <w:rtl w:val="0"/>
        </w:rPr>
        <w:t xml:space="preserve">Canvas</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120" w:firstLine="0"/>
        <w:rPr>
          <w:rFonts w:ascii="Times New Roman" w:cs="Times New Roman" w:eastAsia="Times New Roman" w:hAnsi="Times New Roman"/>
          <w:b w:val="1"/>
          <w:color w:val="000000"/>
        </w:rPr>
      </w:pPr>
      <w:r w:rsidDel="00000000" w:rsidR="00000000" w:rsidRPr="00000000">
        <w:rPr>
          <w:rFonts w:ascii="Calibri" w:cs="Calibri" w:eastAsia="Calibri" w:hAnsi="Calibri"/>
          <w:highlight w:val="white"/>
          <w:rtl w:val="0"/>
        </w:rPr>
        <w:t xml:space="preserve">This year we are moving away from Google Classroom to Canvas. It will work much the same way as Google Classroom. Some </w:t>
      </w:r>
      <w:r w:rsidDel="00000000" w:rsidR="00000000" w:rsidRPr="00000000">
        <w:rPr>
          <w:rFonts w:ascii="Calibri" w:cs="Calibri" w:eastAsia="Calibri" w:hAnsi="Calibri"/>
          <w:color w:val="000000"/>
          <w:highlight w:val="white"/>
          <w:rtl w:val="0"/>
        </w:rPr>
        <w:t xml:space="preserve">online assignments will be posted periodically on </w:t>
      </w:r>
      <w:r w:rsidDel="00000000" w:rsidR="00000000" w:rsidRPr="00000000">
        <w:rPr>
          <w:rFonts w:ascii="Calibri" w:cs="Calibri" w:eastAsia="Calibri" w:hAnsi="Calibri"/>
          <w:highlight w:val="white"/>
          <w:rtl w:val="0"/>
        </w:rPr>
        <w:t xml:space="preserve">Canvas</w:t>
      </w: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000000"/>
          <w:rtl w:val="0"/>
        </w:rPr>
        <w:t xml:space="preserve"> Almost all materials provided in class will also be posted to </w:t>
      </w:r>
      <w:r w:rsidDel="00000000" w:rsidR="00000000" w:rsidRPr="00000000">
        <w:rPr>
          <w:rFonts w:ascii="Calibri" w:cs="Calibri" w:eastAsia="Calibri" w:hAnsi="Calibri"/>
          <w:rtl w:val="0"/>
        </w:rPr>
        <w:t xml:space="preserve">Canvas</w:t>
      </w:r>
      <w:r w:rsidDel="00000000" w:rsidR="00000000" w:rsidRPr="00000000">
        <w:rPr>
          <w:rFonts w:ascii="Calibri" w:cs="Calibri" w:eastAsia="Calibri" w:hAnsi="Calibri"/>
          <w:color w:val="000000"/>
          <w:rtl w:val="0"/>
        </w:rPr>
        <w:t xml:space="preserve"> as an added resource.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55" w:line="240" w:lineRule="auto"/>
        <w:ind w:left="117" w:firstLine="603"/>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highlight w:val="white"/>
          <w:rtl w:val="0"/>
        </w:rPr>
        <w:t xml:space="preserve">How does a student access </w:t>
      </w:r>
      <w:r w:rsidDel="00000000" w:rsidR="00000000" w:rsidRPr="00000000">
        <w:rPr>
          <w:rFonts w:ascii="Times New Roman" w:cs="Times New Roman" w:eastAsia="Times New Roman" w:hAnsi="Times New Roman"/>
          <w:b w:val="1"/>
          <w:highlight w:val="white"/>
          <w:rtl w:val="0"/>
        </w:rPr>
        <w:t xml:space="preserve">Canvas</w:t>
      </w:r>
      <w:r w:rsidDel="00000000" w:rsidR="00000000" w:rsidRPr="00000000">
        <w:rPr>
          <w:rFonts w:ascii="Times New Roman" w:cs="Times New Roman" w:eastAsia="Times New Roman" w:hAnsi="Times New Roman"/>
          <w:b w:val="1"/>
          <w:color w:val="000000"/>
          <w:highlight w:val="white"/>
          <w:rtl w:val="0"/>
        </w:rPr>
        <w:t xml:space="preserve">?</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137" w:firstLine="58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1. Go to www.hcbe.net and Click on SSO Portal in the navigation menu.</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119" w:firstLine="6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2. Login with your school username and password.</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22" w:firstLine="598"/>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3. Click on the </w:t>
      </w:r>
      <w:r w:rsidDel="00000000" w:rsidR="00000000" w:rsidRPr="00000000">
        <w:rPr>
          <w:rFonts w:ascii="Times New Roman" w:cs="Times New Roman" w:eastAsia="Times New Roman" w:hAnsi="Times New Roman"/>
          <w:highlight w:val="white"/>
          <w:rtl w:val="0"/>
        </w:rPr>
        <w:t xml:space="preserve">Canvas</w:t>
      </w:r>
      <w:r w:rsidDel="00000000" w:rsidR="00000000" w:rsidRPr="00000000">
        <w:rPr>
          <w:rFonts w:ascii="Times New Roman" w:cs="Times New Roman" w:eastAsia="Times New Roman" w:hAnsi="Times New Roman"/>
          <w:color w:val="000000"/>
          <w:highlight w:val="white"/>
          <w:rtl w:val="0"/>
        </w:rPr>
        <w:t xml:space="preserve"> app.</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53" w:line="240" w:lineRule="auto"/>
        <w:ind w:left="12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Contact</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29" w:lineRule="auto"/>
        <w:ind w:left="116" w:right="37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feel free to contact me at school at 478-218-7537 or by e-mail at </w:t>
      </w:r>
      <w:r w:rsidDel="00000000" w:rsidR="00000000" w:rsidRPr="00000000">
        <w:rPr>
          <w:rFonts w:ascii="Times New Roman" w:cs="Times New Roman" w:eastAsia="Times New Roman" w:hAnsi="Times New Roman"/>
          <w:color w:val="0000ff"/>
          <w:u w:val="single"/>
          <w:rtl w:val="0"/>
        </w:rPr>
        <w:t xml:space="preserve">matthew.roth@hcbe.net</w:t>
      </w:r>
      <w:r w:rsidDel="00000000" w:rsidR="00000000" w:rsidRPr="00000000">
        <w:rPr>
          <w:rFonts w:ascii="Times New Roman" w:cs="Times New Roman" w:eastAsia="Times New Roman" w:hAnsi="Times New Roman"/>
          <w:color w:val="000000"/>
          <w:rtl w:val="0"/>
        </w:rPr>
        <w:t xml:space="preserve">. I will make every effort to assist and to be available to parents and students however I may. I invite parents to talk with me about student progress whenever possible. Please sign the attached page indicating that you have looked over this syllabus and understand what is expected of students in order to be successful in this class.  Thank you.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12th Grade Advanced Composition – College and Career Readiness </w:t>
        <w:tab/>
        <w:tab/>
        <w:t xml:space="preserve">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 Roth </w:t>
        <w:tab/>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Syllabus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29" w:lineRule="auto"/>
        <w:ind w:left="124" w:right="189" w:firstLine="3.000000000000007"/>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Veterans High School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right="54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right="548"/>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right="548"/>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PLEASE SIGN AND RETURN THIS FORM BY FRIDAY 8/4/23</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right="54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459" w:lineRule="auto"/>
        <w:ind w:right="1820" w:firstLine="4"/>
        <w:rPr>
          <w:rFonts w:ascii="Times New Roman" w:cs="Times New Roman" w:eastAsia="Times New Roman" w:hAnsi="Times New Roman"/>
          <w:b w:val="1"/>
          <w:color w:val="000000"/>
          <w:sz w:val="14"/>
          <w:szCs w:val="1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459" w:lineRule="auto"/>
        <w:ind w:right="1820" w:firstLine="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 Name (print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w:t>
        <w:tab/>
        <w:tab/>
        <w:tab/>
        <w:tab/>
        <w:tab/>
        <w:tab/>
      </w: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color w:val="000000"/>
          <w:sz w:val="24"/>
          <w:szCs w:val="24"/>
          <w:u w:val="single"/>
          <w:rtl w:val="0"/>
        </w:rPr>
        <w:tab/>
        <w:tab/>
        <w:tab/>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459" w:lineRule="auto"/>
        <w:ind w:right="1820" w:firstLine="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 Signature</w:t>
      </w:r>
      <w:r w:rsidDel="00000000" w:rsidR="00000000" w:rsidRPr="00000000">
        <w:rPr>
          <w:rFonts w:ascii="Times New Roman" w:cs="Times New Roman" w:eastAsia="Times New Roman" w:hAnsi="Times New Roman"/>
          <w:color w:val="000000"/>
          <w:sz w:val="24"/>
          <w:szCs w:val="24"/>
          <w:u w:val="single"/>
          <w:rtl w:val="0"/>
        </w:rPr>
        <w:tab/>
        <w:tab/>
        <w:tab/>
        <w:tab/>
        <w:tab/>
        <w:tab/>
        <w:tab/>
      </w: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color w:val="000000"/>
          <w:sz w:val="24"/>
          <w:szCs w:val="24"/>
          <w:u w:val="single"/>
          <w:rtl w:val="0"/>
        </w:rPr>
        <w:tab/>
        <w:tab/>
        <w:tab/>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 email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u w:val="single"/>
          <w:rtl w:val="0"/>
        </w:rPr>
        <w:tab/>
        <w:tab/>
        <w:tab/>
        <w:tab/>
        <w:tab/>
        <w:tab/>
        <w:tab/>
        <w:tab/>
        <w:tab/>
        <w:tab/>
        <w:tab/>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Parent phone:</w:t>
      </w:r>
      <w:r w:rsidDel="00000000" w:rsidR="00000000" w:rsidRPr="00000000">
        <w:rPr>
          <w:rFonts w:ascii="Times New Roman" w:cs="Times New Roman" w:eastAsia="Times New Roman" w:hAnsi="Times New Roman"/>
          <w:color w:val="000000"/>
          <w:sz w:val="24"/>
          <w:szCs w:val="24"/>
          <w:u w:val="single"/>
          <w:rtl w:val="0"/>
        </w:rPr>
        <w:tab/>
        <w:tab/>
        <w:tab/>
        <w:tab/>
        <w:tab/>
        <w:tab/>
        <w:tab/>
        <w:tab/>
        <w:tab/>
        <w:tab/>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right="54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ind w:right="548" w:firstLine="720"/>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4"/>
          <w:szCs w:val="24"/>
          <w:rtl w:val="0"/>
        </w:rPr>
        <w:t xml:space="preserve"> </w:t>
        <w:tab/>
        <w:tab/>
        <w:tab/>
        <w:tab/>
        <w:tab/>
        <w:tab/>
      </w:r>
      <w:r w:rsidDel="00000000" w:rsidR="00000000" w:rsidRPr="00000000">
        <w:rPr>
          <w:rFonts w:ascii="Times New Roman" w:cs="Times New Roman" w:eastAsia="Times New Roman" w:hAnsi="Times New Roman"/>
          <w:color w:val="000000"/>
          <w:sz w:val="19"/>
          <w:szCs w:val="19"/>
          <w:rtl w:val="0"/>
        </w:rPr>
        <w:t xml:space="preserve">*Policies and procedures are subject to change.</w:t>
      </w:r>
    </w:p>
    <w:sectPr>
      <w:pgSz w:h="15840" w:w="12240" w:orient="portrait"/>
      <w:pgMar w:bottom="270" w:top="708" w:left="787" w:right="8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CE66C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E66C2"/>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VFylsbMrLsTW16qBo9wkJTmMw==">CgMxLjA4AHIhMUtmMkpsQzVoVDlDUWJXUy1TSlcyTkRMMU9RVTZTV2hE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2023-07-27T14:34:00Z</dcterms:created>
  <dc:creator>Roth, Matthew</dc:creator>
</cp:coreProperties>
</file>