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78C" w14:textId="77777777" w:rsidR="00272A5C" w:rsidRDefault="00272A5C" w:rsidP="2223F130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2223F130">
        <w:rPr>
          <w:rFonts w:ascii="Verdana" w:eastAsia="Verdana" w:hAnsi="Verdana" w:cs="Verdana"/>
          <w:i/>
          <w:iCs/>
          <w:sz w:val="18"/>
          <w:szCs w:val="18"/>
        </w:rPr>
        <w:t>Adopted:</w:t>
      </w:r>
      <w:r w:rsidRPr="2223F130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2223F130">
        <w:rPr>
          <w:rFonts w:ascii="Verdana" w:eastAsia="Verdana" w:hAnsi="Verdana" w:cs="Verdana"/>
          <w:i/>
          <w:iCs/>
          <w:sz w:val="18"/>
          <w:szCs w:val="18"/>
        </w:rPr>
        <w:t>MSBA/MASA Model Policy 304</w:t>
      </w:r>
    </w:p>
    <w:p w14:paraId="618DA58C" w14:textId="77777777" w:rsidR="00272A5C" w:rsidRDefault="00272A5C" w:rsidP="2223F130">
      <w:pPr>
        <w:pStyle w:val="Heading1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sz w:val="18"/>
          <w:szCs w:val="18"/>
        </w:rPr>
        <w:t>Orig. 1995</w:t>
      </w:r>
    </w:p>
    <w:p w14:paraId="1214D4D6" w14:textId="26CBA46C" w:rsidR="00272A5C" w:rsidRDefault="00272A5C" w:rsidP="2223F130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2223F130">
        <w:rPr>
          <w:rFonts w:ascii="Verdana" w:eastAsia="Verdana" w:hAnsi="Verdana" w:cs="Verdana"/>
          <w:i/>
          <w:iCs/>
          <w:sz w:val="18"/>
          <w:szCs w:val="18"/>
        </w:rPr>
        <w:t>Revised:</w:t>
      </w:r>
      <w:r w:rsidRPr="2223F130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2223F130">
        <w:rPr>
          <w:rFonts w:ascii="Verdana" w:eastAsia="Verdana" w:hAnsi="Verdana" w:cs="Verdana"/>
          <w:i/>
          <w:iCs/>
          <w:sz w:val="18"/>
          <w:szCs w:val="18"/>
        </w:rPr>
        <w:t xml:space="preserve">Rev. </w:t>
      </w:r>
      <w:r w:rsidR="00FB1AE1" w:rsidRPr="2223F130">
        <w:rPr>
          <w:rFonts w:ascii="Verdana" w:eastAsia="Verdana" w:hAnsi="Verdana" w:cs="Verdana"/>
          <w:i/>
          <w:iCs/>
          <w:sz w:val="18"/>
          <w:szCs w:val="18"/>
        </w:rPr>
        <w:t>2022</w:t>
      </w:r>
    </w:p>
    <w:p w14:paraId="4435DB93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1357B54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5BC9390E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b/>
          <w:bCs/>
          <w:sz w:val="18"/>
          <w:szCs w:val="18"/>
        </w:rPr>
        <w:t>304</w:t>
      </w:r>
      <w:r>
        <w:tab/>
      </w:r>
      <w:r w:rsidRPr="2223F130">
        <w:rPr>
          <w:rFonts w:ascii="Verdana" w:eastAsia="Verdana" w:hAnsi="Verdana" w:cs="Verdana"/>
          <w:b/>
          <w:bCs/>
          <w:sz w:val="18"/>
          <w:szCs w:val="18"/>
        </w:rPr>
        <w:t>SUPERINTENDENT CONTRACT, DUTIES, AND EVALUATION</w:t>
      </w:r>
    </w:p>
    <w:p w14:paraId="519EAB5F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F213AD2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8DA65ED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b/>
          <w:bCs/>
          <w:sz w:val="18"/>
          <w:szCs w:val="18"/>
        </w:rPr>
        <w:t>I.</w:t>
      </w:r>
      <w:r>
        <w:tab/>
      </w:r>
      <w:r w:rsidRPr="2223F130">
        <w:rPr>
          <w:rFonts w:ascii="Verdana" w:eastAsia="Verdana" w:hAnsi="Verdana" w:cs="Verdana"/>
          <w:b/>
          <w:bCs/>
          <w:sz w:val="18"/>
          <w:szCs w:val="18"/>
        </w:rPr>
        <w:t>PURPOSE</w:t>
      </w:r>
    </w:p>
    <w:p w14:paraId="7D85148E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5727528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sz w:val="18"/>
          <w:szCs w:val="18"/>
        </w:rPr>
        <w:t>The purpose of this policy is to provide for the use of an employment contract with the superintendent, a position description</w:t>
      </w:r>
      <w:r w:rsidR="00FB1AE1" w:rsidRPr="2223F130">
        <w:rPr>
          <w:rFonts w:ascii="Verdana" w:eastAsia="Verdana" w:hAnsi="Verdana" w:cs="Verdana"/>
          <w:sz w:val="18"/>
          <w:szCs w:val="18"/>
        </w:rPr>
        <w:t>,</w:t>
      </w:r>
      <w:r w:rsidRPr="2223F130">
        <w:rPr>
          <w:rFonts w:ascii="Verdana" w:eastAsia="Verdana" w:hAnsi="Verdana" w:cs="Verdana"/>
          <w:sz w:val="18"/>
          <w:szCs w:val="18"/>
        </w:rPr>
        <w:t xml:space="preserve"> and the use of an approved instrument to evaluate performance.</w:t>
      </w:r>
    </w:p>
    <w:p w14:paraId="43057D30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4A06571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b/>
          <w:bCs/>
          <w:sz w:val="18"/>
          <w:szCs w:val="18"/>
        </w:rPr>
        <w:t>II.</w:t>
      </w:r>
      <w:r>
        <w:tab/>
      </w:r>
      <w:r w:rsidRPr="2223F130">
        <w:rPr>
          <w:rFonts w:ascii="Verdana" w:eastAsia="Verdana" w:hAnsi="Verdana" w:cs="Verdana"/>
          <w:b/>
          <w:bCs/>
          <w:sz w:val="18"/>
          <w:szCs w:val="18"/>
        </w:rPr>
        <w:t>GENERAL STATEMENT OF POLICY</w:t>
      </w:r>
    </w:p>
    <w:p w14:paraId="58607312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72B5D46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sz w:val="18"/>
          <w:szCs w:val="18"/>
        </w:rPr>
        <w:t>A.</w:t>
      </w:r>
      <w:r>
        <w:tab/>
      </w:r>
      <w:r w:rsidRPr="2223F130">
        <w:rPr>
          <w:rFonts w:ascii="Verdana" w:eastAsia="Verdana" w:hAnsi="Verdana" w:cs="Verdana"/>
          <w:sz w:val="18"/>
          <w:szCs w:val="18"/>
        </w:rPr>
        <w:t>The superintendent’s contract shall be used to formalize the employment relationship and to specifically identify and clarify all conditions of employment with the superintendent.</w:t>
      </w:r>
    </w:p>
    <w:p w14:paraId="25A5F0D7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A153A99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sz w:val="18"/>
          <w:szCs w:val="18"/>
        </w:rPr>
        <w:t>B.</w:t>
      </w:r>
      <w:r>
        <w:tab/>
      </w:r>
      <w:r w:rsidRPr="2223F130">
        <w:rPr>
          <w:rFonts w:ascii="Verdana" w:eastAsia="Verdana" w:hAnsi="Verdana" w:cs="Verdana"/>
          <w:sz w:val="18"/>
          <w:szCs w:val="18"/>
        </w:rPr>
        <w:t>The specific duties for which the superintendent is accountable shall be set forth in a position description for the superintendent and shall be measured by a performance appraisal instrument approved by the school board in consultation with the superintendent.  The school board shall use this instrument to periodically evaluate the performance of the superintendent.</w:t>
      </w:r>
    </w:p>
    <w:p w14:paraId="4B75FF42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8CE749A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sz w:val="18"/>
          <w:szCs w:val="18"/>
        </w:rPr>
        <w:t>C.</w:t>
      </w:r>
      <w:r>
        <w:tab/>
      </w:r>
      <w:r w:rsidRPr="2223F130">
        <w:rPr>
          <w:rFonts w:ascii="Verdana" w:eastAsia="Verdana" w:hAnsi="Verdana" w:cs="Verdana"/>
          <w:sz w:val="18"/>
          <w:szCs w:val="18"/>
        </w:rPr>
        <w:t>The school board may use the model contract approved by the boards of the Minnesota School Boards Association and the Minnesota Association of School Administrators as a model instrument.</w:t>
      </w:r>
    </w:p>
    <w:p w14:paraId="735BE174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6E5111C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3CCE1D4A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b/>
          <w:bCs/>
          <w:i/>
          <w:iCs/>
          <w:sz w:val="18"/>
          <w:szCs w:val="18"/>
        </w:rPr>
        <w:t>Legal References:</w:t>
      </w:r>
      <w:r>
        <w:tab/>
      </w:r>
      <w:r w:rsidRPr="2223F130">
        <w:rPr>
          <w:rFonts w:ascii="Verdana" w:eastAsia="Verdana" w:hAnsi="Verdana" w:cs="Verdana"/>
          <w:sz w:val="18"/>
          <w:szCs w:val="18"/>
        </w:rPr>
        <w:t>Minn. Stat. § 123B.143 (Superintendent)</w:t>
      </w:r>
    </w:p>
    <w:p w14:paraId="4A46699D" w14:textId="77777777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A4E7BB0" w14:textId="2CF3A7F2" w:rsidR="00272A5C" w:rsidRDefault="00272A5C" w:rsidP="2223F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sz w:val="18"/>
          <w:szCs w:val="18"/>
        </w:rPr>
      </w:pPr>
      <w:r w:rsidRPr="2223F130">
        <w:rPr>
          <w:rFonts w:ascii="Verdana" w:eastAsia="Verdana" w:hAnsi="Verdana" w:cs="Verdana"/>
          <w:b/>
          <w:bCs/>
          <w:i/>
          <w:iCs/>
          <w:sz w:val="18"/>
          <w:szCs w:val="18"/>
        </w:rPr>
        <w:t>Cross References:</w:t>
      </w:r>
      <w:r>
        <w:tab/>
      </w:r>
      <w:r w:rsidR="004D545A" w:rsidRPr="2223F130">
        <w:rPr>
          <w:rFonts w:ascii="Verdana" w:eastAsia="Verdana" w:hAnsi="Verdana" w:cs="Verdana"/>
          <w:sz w:val="18"/>
          <w:szCs w:val="18"/>
        </w:rPr>
        <w:t>None</w:t>
      </w:r>
    </w:p>
    <w:sectPr w:rsidR="00272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E8D" w14:textId="77777777" w:rsidR="00DC5453" w:rsidRDefault="00DC5453">
      <w:r>
        <w:separator/>
      </w:r>
    </w:p>
  </w:endnote>
  <w:endnote w:type="continuationSeparator" w:id="0">
    <w:p w14:paraId="3A901CD2" w14:textId="77777777" w:rsidR="00DC5453" w:rsidRDefault="00D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A827" w14:textId="77777777" w:rsidR="00814B1F" w:rsidRDefault="00814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34E2" w14:textId="77777777" w:rsidR="00272A5C" w:rsidRPr="00814B1F" w:rsidRDefault="00272A5C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814B1F">
      <w:rPr>
        <w:rStyle w:val="PageNumber"/>
        <w:rFonts w:ascii="Verdana" w:hAnsi="Verdana"/>
        <w:sz w:val="18"/>
        <w:szCs w:val="18"/>
      </w:rPr>
      <w:t>304-</w:t>
    </w:r>
    <w:r w:rsidRPr="00814B1F">
      <w:rPr>
        <w:rStyle w:val="PageNumber"/>
        <w:rFonts w:ascii="Verdana" w:hAnsi="Verdana"/>
        <w:sz w:val="18"/>
        <w:szCs w:val="18"/>
      </w:rPr>
      <w:fldChar w:fldCharType="begin"/>
    </w:r>
    <w:r w:rsidRPr="00814B1F">
      <w:rPr>
        <w:rStyle w:val="PageNumber"/>
        <w:rFonts w:ascii="Verdana" w:hAnsi="Verdana"/>
        <w:sz w:val="18"/>
        <w:szCs w:val="18"/>
      </w:rPr>
      <w:instrText xml:space="preserve">PAGE  </w:instrText>
    </w:r>
    <w:r w:rsidRPr="00814B1F">
      <w:rPr>
        <w:rStyle w:val="PageNumber"/>
        <w:rFonts w:ascii="Verdana" w:hAnsi="Verdana"/>
        <w:sz w:val="18"/>
        <w:szCs w:val="18"/>
      </w:rPr>
      <w:fldChar w:fldCharType="separate"/>
    </w:r>
    <w:r w:rsidRPr="00814B1F">
      <w:rPr>
        <w:rStyle w:val="PageNumber"/>
        <w:rFonts w:ascii="Verdana" w:hAnsi="Verdana"/>
        <w:noProof/>
        <w:sz w:val="18"/>
        <w:szCs w:val="18"/>
      </w:rPr>
      <w:t>1</w:t>
    </w:r>
    <w:r w:rsidRPr="00814B1F">
      <w:rPr>
        <w:rStyle w:val="PageNumber"/>
        <w:rFonts w:ascii="Verdana" w:hAnsi="Verdana"/>
        <w:sz w:val="18"/>
        <w:szCs w:val="18"/>
      </w:rPr>
      <w:fldChar w:fldCharType="end"/>
    </w:r>
  </w:p>
  <w:p w14:paraId="66C16B03" w14:textId="77777777" w:rsidR="00272A5C" w:rsidRDefault="00272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1A1E" w14:textId="77777777" w:rsidR="00814B1F" w:rsidRDefault="0081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4515" w14:textId="77777777" w:rsidR="00DC5453" w:rsidRDefault="00DC5453">
      <w:r>
        <w:separator/>
      </w:r>
    </w:p>
  </w:footnote>
  <w:footnote w:type="continuationSeparator" w:id="0">
    <w:p w14:paraId="03B73CE2" w14:textId="77777777" w:rsidR="00DC5453" w:rsidRDefault="00DC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DDBB" w14:textId="77777777" w:rsidR="00814B1F" w:rsidRDefault="00814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C59" w14:textId="77777777" w:rsidR="00814B1F" w:rsidRDefault="00814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B77" w14:textId="77777777" w:rsidR="00814B1F" w:rsidRDefault="00814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F"/>
    <w:rsid w:val="0008707D"/>
    <w:rsid w:val="00272A5C"/>
    <w:rsid w:val="003B45B6"/>
    <w:rsid w:val="00440E83"/>
    <w:rsid w:val="004D545A"/>
    <w:rsid w:val="00814B1F"/>
    <w:rsid w:val="00CA42BC"/>
    <w:rsid w:val="00DC5453"/>
    <w:rsid w:val="00ED7AB2"/>
    <w:rsid w:val="00EF7ADD"/>
    <w:rsid w:val="00FB1AE1"/>
    <w:rsid w:val="00FF411F"/>
    <w:rsid w:val="2223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D3980"/>
  <w14:defaultImageDpi w14:val="0"/>
  <w15:docId w15:val="{EAEFC2F5-A7A1-42CB-A879-DF7BEEB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FB1AE1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F536-822C-4B92-BF7D-BE8E94685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2EF18-5016-4CE8-A7E7-9FACDEBB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2FA40-58E4-41D5-85C0-07D33A2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1079</Characters>
  <Application>Microsoft Office Word</Application>
  <DocSecurity>0</DocSecurity>
  <Lines>8</Lines>
  <Paragraphs>2</Paragraphs>
  <ScaleCrop>false</ScaleCrop>
  <Company>Minnesota School Boards Association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6</cp:revision>
  <cp:lastPrinted>2022-07-25T17:49:00Z</cp:lastPrinted>
  <dcterms:created xsi:type="dcterms:W3CDTF">2022-02-03T22:15:00Z</dcterms:created>
  <dcterms:modified xsi:type="dcterms:W3CDTF">2022-07-25T17:49:00Z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