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6A" w:rsidRDefault="00241A6A" w:rsidP="00241A6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Calhoun County Public Schools</w:t>
      </w:r>
    </w:p>
    <w:p w:rsidR="00241A6A" w:rsidRDefault="00241A6A" w:rsidP="00241A6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March 18, 2019</w:t>
      </w:r>
    </w:p>
    <w:p w:rsidR="00241A6A" w:rsidRDefault="00241A6A" w:rsidP="00241A6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Regular Board Meeting – 7:30 P.M.</w:t>
      </w:r>
    </w:p>
    <w:p w:rsidR="00241A6A" w:rsidRDefault="00241A6A" w:rsidP="00241A6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St. Matthews K-8 School</w:t>
      </w:r>
    </w:p>
    <w:p w:rsidR="00241A6A" w:rsidRDefault="00241A6A" w:rsidP="00241A6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Cs w:val="24"/>
        </w:rPr>
      </w:pPr>
      <w:r>
        <w:rPr>
          <w:rFonts w:ascii="Arial" w:eastAsia="Times New Roman" w:hAnsi="Arial" w:cs="Arial"/>
          <w:noProof/>
          <w:szCs w:val="24"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6A" w:rsidRDefault="00241A6A" w:rsidP="00241A6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Agenda</w:t>
      </w:r>
    </w:p>
    <w:p w:rsidR="00241A6A" w:rsidRDefault="00241A6A" w:rsidP="00241A6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241A6A" w:rsidRDefault="00241A6A" w:rsidP="00241A6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241A6A" w:rsidRDefault="00241A6A" w:rsidP="00241A6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CALL TO ORDER AND OPENING REMARKS</w:t>
      </w:r>
      <w:r>
        <w:rPr>
          <w:rFonts w:ascii="Arial" w:eastAsia="Times New Roman" w:hAnsi="Arial" w:cs="Arial"/>
          <w:iCs/>
          <w:szCs w:val="24"/>
        </w:rPr>
        <w:t xml:space="preserve"> - Mr. G. </w:t>
      </w:r>
      <w:proofErr w:type="spellStart"/>
      <w:r>
        <w:rPr>
          <w:rFonts w:ascii="Arial" w:eastAsia="Times New Roman" w:hAnsi="Arial" w:cs="Arial"/>
          <w:iCs/>
          <w:szCs w:val="24"/>
        </w:rPr>
        <w:t>Porth</w:t>
      </w:r>
      <w:proofErr w:type="spellEnd"/>
      <w:r>
        <w:rPr>
          <w:rFonts w:ascii="Arial" w:eastAsia="Times New Roman" w:hAnsi="Arial" w:cs="Arial"/>
          <w:iCs/>
          <w:szCs w:val="24"/>
        </w:rPr>
        <w:t xml:space="preserve"> - Board Chairperson</w:t>
      </w:r>
    </w:p>
    <w:p w:rsidR="00241A6A" w:rsidRDefault="00241A6A" w:rsidP="00241A6A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Cs w:val="24"/>
        </w:rPr>
      </w:pPr>
    </w:p>
    <w:p w:rsidR="00241A6A" w:rsidRDefault="00241A6A" w:rsidP="00241A6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MOMENT OF SILENCE</w:t>
      </w:r>
    </w:p>
    <w:p w:rsidR="00241A6A" w:rsidRDefault="00241A6A" w:rsidP="00241A6A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Cs w:val="24"/>
        </w:rPr>
      </w:pPr>
    </w:p>
    <w:p w:rsidR="00241A6A" w:rsidRDefault="00241A6A" w:rsidP="00241A6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PLEDGE OF ALLEGIANCE</w:t>
      </w:r>
    </w:p>
    <w:p w:rsidR="00241A6A" w:rsidRDefault="00241A6A" w:rsidP="00241A6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241A6A" w:rsidRDefault="00241A6A" w:rsidP="00241A6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APPROVAL OF AGENDA</w:t>
      </w:r>
    </w:p>
    <w:p w:rsidR="00241A6A" w:rsidRDefault="00241A6A" w:rsidP="00241A6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241A6A" w:rsidRDefault="00241A6A" w:rsidP="00241A6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APPROVAL OF MINUTES</w:t>
      </w:r>
    </w:p>
    <w:p w:rsidR="00241A6A" w:rsidRDefault="00241A6A" w:rsidP="00241A6A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February 18, 2019 – Action</w:t>
      </w:r>
    </w:p>
    <w:p w:rsidR="00241A6A" w:rsidRDefault="00241A6A" w:rsidP="00241A6A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241A6A" w:rsidRDefault="00241A6A" w:rsidP="00241A6A">
      <w:pPr>
        <w:tabs>
          <w:tab w:val="left" w:pos="3060"/>
        </w:tabs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RECOGNITION OF SCHOOL EMPLOYEE</w:t>
      </w:r>
      <w:r>
        <w:rPr>
          <w:rFonts w:ascii="Arial" w:hAnsi="Arial" w:cs="Arial"/>
          <w:bCs/>
          <w:iCs/>
          <w:szCs w:val="24"/>
        </w:rPr>
        <w:t xml:space="preserve"> - Ms. Emily Weaver, Athletic Trainer</w:t>
      </w:r>
    </w:p>
    <w:p w:rsidR="00241A6A" w:rsidRDefault="00241A6A" w:rsidP="00241A6A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CHAIRPERSON'S REPORT</w:t>
      </w:r>
      <w:r>
        <w:rPr>
          <w:rFonts w:ascii="Arial" w:eastAsia="Times New Roman" w:hAnsi="Arial" w:cs="Arial"/>
          <w:szCs w:val="24"/>
        </w:rPr>
        <w:t xml:space="preserve"> – Sandy Run Choral Trip</w:t>
      </w:r>
    </w:p>
    <w:p w:rsidR="00241A6A" w:rsidRDefault="00241A6A" w:rsidP="00241A6A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Cs w:val="24"/>
        </w:rPr>
      </w:pPr>
    </w:p>
    <w:p w:rsidR="00241A6A" w:rsidRDefault="00241A6A" w:rsidP="00241A6A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PUBLIC PARTICIPATION</w:t>
      </w:r>
    </w:p>
    <w:p w:rsidR="00241A6A" w:rsidRDefault="00241A6A" w:rsidP="00241A6A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Cs w:val="24"/>
        </w:rPr>
      </w:pPr>
    </w:p>
    <w:p w:rsidR="00241A6A" w:rsidRDefault="00241A6A" w:rsidP="00241A6A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FINANCE</w:t>
      </w:r>
    </w:p>
    <w:p w:rsidR="00241A6A" w:rsidRDefault="00241A6A" w:rsidP="00241A6A">
      <w:pPr>
        <w:numPr>
          <w:ilvl w:val="0"/>
          <w:numId w:val="2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Monthly Financial Report &amp; Budget Adjustments (February) - Action - (Mrs. S. Strickland)</w:t>
      </w:r>
    </w:p>
    <w:p w:rsidR="00241A6A" w:rsidRDefault="00241A6A" w:rsidP="00241A6A">
      <w:p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Cs w:val="24"/>
        </w:rPr>
      </w:pPr>
    </w:p>
    <w:p w:rsidR="00241A6A" w:rsidRDefault="00241A6A" w:rsidP="00241A6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SUPERINTENDENT'S REPORT</w:t>
      </w:r>
    </w:p>
    <w:p w:rsidR="00241A6A" w:rsidRDefault="00241A6A" w:rsidP="00241A6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 xml:space="preserve">Facility Updates - Info. - (Mr. G. Kiernan) </w:t>
      </w:r>
    </w:p>
    <w:p w:rsidR="00241A6A" w:rsidRDefault="00241A6A" w:rsidP="00241A6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Policy EEAG – Student Transportation In Private Vehicles– Amend - (Mr. G. Kiernan)</w:t>
      </w:r>
    </w:p>
    <w:p w:rsidR="00241A6A" w:rsidRDefault="00241A6A" w:rsidP="00241A6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Policy BB – School Board Legal Status – Amend - (Mr. G. Kiernan)</w:t>
      </w:r>
    </w:p>
    <w:p w:rsidR="00241A6A" w:rsidRDefault="00241A6A" w:rsidP="00241A6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Policy AA - School District Legal Status – Amend - (Mr. G. Kiernan)</w:t>
      </w:r>
    </w:p>
    <w:p w:rsidR="00241A6A" w:rsidRDefault="00241A6A" w:rsidP="00241A6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Policy AB – The People and Their School District - Amend - (Mr. G. Kiernan)</w:t>
      </w:r>
    </w:p>
    <w:p w:rsidR="00241A6A" w:rsidRDefault="00241A6A" w:rsidP="00241A6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Policy BBA – Board Powers and Duties – Amend - (Mr. G. Kiernan)</w:t>
      </w:r>
    </w:p>
    <w:p w:rsidR="00241A6A" w:rsidRDefault="00241A6A" w:rsidP="00241A6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Policy BBAA – Board Member Authority and Responsibilities – Amend - (Mr. G. Kiernan)</w:t>
      </w:r>
    </w:p>
    <w:p w:rsidR="00241A6A" w:rsidRDefault="00241A6A" w:rsidP="00241A6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Policy BBB – Board Membership – Amend – (Mr. G. Kiernan)</w:t>
      </w:r>
    </w:p>
    <w:p w:rsidR="00241A6A" w:rsidRDefault="00241A6A" w:rsidP="00241A6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Policy BBBA – Board Member Qualifications – Amend - (Mr. G. Kiernan)</w:t>
      </w:r>
    </w:p>
    <w:p w:rsidR="00241A6A" w:rsidRDefault="00241A6A" w:rsidP="00241A6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Policy BBBB – Oath of Office – Amend - (Mr. G. Kiernan)</w:t>
      </w:r>
    </w:p>
    <w:p w:rsidR="00241A6A" w:rsidRDefault="00241A6A" w:rsidP="00241A6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Policy BBBC – Board Member Resignation – Amend - (Mr. G. Kiernan)</w:t>
      </w:r>
    </w:p>
    <w:p w:rsidR="00241A6A" w:rsidRDefault="00241A6A" w:rsidP="00241A6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Policy JKE – Expulsion of Students – Amend - (Mr. G. Kiernan)</w:t>
      </w:r>
    </w:p>
    <w:p w:rsidR="00241A6A" w:rsidRDefault="00241A6A" w:rsidP="00241A6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AR JKE-R – Expulsion of Students - Amend - (Mr. G. Kiernan)</w:t>
      </w:r>
    </w:p>
    <w:p w:rsidR="00241A6A" w:rsidRDefault="00241A6A" w:rsidP="00241A6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Policy JICJ Possession/Use of Smart Devices in School – Amend – (Mr. G. Kiernan)</w:t>
      </w:r>
    </w:p>
    <w:p w:rsidR="00241A6A" w:rsidRDefault="00241A6A" w:rsidP="00241A6A">
      <w:pPr>
        <w:pStyle w:val="ListParagraph"/>
        <w:numPr>
          <w:ilvl w:val="0"/>
          <w:numId w:val="1"/>
        </w:numPr>
        <w:ind w:left="540"/>
        <w:outlineLvl w:val="0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Action on Amended Policies</w:t>
      </w:r>
      <w:r>
        <w:rPr>
          <w:rFonts w:ascii="Arial" w:hAnsi="Arial" w:cs="Arial"/>
          <w:b/>
          <w:bCs/>
          <w:iCs/>
          <w:sz w:val="22"/>
          <w:szCs w:val="24"/>
        </w:rPr>
        <w:t xml:space="preserve"> </w:t>
      </w:r>
      <w:r>
        <w:rPr>
          <w:rFonts w:ascii="Arial" w:hAnsi="Arial" w:cs="Arial"/>
          <w:bCs/>
          <w:iCs/>
          <w:sz w:val="22"/>
          <w:szCs w:val="24"/>
        </w:rPr>
        <w:t>– (Mr. G. Kiernan)</w:t>
      </w:r>
    </w:p>
    <w:p w:rsidR="00241A6A" w:rsidRDefault="00241A6A" w:rsidP="00241A6A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241A6A" w:rsidRDefault="00241A6A" w:rsidP="00241A6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EXECUTIVE SESSION</w:t>
      </w:r>
    </w:p>
    <w:p w:rsidR="00241A6A" w:rsidRDefault="00241A6A" w:rsidP="00241A6A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Personnel:  Recommendation(s) &amp; Resignation(s)</w:t>
      </w:r>
    </w:p>
    <w:p w:rsidR="00241A6A" w:rsidRDefault="00241A6A" w:rsidP="00241A6A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Contractual:  Calhoun County Fee Agreement with Lexington County</w:t>
      </w:r>
    </w:p>
    <w:p w:rsidR="00241A6A" w:rsidRDefault="00241A6A" w:rsidP="00241A6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241A6A" w:rsidRDefault="00241A6A" w:rsidP="00241A6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 xml:space="preserve">RETURN TO REGULAR SESSION - </w:t>
      </w:r>
      <w:r>
        <w:rPr>
          <w:rFonts w:ascii="Arial" w:eastAsia="Times New Roman" w:hAnsi="Arial" w:cs="Arial"/>
          <w:bCs/>
          <w:iCs/>
          <w:szCs w:val="24"/>
        </w:rPr>
        <w:t>Action</w:t>
      </w:r>
    </w:p>
    <w:p w:rsidR="00241A6A" w:rsidRDefault="00241A6A" w:rsidP="00241A6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241A6A" w:rsidRDefault="00241A6A" w:rsidP="00241A6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EXECUTIVE SESSION ACTIONS</w:t>
      </w:r>
    </w:p>
    <w:p w:rsidR="00241A6A" w:rsidRDefault="00241A6A" w:rsidP="00241A6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241A6A" w:rsidRDefault="00241A6A" w:rsidP="00241A6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 xml:space="preserve">ADJOURN </w:t>
      </w:r>
    </w:p>
    <w:p w:rsidR="00C93CEA" w:rsidRDefault="00C93CEA" w:rsidP="00241A6A">
      <w:pPr>
        <w:tabs>
          <w:tab w:val="left" w:pos="3060"/>
        </w:tabs>
        <w:spacing w:after="0" w:line="240" w:lineRule="auto"/>
        <w:outlineLvl w:val="0"/>
      </w:pPr>
      <w:bookmarkStart w:id="0" w:name="_GoBack"/>
      <w:bookmarkEnd w:id="0"/>
    </w:p>
    <w:sectPr w:rsidR="00C93CEA" w:rsidSect="00241A6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41" w:rsidRDefault="006C6B41" w:rsidP="00241A6A">
      <w:pPr>
        <w:spacing w:after="0" w:line="240" w:lineRule="auto"/>
      </w:pPr>
      <w:r>
        <w:separator/>
      </w:r>
    </w:p>
  </w:endnote>
  <w:endnote w:type="continuationSeparator" w:id="0">
    <w:p w:rsidR="006C6B41" w:rsidRDefault="006C6B41" w:rsidP="0024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41" w:rsidRDefault="006C6B41" w:rsidP="00241A6A">
      <w:pPr>
        <w:spacing w:after="0" w:line="240" w:lineRule="auto"/>
      </w:pPr>
      <w:r>
        <w:separator/>
      </w:r>
    </w:p>
  </w:footnote>
  <w:footnote w:type="continuationSeparator" w:id="0">
    <w:p w:rsidR="006C6B41" w:rsidRDefault="006C6B41" w:rsidP="0024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E6791"/>
    <w:multiLevelType w:val="hybridMultilevel"/>
    <w:tmpl w:val="E4424370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B50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6A"/>
    <w:rsid w:val="00241A6A"/>
    <w:rsid w:val="006C6B41"/>
    <w:rsid w:val="00C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07F72-FAB2-477C-B1EE-26AD89B8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A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6A"/>
  </w:style>
  <w:style w:type="paragraph" w:styleId="Footer">
    <w:name w:val="footer"/>
    <w:basedOn w:val="Normal"/>
    <w:link w:val="FooterChar"/>
    <w:uiPriority w:val="99"/>
    <w:unhideWhenUsed/>
    <w:rsid w:val="0024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2019-03-19T12:38:00Z</dcterms:created>
  <dcterms:modified xsi:type="dcterms:W3CDTF">2019-03-19T12:39:00Z</dcterms:modified>
</cp:coreProperties>
</file>