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FDD58" w14:textId="77777777" w:rsidR="001D2A4F" w:rsidRPr="00B25224" w:rsidRDefault="00947C51" w:rsidP="001D2A4F">
      <w:pPr>
        <w:jc w:val="center"/>
        <w:rPr>
          <w:bCs/>
          <w:sz w:val="20"/>
          <w:szCs w:val="20"/>
        </w:rPr>
      </w:pPr>
      <w:bookmarkStart w:id="0" w:name="_GoBack"/>
      <w:bookmarkEnd w:id="0"/>
      <w:r w:rsidRPr="00B25224">
        <w:rPr>
          <w:sz w:val="20"/>
          <w:szCs w:val="20"/>
        </w:rPr>
        <w:t xml:space="preserve"> </w:t>
      </w:r>
      <w:r w:rsidR="00271049" w:rsidRPr="00B25224">
        <w:rPr>
          <w:sz w:val="20"/>
          <w:szCs w:val="20"/>
        </w:rPr>
        <w:t>(</w:t>
      </w:r>
      <w:r w:rsidR="0060556A" w:rsidRPr="00B25224">
        <w:rPr>
          <w:sz w:val="20"/>
          <w:szCs w:val="20"/>
        </w:rPr>
        <w:t xml:space="preserve">KAR </w:t>
      </w:r>
      <w:r w:rsidR="00271049" w:rsidRPr="00B25224">
        <w:rPr>
          <w:i/>
          <w:sz w:val="20"/>
          <w:szCs w:val="20"/>
        </w:rPr>
        <w:t>703 5:070 Inclusion of Special Populations in the State Required Assessment and Accountability Program</w:t>
      </w:r>
      <w:r w:rsidR="00271049" w:rsidRPr="00B25224">
        <w:rPr>
          <w:sz w:val="20"/>
          <w:szCs w:val="20"/>
        </w:rPr>
        <w:t>)</w:t>
      </w:r>
    </w:p>
    <w:p w14:paraId="1A1B604D" w14:textId="77777777" w:rsidR="001D2A4F" w:rsidRPr="00B25224" w:rsidRDefault="001D2A4F" w:rsidP="5795238E">
      <w:pPr>
        <w:rPr>
          <w:b/>
          <w:bCs/>
          <w:sz w:val="20"/>
          <w:szCs w:val="20"/>
        </w:rPr>
      </w:pPr>
    </w:p>
    <w:p w14:paraId="274A2099" w14:textId="77777777" w:rsidR="001D2A4F" w:rsidRPr="00B25224" w:rsidRDefault="001D2A4F" w:rsidP="5795238E">
      <w:pPr>
        <w:pStyle w:val="Footer"/>
        <w:tabs>
          <w:tab w:val="clear" w:pos="4320"/>
          <w:tab w:val="left" w:pos="1620"/>
          <w:tab w:val="left" w:pos="5040"/>
          <w:tab w:val="left" w:pos="5940"/>
          <w:tab w:val="left" w:pos="8640"/>
          <w:tab w:val="left" w:pos="9360"/>
          <w:tab w:val="left" w:pos="10980"/>
        </w:tabs>
        <w:rPr>
          <w:sz w:val="20"/>
          <w:szCs w:val="20"/>
          <w:u w:val="single"/>
        </w:rPr>
      </w:pPr>
      <w:r w:rsidRPr="00B25224">
        <w:rPr>
          <w:sz w:val="20"/>
          <w:szCs w:val="20"/>
        </w:rPr>
        <w:t>Student Name:</w:t>
      </w:r>
      <w:r w:rsidR="00974FC4" w:rsidRPr="00B25224">
        <w:rPr>
          <w:sz w:val="20"/>
          <w:szCs w:val="20"/>
        </w:rPr>
        <w:tab/>
      </w:r>
      <w:r w:rsidR="009F4D14" w:rsidRPr="00B25224">
        <w:rPr>
          <w:noProof/>
          <w:sz w:val="20"/>
          <w:szCs w:val="20"/>
        </w:rPr>
        <w:t> </w:t>
      </w:r>
      <w:r w:rsidR="009F4D14" w:rsidRPr="00B25224">
        <w:rPr>
          <w:noProof/>
          <w:sz w:val="20"/>
          <w:szCs w:val="20"/>
        </w:rPr>
        <w:t> </w:t>
      </w:r>
      <w:bookmarkStart w:id="1" w:name="Text98"/>
      <w:r w:rsidR="009F4D14" w:rsidRPr="5795238E">
        <w:fldChar w:fldCharType="begin">
          <w:ffData>
            <w:name w:val="Text98"/>
            <w:enabled/>
            <w:calcOnExit w:val="0"/>
            <w:textInput/>
          </w:ffData>
        </w:fldChar>
      </w:r>
      <w:r w:rsidR="009F4D14" w:rsidRPr="00B25224">
        <w:rPr>
          <w:sz w:val="20"/>
          <w:szCs w:val="20"/>
          <w:u w:val="single"/>
        </w:rPr>
        <w:instrText xml:space="preserve"> FORMTEXT </w:instrText>
      </w:r>
      <w:r w:rsidR="009F4D14" w:rsidRPr="5795238E">
        <w:rPr>
          <w:sz w:val="20"/>
          <w:szCs w:val="20"/>
          <w:u w:val="single"/>
        </w:rPr>
      </w:r>
      <w:r w:rsidR="009F4D14" w:rsidRPr="5795238E">
        <w:rPr>
          <w:sz w:val="20"/>
          <w:szCs w:val="20"/>
          <w:u w:val="single"/>
        </w:rPr>
        <w:fldChar w:fldCharType="separate"/>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5795238E">
        <w:fldChar w:fldCharType="end"/>
      </w:r>
      <w:bookmarkEnd w:id="1"/>
      <w:r w:rsidR="00B20994">
        <w:rPr>
          <w:sz w:val="20"/>
          <w:szCs w:val="20"/>
        </w:rPr>
        <w:t xml:space="preserve">                                      </w:t>
      </w:r>
      <w:r w:rsidRPr="00B25224">
        <w:rPr>
          <w:sz w:val="20"/>
          <w:szCs w:val="20"/>
        </w:rPr>
        <w:t>School:</w:t>
      </w:r>
      <w:r w:rsidR="009F4D14" w:rsidRPr="00B25224">
        <w:rPr>
          <w:sz w:val="20"/>
          <w:szCs w:val="20"/>
        </w:rPr>
        <w:tab/>
      </w:r>
      <w:r w:rsidR="009F4D14" w:rsidRPr="5795238E">
        <w:fldChar w:fldCharType="begin">
          <w:ffData>
            <w:name w:val="Text98"/>
            <w:enabled/>
            <w:calcOnExit w:val="0"/>
            <w:textInput/>
          </w:ffData>
        </w:fldChar>
      </w:r>
      <w:r w:rsidR="009F4D14" w:rsidRPr="00B25224">
        <w:rPr>
          <w:sz w:val="20"/>
          <w:szCs w:val="20"/>
          <w:u w:val="single"/>
        </w:rPr>
        <w:instrText xml:space="preserve"> FORMTEXT </w:instrText>
      </w:r>
      <w:r w:rsidR="009F4D14" w:rsidRPr="5795238E">
        <w:rPr>
          <w:sz w:val="20"/>
          <w:szCs w:val="20"/>
          <w:u w:val="single"/>
        </w:rPr>
      </w:r>
      <w:r w:rsidR="009F4D14" w:rsidRPr="5795238E">
        <w:rPr>
          <w:sz w:val="20"/>
          <w:szCs w:val="20"/>
          <w:u w:val="single"/>
        </w:rPr>
        <w:fldChar w:fldCharType="separate"/>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5795238E">
        <w:fldChar w:fldCharType="end"/>
      </w:r>
      <w:r w:rsidR="00931CA2" w:rsidRPr="00B25224">
        <w:rPr>
          <w:sz w:val="20"/>
          <w:szCs w:val="20"/>
        </w:rPr>
        <w:tab/>
      </w:r>
      <w:r w:rsidRPr="00B25224">
        <w:rPr>
          <w:sz w:val="20"/>
          <w:szCs w:val="20"/>
        </w:rPr>
        <w:t xml:space="preserve">                                           Date</w:t>
      </w:r>
      <w:r w:rsidR="00931CA2" w:rsidRPr="00B25224">
        <w:rPr>
          <w:sz w:val="20"/>
          <w:szCs w:val="20"/>
        </w:rPr>
        <w:t>:</w:t>
      </w:r>
      <w:r w:rsidR="00931CA2" w:rsidRPr="00B25224">
        <w:rPr>
          <w:sz w:val="20"/>
          <w:szCs w:val="20"/>
        </w:rPr>
        <w:tab/>
      </w:r>
      <w:r w:rsidR="009F4D14" w:rsidRPr="5795238E">
        <w:fldChar w:fldCharType="begin">
          <w:ffData>
            <w:name w:val="Text98"/>
            <w:enabled/>
            <w:calcOnExit w:val="0"/>
            <w:textInput/>
          </w:ffData>
        </w:fldChar>
      </w:r>
      <w:r w:rsidR="009F4D14" w:rsidRPr="00B25224">
        <w:rPr>
          <w:sz w:val="20"/>
          <w:szCs w:val="20"/>
          <w:u w:val="single"/>
        </w:rPr>
        <w:instrText xml:space="preserve"> FORMTEXT </w:instrText>
      </w:r>
      <w:r w:rsidR="009F4D14" w:rsidRPr="5795238E">
        <w:rPr>
          <w:sz w:val="20"/>
          <w:szCs w:val="20"/>
          <w:u w:val="single"/>
        </w:rPr>
      </w:r>
      <w:r w:rsidR="009F4D14" w:rsidRPr="5795238E">
        <w:rPr>
          <w:sz w:val="20"/>
          <w:szCs w:val="20"/>
          <w:u w:val="single"/>
        </w:rPr>
        <w:fldChar w:fldCharType="separate"/>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00B25224">
        <w:rPr>
          <w:noProof/>
          <w:sz w:val="20"/>
          <w:szCs w:val="20"/>
          <w:u w:val="single"/>
        </w:rPr>
        <w:t> </w:t>
      </w:r>
      <w:r w:rsidR="009F4D14" w:rsidRPr="5795238E">
        <w:fldChar w:fldCharType="end"/>
      </w:r>
    </w:p>
    <w:p w14:paraId="61D15104" w14:textId="77777777" w:rsidR="001D2A4F" w:rsidRPr="00B25224" w:rsidRDefault="001D2A4F" w:rsidP="001D2A4F">
      <w:pPr>
        <w:rPr>
          <w:sz w:val="20"/>
          <w:szCs w:val="20"/>
        </w:rPr>
      </w:pPr>
    </w:p>
    <w:p w14:paraId="361DF293" w14:textId="77777777" w:rsidR="001D2A4F" w:rsidRPr="004D6A29" w:rsidRDefault="4AE13DB1" w:rsidP="001D2A4F">
      <w:pPr>
        <w:rPr>
          <w:b/>
          <w:i/>
          <w:sz w:val="20"/>
          <w:szCs w:val="20"/>
        </w:rPr>
      </w:pPr>
      <w:r w:rsidRPr="4AE13DB1">
        <w:rPr>
          <w:b/>
          <w:bCs/>
          <w:sz w:val="20"/>
          <w:szCs w:val="20"/>
        </w:rPr>
        <w:t>Directions:</w:t>
      </w:r>
      <w:r w:rsidRPr="4AE13DB1">
        <w:rPr>
          <w:sz w:val="20"/>
          <w:szCs w:val="20"/>
        </w:rPr>
        <w:t xml:space="preserve"> At each Admission and Release Committee (ARC) meeting that an Individual Educational Program (IEP) is drafted or revised, members must consider which accommodations, if any, are appropriate. Check the boxes below to document the ARC’s decisions. Use supporting evidence for all decisions. </w:t>
      </w:r>
      <w:r w:rsidRPr="4AE13DB1">
        <w:rPr>
          <w:b/>
          <w:bCs/>
          <w:i/>
          <w:iCs/>
          <w:sz w:val="20"/>
          <w:szCs w:val="20"/>
        </w:rPr>
        <w:t xml:space="preserve">NOTE: The accommodations are to be provided in accordance with the limitations set forth by the testing vendor.  </w:t>
      </w:r>
    </w:p>
    <w:p w14:paraId="35EFCF5D" w14:textId="77777777" w:rsidR="001D2A4F" w:rsidRPr="00B25224" w:rsidRDefault="001D2A4F">
      <w:pPr>
        <w:rPr>
          <w:sz w:val="20"/>
          <w:szCs w:val="20"/>
        </w:rPr>
      </w:pPr>
    </w:p>
    <w:tbl>
      <w:tblPr>
        <w:tblW w:w="110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1793"/>
        <w:gridCol w:w="9277"/>
      </w:tblGrid>
      <w:tr w:rsidR="001D2A4F" w:rsidRPr="00B25224" w14:paraId="428AA68A" w14:textId="77777777" w:rsidTr="4AE13DB1">
        <w:tc>
          <w:tcPr>
            <w:tcW w:w="11070" w:type="dxa"/>
            <w:gridSpan w:val="2"/>
            <w:tcBorders>
              <w:top w:val="single" w:sz="12" w:space="0" w:color="auto"/>
              <w:left w:val="single" w:sz="12" w:space="0" w:color="auto"/>
              <w:bottom w:val="single" w:sz="12" w:space="0" w:color="auto"/>
              <w:right w:val="single" w:sz="12" w:space="0" w:color="auto"/>
            </w:tcBorders>
          </w:tcPr>
          <w:p w14:paraId="4BF2F415" w14:textId="77777777" w:rsidR="001D2A4F" w:rsidRPr="00B25224" w:rsidRDefault="001D2A4F" w:rsidP="0062668A">
            <w:pPr>
              <w:rPr>
                <w:b/>
                <w:color w:val="000000"/>
                <w:sz w:val="20"/>
                <w:szCs w:val="20"/>
              </w:rPr>
            </w:pPr>
            <w:r w:rsidRPr="00B25224">
              <w:rPr>
                <w:b/>
                <w:color w:val="000000"/>
                <w:sz w:val="20"/>
                <w:szCs w:val="20"/>
              </w:rPr>
              <w:t>Accommodation</w:t>
            </w:r>
            <w:r w:rsidR="00FC2FCF" w:rsidRPr="00B25224">
              <w:rPr>
                <w:b/>
                <w:color w:val="000000"/>
                <w:sz w:val="20"/>
                <w:szCs w:val="20"/>
              </w:rPr>
              <w:t>s must meet the following conditions</w:t>
            </w:r>
            <w:r w:rsidRPr="00B25224">
              <w:rPr>
                <w:b/>
                <w:color w:val="000000"/>
                <w:sz w:val="20"/>
                <w:szCs w:val="20"/>
              </w:rPr>
              <w:t>:</w:t>
            </w:r>
          </w:p>
        </w:tc>
      </w:tr>
      <w:tr w:rsidR="000D39E6" w:rsidRPr="00B25224" w14:paraId="13D9454D" w14:textId="77777777" w:rsidTr="005B0039">
        <w:trPr>
          <w:trHeight w:hRule="exact" w:val="1846"/>
        </w:trPr>
        <w:tc>
          <w:tcPr>
            <w:tcW w:w="1793" w:type="dxa"/>
            <w:vMerge w:val="restart"/>
            <w:tcBorders>
              <w:top w:val="single" w:sz="12" w:space="0" w:color="auto"/>
              <w:left w:val="single" w:sz="12" w:space="0" w:color="auto"/>
              <w:right w:val="single" w:sz="12" w:space="0" w:color="auto"/>
            </w:tcBorders>
          </w:tcPr>
          <w:p w14:paraId="5C23DEF6" w14:textId="77777777" w:rsidR="000D39E6" w:rsidRPr="00B25224" w:rsidRDefault="000D39E6" w:rsidP="00AC3CAD">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Meets all conditions</w:t>
            </w:r>
          </w:p>
          <w:p w14:paraId="672D739C" w14:textId="77777777" w:rsidR="000D39E6" w:rsidRPr="00B25224" w:rsidRDefault="000D39E6" w:rsidP="00AC3CAD">
            <w:pPr>
              <w:ind w:left="374" w:hanging="374"/>
              <w:rPr>
                <w:color w:val="000000"/>
                <w:sz w:val="20"/>
                <w:szCs w:val="20"/>
              </w:rPr>
            </w:pPr>
          </w:p>
          <w:p w14:paraId="55B90542" w14:textId="77777777" w:rsidR="000D39E6" w:rsidRPr="00B25224" w:rsidRDefault="000D39E6" w:rsidP="00AC3CAD">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Does not meet conditions</w:t>
            </w:r>
          </w:p>
        </w:tc>
        <w:tc>
          <w:tcPr>
            <w:tcW w:w="9277" w:type="dxa"/>
            <w:tcBorders>
              <w:top w:val="single" w:sz="12" w:space="0" w:color="auto"/>
              <w:left w:val="single" w:sz="12" w:space="0" w:color="auto"/>
              <w:bottom w:val="single" w:sz="6" w:space="0" w:color="auto"/>
              <w:right w:val="single" w:sz="12" w:space="0" w:color="auto"/>
            </w:tcBorders>
          </w:tcPr>
          <w:p w14:paraId="360B89CC" w14:textId="77777777" w:rsidR="000D39E6" w:rsidRPr="00B25224" w:rsidRDefault="000D39E6" w:rsidP="00C63C97">
            <w:pPr>
              <w:tabs>
                <w:tab w:val="left" w:pos="342"/>
              </w:tabs>
              <w:ind w:left="342" w:hanging="342"/>
              <w:rPr>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sz w:val="20"/>
                <w:szCs w:val="20"/>
              </w:rPr>
              <w:t xml:space="preserve">The accommodation is considered a temporary strategy and shall be faded as </w:t>
            </w:r>
            <w:r>
              <w:rPr>
                <w:sz w:val="20"/>
                <w:szCs w:val="20"/>
              </w:rPr>
              <w:t xml:space="preserve">appropriate and as </w:t>
            </w:r>
            <w:r w:rsidRPr="00B25224">
              <w:rPr>
                <w:sz w:val="20"/>
                <w:szCs w:val="20"/>
              </w:rPr>
              <w:t xml:space="preserve">the student gains </w:t>
            </w:r>
            <w:r>
              <w:rPr>
                <w:sz w:val="20"/>
                <w:szCs w:val="20"/>
              </w:rPr>
              <w:t xml:space="preserve">the </w:t>
            </w:r>
            <w:r w:rsidRPr="00B25224">
              <w:rPr>
                <w:sz w:val="20"/>
                <w:szCs w:val="20"/>
              </w:rPr>
              <w:t xml:space="preserve">skills </w:t>
            </w:r>
            <w:r>
              <w:rPr>
                <w:sz w:val="20"/>
                <w:szCs w:val="20"/>
              </w:rPr>
              <w:t>necessary for an independent level of academic performance</w:t>
            </w:r>
            <w:r w:rsidRPr="00B25224">
              <w:rPr>
                <w:sz w:val="20"/>
                <w:szCs w:val="20"/>
              </w:rPr>
              <w:t>. Explain ARC’s plan for fading the accommodation</w:t>
            </w:r>
            <w:r>
              <w:rPr>
                <w:sz w:val="20"/>
                <w:szCs w:val="20"/>
              </w:rPr>
              <w:t>s</w:t>
            </w:r>
            <w:r w:rsidRPr="00B25224">
              <w:rPr>
                <w:sz w:val="20"/>
                <w:szCs w:val="20"/>
              </w:rPr>
              <w:t xml:space="preserve">: </w:t>
            </w:r>
          </w:p>
          <w:p w14:paraId="73B22242" w14:textId="4F9844B4" w:rsidR="000D39E6" w:rsidRPr="00B25224" w:rsidRDefault="000D39E6" w:rsidP="00DA4DB2">
            <w:pPr>
              <w:tabs>
                <w:tab w:val="left" w:pos="342"/>
              </w:tabs>
              <w:ind w:left="342" w:hanging="342"/>
              <w:rPr>
                <w:color w:val="000000"/>
                <w:sz w:val="20"/>
                <w:szCs w:val="20"/>
              </w:rPr>
            </w:pPr>
            <w:r>
              <w:rPr>
                <w:sz w:val="20"/>
                <w:szCs w:val="20"/>
              </w:rPr>
              <w:t xml:space="preserve">       </w:t>
            </w:r>
            <w:r w:rsidR="00DA4DB2" w:rsidRPr="00B25224">
              <w:rPr>
                <w:sz w:val="20"/>
                <w:szCs w:val="20"/>
              </w:rPr>
              <w:fldChar w:fldCharType="begin">
                <w:ffData>
                  <w:name w:val=""/>
                  <w:enabled/>
                  <w:calcOnExit w:val="0"/>
                  <w:textInput/>
                </w:ffData>
              </w:fldChar>
            </w:r>
            <w:r w:rsidR="00DA4DB2" w:rsidRPr="00B25224">
              <w:rPr>
                <w:sz w:val="20"/>
                <w:szCs w:val="20"/>
              </w:rPr>
              <w:instrText xml:space="preserve"> FORMTEXT </w:instrText>
            </w:r>
            <w:r w:rsidR="00DA4DB2" w:rsidRPr="00B25224">
              <w:rPr>
                <w:sz w:val="20"/>
                <w:szCs w:val="20"/>
              </w:rPr>
            </w:r>
            <w:r w:rsidR="00DA4DB2" w:rsidRPr="00B25224">
              <w:rPr>
                <w:sz w:val="20"/>
                <w:szCs w:val="20"/>
              </w:rPr>
              <w:fldChar w:fldCharType="separate"/>
            </w:r>
            <w:r w:rsidR="00DA4DB2">
              <w:rPr>
                <w:sz w:val="20"/>
                <w:szCs w:val="20"/>
              </w:rPr>
              <w:t> </w:t>
            </w:r>
            <w:r w:rsidR="00DA4DB2">
              <w:rPr>
                <w:sz w:val="20"/>
                <w:szCs w:val="20"/>
              </w:rPr>
              <w:t> </w:t>
            </w:r>
            <w:r w:rsidR="00DA4DB2">
              <w:rPr>
                <w:sz w:val="20"/>
                <w:szCs w:val="20"/>
              </w:rPr>
              <w:t> </w:t>
            </w:r>
            <w:r w:rsidR="00DA4DB2">
              <w:rPr>
                <w:sz w:val="20"/>
                <w:szCs w:val="20"/>
              </w:rPr>
              <w:t> </w:t>
            </w:r>
            <w:r w:rsidR="00DA4DB2">
              <w:rPr>
                <w:sz w:val="20"/>
                <w:szCs w:val="20"/>
              </w:rPr>
              <w:t> </w:t>
            </w:r>
            <w:r w:rsidR="00DA4DB2" w:rsidRPr="00B25224">
              <w:rPr>
                <w:sz w:val="20"/>
                <w:szCs w:val="20"/>
              </w:rPr>
              <w:fldChar w:fldCharType="end"/>
            </w:r>
          </w:p>
        </w:tc>
      </w:tr>
      <w:tr w:rsidR="000D39E6" w:rsidRPr="00B25224" w14:paraId="6FC7F98A" w14:textId="77777777" w:rsidTr="005B0039">
        <w:trPr>
          <w:trHeight w:val="263"/>
        </w:trPr>
        <w:tc>
          <w:tcPr>
            <w:tcW w:w="1793" w:type="dxa"/>
            <w:vMerge/>
            <w:tcBorders>
              <w:left w:val="single" w:sz="12" w:space="0" w:color="auto"/>
              <w:right w:val="single" w:sz="12" w:space="0" w:color="auto"/>
            </w:tcBorders>
          </w:tcPr>
          <w:p w14:paraId="11445040"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04C76059" w14:textId="77777777" w:rsidR="000D39E6" w:rsidRPr="00B25224" w:rsidRDefault="000D39E6" w:rsidP="000D39E6">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sz w:val="20"/>
                <w:szCs w:val="20"/>
              </w:rPr>
              <w:t>The accommodation</w:t>
            </w:r>
            <w:r>
              <w:rPr>
                <w:sz w:val="20"/>
                <w:szCs w:val="20"/>
              </w:rPr>
              <w:t>s do</w:t>
            </w:r>
            <w:r w:rsidRPr="00B25224">
              <w:rPr>
                <w:sz w:val="20"/>
                <w:szCs w:val="20"/>
              </w:rPr>
              <w:t xml:space="preserve"> not impact the content </w:t>
            </w:r>
            <w:r>
              <w:rPr>
                <w:sz w:val="20"/>
                <w:szCs w:val="20"/>
              </w:rPr>
              <w:t xml:space="preserve">validity </w:t>
            </w:r>
            <w:r w:rsidR="007806B1">
              <w:rPr>
                <w:sz w:val="20"/>
                <w:szCs w:val="20"/>
              </w:rPr>
              <w:t>being measured.</w:t>
            </w:r>
          </w:p>
        </w:tc>
      </w:tr>
      <w:tr w:rsidR="000D39E6" w:rsidRPr="00B25224" w14:paraId="51F54F39" w14:textId="77777777" w:rsidTr="005B0039">
        <w:trPr>
          <w:trHeight w:hRule="exact" w:val="364"/>
        </w:trPr>
        <w:tc>
          <w:tcPr>
            <w:tcW w:w="1793" w:type="dxa"/>
            <w:vMerge/>
            <w:tcBorders>
              <w:left w:val="single" w:sz="12" w:space="0" w:color="auto"/>
              <w:right w:val="single" w:sz="12" w:space="0" w:color="auto"/>
            </w:tcBorders>
          </w:tcPr>
          <w:p w14:paraId="65BD20B6"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239CD071" w14:textId="77777777" w:rsidR="000D39E6" w:rsidRPr="00B25224" w:rsidRDefault="000D39E6" w:rsidP="00B156CE">
            <w:pPr>
              <w:tabs>
                <w:tab w:val="left" w:pos="342"/>
              </w:tabs>
              <w:ind w:left="342" w:hanging="342"/>
              <w:rPr>
                <w:b/>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Pr="00B25224">
              <w:rPr>
                <w:b/>
                <w:bCs/>
                <w:sz w:val="20"/>
                <w:szCs w:val="20"/>
              </w:rPr>
              <w:tab/>
            </w:r>
            <w:r w:rsidR="007806B1">
              <w:rPr>
                <w:sz w:val="20"/>
                <w:szCs w:val="20"/>
              </w:rPr>
              <w:t>The accommodations are age</w:t>
            </w:r>
            <w:r w:rsidR="004D48C7">
              <w:rPr>
                <w:sz w:val="20"/>
                <w:szCs w:val="20"/>
              </w:rPr>
              <w:t>-</w:t>
            </w:r>
            <w:r w:rsidR="007806B1">
              <w:rPr>
                <w:sz w:val="20"/>
                <w:szCs w:val="20"/>
              </w:rPr>
              <w:t xml:space="preserve">appropriate and </w:t>
            </w:r>
            <w:r w:rsidR="00B156CE">
              <w:rPr>
                <w:sz w:val="20"/>
                <w:szCs w:val="20"/>
              </w:rPr>
              <w:t xml:space="preserve">are </w:t>
            </w:r>
            <w:r w:rsidR="007806B1" w:rsidRPr="00B156CE">
              <w:rPr>
                <w:sz w:val="20"/>
                <w:szCs w:val="20"/>
              </w:rPr>
              <w:t xml:space="preserve">clearly in the student’s education plan.  </w:t>
            </w:r>
          </w:p>
        </w:tc>
      </w:tr>
      <w:tr w:rsidR="000D39E6" w:rsidRPr="00B25224" w14:paraId="67E1ADE5" w14:textId="77777777" w:rsidTr="005B0039">
        <w:trPr>
          <w:trHeight w:hRule="exact" w:val="841"/>
        </w:trPr>
        <w:tc>
          <w:tcPr>
            <w:tcW w:w="1793" w:type="dxa"/>
            <w:vMerge/>
            <w:tcBorders>
              <w:left w:val="single" w:sz="12" w:space="0" w:color="auto"/>
              <w:right w:val="single" w:sz="12" w:space="0" w:color="auto"/>
            </w:tcBorders>
          </w:tcPr>
          <w:p w14:paraId="4AED252F"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06B84FFF" w14:textId="77777777" w:rsidR="000D39E6" w:rsidRPr="00B25224" w:rsidRDefault="000D39E6" w:rsidP="00550C8F">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550C8F">
              <w:rPr>
                <w:sz w:val="20"/>
                <w:szCs w:val="20"/>
              </w:rPr>
              <w:t xml:space="preserve">Accommodations are for the purpose of students accessing the general education curriculum. Accommodations allow students to demonstrate what they know and are able to do independently. Accommodations </w:t>
            </w:r>
            <w:r w:rsidR="009708CB">
              <w:rPr>
                <w:sz w:val="20"/>
                <w:szCs w:val="20"/>
              </w:rPr>
              <w:t>shall in no way lead the student to the correct answer.</w:t>
            </w:r>
          </w:p>
        </w:tc>
      </w:tr>
      <w:tr w:rsidR="000D39E6" w:rsidRPr="00B25224" w14:paraId="5E012296" w14:textId="77777777" w:rsidTr="005B0039">
        <w:trPr>
          <w:trHeight w:hRule="exact" w:val="436"/>
        </w:trPr>
        <w:tc>
          <w:tcPr>
            <w:tcW w:w="1793" w:type="dxa"/>
            <w:vMerge/>
            <w:tcBorders>
              <w:left w:val="single" w:sz="12" w:space="0" w:color="auto"/>
              <w:right w:val="single" w:sz="12" w:space="0" w:color="auto"/>
            </w:tcBorders>
          </w:tcPr>
          <w:p w14:paraId="57D9163D"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3E36F927" w14:textId="77777777" w:rsidR="000D39E6" w:rsidRPr="00B25224" w:rsidRDefault="000D39E6" w:rsidP="009708CB">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9708CB">
              <w:rPr>
                <w:sz w:val="20"/>
                <w:szCs w:val="20"/>
              </w:rPr>
              <w:t>The accommodations are based on the individual needs of the student and not on a disability category.</w:t>
            </w:r>
          </w:p>
        </w:tc>
      </w:tr>
      <w:tr w:rsidR="000D39E6" w:rsidRPr="00B25224" w14:paraId="0EBC12D4" w14:textId="77777777" w:rsidTr="005B0039">
        <w:trPr>
          <w:trHeight w:hRule="exact" w:val="418"/>
        </w:trPr>
        <w:tc>
          <w:tcPr>
            <w:tcW w:w="1793" w:type="dxa"/>
            <w:vMerge/>
            <w:tcBorders>
              <w:left w:val="single" w:sz="12" w:space="0" w:color="auto"/>
              <w:right w:val="single" w:sz="12" w:space="0" w:color="auto"/>
            </w:tcBorders>
          </w:tcPr>
          <w:p w14:paraId="6C98B107"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38CC3FE5" w14:textId="77777777" w:rsidR="000D39E6" w:rsidRPr="00B25224" w:rsidRDefault="000D39E6" w:rsidP="00D20087">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387EC2">
              <w:rPr>
                <w:sz w:val="20"/>
                <w:szCs w:val="20"/>
              </w:rPr>
              <w:t>Accommodations do not substitute for high</w:t>
            </w:r>
            <w:r w:rsidR="00D20087">
              <w:rPr>
                <w:sz w:val="20"/>
                <w:szCs w:val="20"/>
              </w:rPr>
              <w:t>-</w:t>
            </w:r>
            <w:r w:rsidR="00387EC2">
              <w:rPr>
                <w:sz w:val="20"/>
                <w:szCs w:val="20"/>
              </w:rPr>
              <w:t>quality instructional practices.</w:t>
            </w:r>
          </w:p>
        </w:tc>
      </w:tr>
      <w:tr w:rsidR="000D39E6" w:rsidRPr="00B25224" w14:paraId="4E7BCEBC" w14:textId="77777777" w:rsidTr="005B0039">
        <w:trPr>
          <w:trHeight w:hRule="exact" w:val="634"/>
        </w:trPr>
        <w:tc>
          <w:tcPr>
            <w:tcW w:w="1793" w:type="dxa"/>
            <w:vMerge/>
            <w:tcBorders>
              <w:left w:val="single" w:sz="12" w:space="0" w:color="auto"/>
              <w:right w:val="single" w:sz="12" w:space="0" w:color="auto"/>
            </w:tcBorders>
          </w:tcPr>
          <w:p w14:paraId="602B124D"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6F69F228" w14:textId="50645284" w:rsidR="000D39E6" w:rsidRPr="00B25224" w:rsidRDefault="000D39E6" w:rsidP="00B20994">
            <w:pPr>
              <w:tabs>
                <w:tab w:val="left" w:pos="342"/>
              </w:tabs>
              <w:ind w:left="342" w:hanging="342"/>
              <w:rPr>
                <w:color w:val="000000"/>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Pr="00B25224">
              <w:rPr>
                <w:b/>
                <w:bCs/>
                <w:sz w:val="20"/>
                <w:szCs w:val="20"/>
              </w:rPr>
              <w:tab/>
            </w:r>
            <w:r w:rsidR="00387EC2">
              <w:rPr>
                <w:sz w:val="20"/>
                <w:szCs w:val="20"/>
              </w:rPr>
              <w:t>Evaluation information or ongoing progress data support</w:t>
            </w:r>
            <w:r w:rsidR="0039413C">
              <w:rPr>
                <w:sz w:val="20"/>
                <w:szCs w:val="20"/>
              </w:rPr>
              <w:t>s</w:t>
            </w:r>
            <w:r w:rsidR="00387EC2">
              <w:rPr>
                <w:sz w:val="20"/>
                <w:szCs w:val="20"/>
              </w:rPr>
              <w:t xml:space="preserve"> the need for accommodations in the specified area of need.  </w:t>
            </w:r>
          </w:p>
        </w:tc>
      </w:tr>
      <w:tr w:rsidR="000D39E6" w:rsidRPr="00B25224" w14:paraId="56EEF110" w14:textId="77777777" w:rsidTr="005B0039">
        <w:trPr>
          <w:trHeight w:hRule="exact" w:val="864"/>
        </w:trPr>
        <w:tc>
          <w:tcPr>
            <w:tcW w:w="1793" w:type="dxa"/>
            <w:vMerge/>
            <w:tcBorders>
              <w:left w:val="single" w:sz="12" w:space="0" w:color="auto"/>
              <w:right w:val="single" w:sz="12" w:space="0" w:color="auto"/>
            </w:tcBorders>
          </w:tcPr>
          <w:p w14:paraId="7EB6D2D7"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46C38C6C" w14:textId="31FDC69A" w:rsidR="000D39E6" w:rsidRPr="00B25224" w:rsidRDefault="000D39E6" w:rsidP="008445D2">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8445D2">
              <w:rPr>
                <w:sz w:val="20"/>
                <w:szCs w:val="20"/>
              </w:rPr>
              <w:t>Accommodations are part of the student’s ongoing instructional program and</w:t>
            </w:r>
            <w:r w:rsidR="0025440F">
              <w:rPr>
                <w:sz w:val="20"/>
                <w:szCs w:val="20"/>
              </w:rPr>
              <w:t xml:space="preserve"> are</w:t>
            </w:r>
            <w:r w:rsidR="008445D2">
              <w:rPr>
                <w:sz w:val="20"/>
                <w:szCs w:val="20"/>
              </w:rPr>
              <w:t xml:space="preserve"> not introduced immediately prior to the state-required assessments. Caution is used prior to making education plan changes related to accommodations near or within the state-required assessment window.</w:t>
            </w:r>
          </w:p>
        </w:tc>
      </w:tr>
      <w:tr w:rsidR="000D39E6" w:rsidRPr="00B25224" w14:paraId="4FEE9340" w14:textId="77777777" w:rsidTr="005B0039">
        <w:trPr>
          <w:trHeight w:hRule="exact" w:val="1948"/>
        </w:trPr>
        <w:tc>
          <w:tcPr>
            <w:tcW w:w="1793" w:type="dxa"/>
            <w:vMerge/>
            <w:tcBorders>
              <w:left w:val="single" w:sz="12" w:space="0" w:color="auto"/>
              <w:right w:val="single" w:sz="12" w:space="0" w:color="auto"/>
            </w:tcBorders>
          </w:tcPr>
          <w:p w14:paraId="27A2C6E2"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2AB49E4D" w14:textId="21C06099" w:rsidR="000D39E6" w:rsidRDefault="000D39E6" w:rsidP="00E671AC">
            <w:pPr>
              <w:tabs>
                <w:tab w:val="left" w:pos="342"/>
              </w:tabs>
              <w:ind w:left="342" w:hanging="342"/>
              <w:rPr>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Pr="00B25224">
              <w:rPr>
                <w:b/>
                <w:bCs/>
                <w:sz w:val="20"/>
                <w:szCs w:val="20"/>
              </w:rPr>
              <w:tab/>
            </w:r>
            <w:r w:rsidR="00490B59">
              <w:rPr>
                <w:sz w:val="20"/>
                <w:szCs w:val="20"/>
              </w:rPr>
              <w:t>The use of technology if feasible was considered before adult accommodat</w:t>
            </w:r>
            <w:r w:rsidR="0025440F">
              <w:rPr>
                <w:sz w:val="20"/>
                <w:szCs w:val="20"/>
              </w:rPr>
              <w:t xml:space="preserve">ion (e.g., reader, interpreter or </w:t>
            </w:r>
            <w:r w:rsidR="00490B59">
              <w:rPr>
                <w:sz w:val="20"/>
                <w:szCs w:val="20"/>
              </w:rPr>
              <w:t xml:space="preserve">scribe). A shortage of workstations, software, physical space or training shall not be used as a reason for </w:t>
            </w:r>
            <w:r w:rsidR="00EC2F25">
              <w:rPr>
                <w:sz w:val="20"/>
                <w:szCs w:val="20"/>
              </w:rPr>
              <w:t>failing to provide assistive technology as an accommodation. Explain ARC decision if adult accommodation was selected instead of technology:</w:t>
            </w:r>
          </w:p>
          <w:p w14:paraId="6E29AD69" w14:textId="77777777" w:rsidR="00EC2F25" w:rsidRPr="00B25224" w:rsidRDefault="00EC2F25" w:rsidP="00E671AC">
            <w:pPr>
              <w:tabs>
                <w:tab w:val="left" w:pos="342"/>
              </w:tabs>
              <w:ind w:left="342" w:hanging="342"/>
              <w:rPr>
                <w:color w:val="000000"/>
                <w:sz w:val="20"/>
                <w:szCs w:val="20"/>
              </w:rPr>
            </w:pPr>
            <w:r>
              <w:rPr>
                <w:color w:val="000000"/>
                <w:sz w:val="20"/>
                <w:szCs w:val="20"/>
              </w:rPr>
              <w:t xml:space="preserve">       </w:t>
            </w: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r w:rsidR="000D39E6" w:rsidRPr="00B25224" w14:paraId="5987CD3A" w14:textId="77777777" w:rsidTr="005B0039">
        <w:trPr>
          <w:trHeight w:hRule="exact" w:val="598"/>
        </w:trPr>
        <w:tc>
          <w:tcPr>
            <w:tcW w:w="1793" w:type="dxa"/>
            <w:vMerge/>
            <w:tcBorders>
              <w:left w:val="single" w:sz="12" w:space="0" w:color="auto"/>
              <w:right w:val="single" w:sz="12" w:space="0" w:color="auto"/>
            </w:tcBorders>
          </w:tcPr>
          <w:p w14:paraId="0E93CCB4"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6" w:space="0" w:color="auto"/>
              <w:right w:val="single" w:sz="12" w:space="0" w:color="auto"/>
            </w:tcBorders>
          </w:tcPr>
          <w:p w14:paraId="5720CFAF" w14:textId="22C83543" w:rsidR="00DC5F16" w:rsidRPr="00B25224" w:rsidRDefault="000D39E6" w:rsidP="00DC5F16">
            <w:pPr>
              <w:tabs>
                <w:tab w:val="left" w:pos="342"/>
              </w:tabs>
              <w:ind w:left="342" w:hanging="342"/>
              <w:rPr>
                <w:color w:val="000000"/>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Pr="00B25224">
              <w:rPr>
                <w:b/>
                <w:bCs/>
                <w:sz w:val="20"/>
                <w:szCs w:val="20"/>
              </w:rPr>
              <w:tab/>
            </w:r>
            <w:r w:rsidR="00DC5F16" w:rsidRPr="4AE13DB1">
              <w:rPr>
                <w:sz w:val="20"/>
                <w:szCs w:val="20"/>
              </w:rPr>
              <w:t>Test administrators and the student will be informed of all student accommodations, prior to the state-required assessment</w:t>
            </w:r>
            <w:r w:rsidR="002C26C2">
              <w:rPr>
                <w:sz w:val="20"/>
                <w:szCs w:val="20"/>
              </w:rPr>
              <w:t>,</w:t>
            </w:r>
            <w:r w:rsidR="00DC5F16" w:rsidRPr="4AE13DB1">
              <w:rPr>
                <w:sz w:val="20"/>
                <w:szCs w:val="20"/>
              </w:rPr>
              <w:t xml:space="preserve"> to ensure student needs are met.</w:t>
            </w:r>
          </w:p>
          <w:p w14:paraId="20CC528E" w14:textId="77777777" w:rsidR="000D39E6" w:rsidRPr="00B25224" w:rsidRDefault="000D39E6" w:rsidP="008C59C8">
            <w:pPr>
              <w:pStyle w:val="Footer"/>
              <w:tabs>
                <w:tab w:val="clear" w:pos="4320"/>
                <w:tab w:val="clear" w:pos="8640"/>
              </w:tabs>
              <w:ind w:left="342"/>
              <w:rPr>
                <w:color w:val="000000"/>
                <w:sz w:val="20"/>
                <w:szCs w:val="20"/>
              </w:rPr>
            </w:pPr>
          </w:p>
        </w:tc>
      </w:tr>
      <w:tr w:rsidR="000D39E6" w:rsidRPr="00B25224" w14:paraId="3B76BB04" w14:textId="77777777" w:rsidTr="005B0039">
        <w:trPr>
          <w:trHeight w:hRule="exact" w:val="1156"/>
        </w:trPr>
        <w:tc>
          <w:tcPr>
            <w:tcW w:w="1793" w:type="dxa"/>
            <w:vMerge/>
            <w:tcBorders>
              <w:left w:val="single" w:sz="12" w:space="0" w:color="auto"/>
              <w:bottom w:val="single" w:sz="12" w:space="0" w:color="auto"/>
              <w:right w:val="single" w:sz="12" w:space="0" w:color="auto"/>
            </w:tcBorders>
          </w:tcPr>
          <w:p w14:paraId="49D91A63" w14:textId="77777777" w:rsidR="000D39E6" w:rsidRPr="00B25224" w:rsidRDefault="000D39E6" w:rsidP="00AC3CAD">
            <w:pPr>
              <w:rPr>
                <w:color w:val="000000"/>
                <w:sz w:val="20"/>
                <w:szCs w:val="20"/>
              </w:rPr>
            </w:pPr>
          </w:p>
        </w:tc>
        <w:tc>
          <w:tcPr>
            <w:tcW w:w="9277" w:type="dxa"/>
            <w:tcBorders>
              <w:top w:val="single" w:sz="6" w:space="0" w:color="auto"/>
              <w:left w:val="single" w:sz="12" w:space="0" w:color="auto"/>
              <w:bottom w:val="single" w:sz="12" w:space="0" w:color="auto"/>
              <w:right w:val="single" w:sz="12" w:space="0" w:color="auto"/>
            </w:tcBorders>
          </w:tcPr>
          <w:p w14:paraId="28D62C85" w14:textId="77777777" w:rsidR="000D39E6" w:rsidRPr="00B25224" w:rsidRDefault="000D39E6" w:rsidP="00A93D5F">
            <w:pPr>
              <w:tabs>
                <w:tab w:val="left" w:pos="342"/>
              </w:tabs>
              <w:ind w:left="342" w:hanging="342"/>
              <w:rPr>
                <w:color w:val="000000"/>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Pr="00B25224">
              <w:rPr>
                <w:b/>
                <w:bCs/>
                <w:sz w:val="20"/>
                <w:szCs w:val="20"/>
              </w:rPr>
              <w:tab/>
            </w:r>
            <w:r w:rsidR="00A93D5F">
              <w:rPr>
                <w:sz w:val="20"/>
                <w:szCs w:val="20"/>
              </w:rPr>
              <w:t>Changes in the administration of the assessment or recording of student responses are consistent with the instructional strategies, assistive technology devices and services identified on the student’s education plan. The selection of the accommodations is based</w:t>
            </w:r>
            <w:r w:rsidR="00631A48">
              <w:rPr>
                <w:sz w:val="20"/>
                <w:szCs w:val="20"/>
              </w:rPr>
              <w:t xml:space="preserve"> on data ana</w:t>
            </w:r>
            <w:r w:rsidR="009B4A63">
              <w:rPr>
                <w:sz w:val="20"/>
                <w:szCs w:val="20"/>
              </w:rPr>
              <w:t>lysis that supports the need for and effectiveness of the specific accommodation.</w:t>
            </w:r>
          </w:p>
        </w:tc>
      </w:tr>
    </w:tbl>
    <w:p w14:paraId="54F153FB" w14:textId="77777777" w:rsidR="00F24028" w:rsidRPr="00B25224" w:rsidRDefault="00F24028" w:rsidP="00F24028">
      <w:pPr>
        <w:rPr>
          <w:sz w:val="20"/>
          <w:szCs w:val="20"/>
        </w:rPr>
      </w:pPr>
    </w:p>
    <w:tbl>
      <w:tblPr>
        <w:tblW w:w="110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2070"/>
        <w:gridCol w:w="4320"/>
        <w:gridCol w:w="180"/>
        <w:gridCol w:w="4500"/>
      </w:tblGrid>
      <w:tr w:rsidR="00B37A0E" w:rsidRPr="00B25224" w14:paraId="188C6A36" w14:textId="77777777" w:rsidTr="005B0039">
        <w:trPr>
          <w:trHeight w:val="683"/>
        </w:trPr>
        <w:tc>
          <w:tcPr>
            <w:tcW w:w="2070" w:type="dxa"/>
            <w:vMerge w:val="restart"/>
            <w:tcBorders>
              <w:top w:val="single" w:sz="12" w:space="0" w:color="auto"/>
              <w:left w:val="single" w:sz="12" w:space="0" w:color="auto"/>
              <w:right w:val="single" w:sz="12" w:space="0" w:color="auto"/>
            </w:tcBorders>
          </w:tcPr>
          <w:p w14:paraId="492FA19E" w14:textId="77777777" w:rsidR="00B37A0E" w:rsidRPr="00B25224" w:rsidRDefault="00B37A0E" w:rsidP="00AC3CAD">
            <w:pPr>
              <w:rPr>
                <w:b/>
                <w:color w:val="000000"/>
                <w:sz w:val="20"/>
                <w:szCs w:val="20"/>
              </w:rPr>
            </w:pPr>
            <w:r w:rsidRPr="00B25224">
              <w:rPr>
                <w:b/>
                <w:color w:val="000000"/>
                <w:sz w:val="20"/>
                <w:szCs w:val="20"/>
              </w:rPr>
              <w:lastRenderedPageBreak/>
              <w:t>Use of Assistive</w:t>
            </w:r>
          </w:p>
          <w:p w14:paraId="435817A5" w14:textId="77777777" w:rsidR="00B37A0E" w:rsidRPr="00B25224" w:rsidRDefault="00B37A0E" w:rsidP="00AC3CAD">
            <w:pPr>
              <w:rPr>
                <w:b/>
                <w:color w:val="000000"/>
                <w:sz w:val="20"/>
                <w:szCs w:val="20"/>
              </w:rPr>
            </w:pPr>
            <w:r w:rsidRPr="00B25224">
              <w:rPr>
                <w:b/>
                <w:color w:val="000000"/>
                <w:sz w:val="20"/>
                <w:szCs w:val="20"/>
              </w:rPr>
              <w:t>Technology</w:t>
            </w:r>
          </w:p>
          <w:p w14:paraId="258FE857" w14:textId="77777777" w:rsidR="00B37A0E" w:rsidRPr="00B25224" w:rsidRDefault="00B37A0E" w:rsidP="00AC3CAD">
            <w:pPr>
              <w:ind w:left="374" w:hanging="374"/>
              <w:rPr>
                <w:color w:val="000000"/>
                <w:sz w:val="20"/>
                <w:szCs w:val="20"/>
              </w:rPr>
            </w:pPr>
          </w:p>
          <w:p w14:paraId="1CD10B74" w14:textId="77777777" w:rsidR="00B37A0E" w:rsidRPr="00B25224" w:rsidRDefault="00B37A0E" w:rsidP="00AC3CAD">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1AB11D50" w14:textId="77777777" w:rsidR="00B37A0E" w:rsidRPr="00B25224" w:rsidRDefault="00B37A0E" w:rsidP="00AC3CAD">
            <w:pPr>
              <w:ind w:left="374" w:hanging="374"/>
              <w:rPr>
                <w:color w:val="000000"/>
                <w:sz w:val="20"/>
                <w:szCs w:val="20"/>
              </w:rPr>
            </w:pPr>
          </w:p>
          <w:p w14:paraId="17BE3412" w14:textId="77777777" w:rsidR="00B37A0E" w:rsidRPr="00B25224" w:rsidRDefault="00B37A0E" w:rsidP="00AC3CAD">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9000" w:type="dxa"/>
            <w:gridSpan w:val="3"/>
            <w:tcBorders>
              <w:top w:val="single" w:sz="12" w:space="0" w:color="auto"/>
              <w:left w:val="single" w:sz="12" w:space="0" w:color="auto"/>
              <w:bottom w:val="single" w:sz="8" w:space="0" w:color="auto"/>
              <w:right w:val="single" w:sz="12" w:space="0" w:color="auto"/>
            </w:tcBorders>
          </w:tcPr>
          <w:p w14:paraId="76E05E3E" w14:textId="77777777" w:rsidR="00B37A0E" w:rsidRPr="00F209F1" w:rsidRDefault="4AE13DB1" w:rsidP="00443057">
            <w:pPr>
              <w:tabs>
                <w:tab w:val="left" w:pos="0"/>
              </w:tabs>
              <w:ind w:left="25"/>
              <w:rPr>
                <w:bCs/>
                <w:sz w:val="20"/>
                <w:szCs w:val="20"/>
              </w:rPr>
            </w:pPr>
            <w:r w:rsidRPr="4AE13DB1">
              <w:rPr>
                <w:sz w:val="20"/>
                <w:szCs w:val="20"/>
              </w:rPr>
              <w:t xml:space="preserve">An </w:t>
            </w:r>
            <w:r w:rsidRPr="4AE13DB1">
              <w:rPr>
                <w:b/>
                <w:bCs/>
                <w:sz w:val="20"/>
                <w:szCs w:val="20"/>
              </w:rPr>
              <w:t>assistive technology device</w:t>
            </w:r>
            <w:r w:rsidRPr="4AE13DB1">
              <w:rPr>
                <w:sz w:val="20"/>
                <w:szCs w:val="20"/>
              </w:rPr>
              <w:t xml:space="preserve"> is any item, piece of equipment or product system, whether acquired commercially, off</w:t>
            </w:r>
            <w:r w:rsidR="00443057">
              <w:rPr>
                <w:sz w:val="20"/>
                <w:szCs w:val="20"/>
              </w:rPr>
              <w:t>-</w:t>
            </w:r>
            <w:r w:rsidRPr="4AE13DB1">
              <w:rPr>
                <w:sz w:val="20"/>
                <w:szCs w:val="20"/>
              </w:rPr>
              <w:t>the</w:t>
            </w:r>
            <w:r w:rsidR="00443057">
              <w:rPr>
                <w:sz w:val="20"/>
                <w:szCs w:val="20"/>
              </w:rPr>
              <w:t>-</w:t>
            </w:r>
            <w:r w:rsidRPr="4AE13DB1">
              <w:rPr>
                <w:sz w:val="20"/>
                <w:szCs w:val="20"/>
              </w:rPr>
              <w:t>shelf, modified or customized, that is used to increase or improve functional capabilities of individuals with disabilities.</w:t>
            </w:r>
          </w:p>
        </w:tc>
      </w:tr>
      <w:tr w:rsidR="00B37A0E" w:rsidRPr="00B25224" w14:paraId="77D42C56" w14:textId="77777777" w:rsidTr="00B50580">
        <w:trPr>
          <w:trHeight w:hRule="exact" w:val="1359"/>
        </w:trPr>
        <w:tc>
          <w:tcPr>
            <w:tcW w:w="2070" w:type="dxa"/>
            <w:vMerge/>
            <w:tcBorders>
              <w:left w:val="single" w:sz="12" w:space="0" w:color="auto"/>
              <w:right w:val="single" w:sz="12" w:space="0" w:color="auto"/>
            </w:tcBorders>
          </w:tcPr>
          <w:p w14:paraId="5DD34C7E" w14:textId="77777777" w:rsidR="00B37A0E" w:rsidRPr="00B25224" w:rsidRDefault="00B37A0E" w:rsidP="00AC3CAD">
            <w:pPr>
              <w:rPr>
                <w:b/>
                <w:color w:val="000000"/>
                <w:sz w:val="20"/>
                <w:szCs w:val="20"/>
              </w:rPr>
            </w:pPr>
          </w:p>
        </w:tc>
        <w:tc>
          <w:tcPr>
            <w:tcW w:w="9000" w:type="dxa"/>
            <w:gridSpan w:val="3"/>
            <w:tcBorders>
              <w:top w:val="single" w:sz="8" w:space="0" w:color="auto"/>
              <w:left w:val="single" w:sz="12" w:space="0" w:color="auto"/>
              <w:bottom w:val="single" w:sz="6" w:space="0" w:color="auto"/>
              <w:right w:val="single" w:sz="12" w:space="0" w:color="auto"/>
            </w:tcBorders>
          </w:tcPr>
          <w:p w14:paraId="0E2A646E" w14:textId="77777777" w:rsidR="00B37A0E" w:rsidRPr="00B25224" w:rsidRDefault="00B37A0E" w:rsidP="00B37A0E">
            <w:pPr>
              <w:tabs>
                <w:tab w:val="left" w:pos="342"/>
              </w:tabs>
              <w:rPr>
                <w:bCs/>
                <w:sz w:val="20"/>
                <w:szCs w:val="20"/>
              </w:rPr>
            </w:pPr>
            <w:r w:rsidRPr="00B25224">
              <w:rPr>
                <w:bCs/>
                <w:sz w:val="20"/>
                <w:szCs w:val="20"/>
              </w:rPr>
              <w:t>Additional Requirements:</w:t>
            </w:r>
          </w:p>
          <w:p w14:paraId="0B5B7D99" w14:textId="77777777" w:rsidR="00B37A0E" w:rsidRPr="00B25224" w:rsidRDefault="00B37A0E" w:rsidP="00B37A0E">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The ARC has considered under what conditions a student will use the technology on a routine basis during instruction.</w:t>
            </w:r>
          </w:p>
          <w:p w14:paraId="4FEDFB72" w14:textId="1883F690" w:rsidR="00B37A0E" w:rsidRPr="00B25224" w:rsidRDefault="00B37A0E" w:rsidP="005049DE">
            <w:pPr>
              <w:tabs>
                <w:tab w:val="left" w:pos="342"/>
              </w:tabs>
              <w:ind w:left="342" w:hanging="342"/>
              <w:rPr>
                <w:color w:val="000000"/>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00B25224">
              <w:rPr>
                <w:bCs/>
                <w:sz w:val="20"/>
                <w:szCs w:val="20"/>
              </w:rPr>
              <w:fldChar w:fldCharType="end"/>
            </w:r>
            <w:r w:rsidR="00B50580">
              <w:rPr>
                <w:bCs/>
                <w:sz w:val="20"/>
                <w:szCs w:val="20"/>
              </w:rPr>
              <w:t xml:space="preserve">  </w:t>
            </w:r>
            <w:r w:rsidRPr="00B25224">
              <w:rPr>
                <w:bCs/>
                <w:sz w:val="20"/>
                <w:szCs w:val="20"/>
              </w:rPr>
              <w:t>Evaluation information and progress data support the need for technology.</w:t>
            </w:r>
          </w:p>
        </w:tc>
      </w:tr>
      <w:tr w:rsidR="00DC5C4F" w:rsidRPr="00B25224" w14:paraId="03E86F7D" w14:textId="77777777" w:rsidTr="005B0039">
        <w:trPr>
          <w:trHeight w:hRule="exact" w:val="3199"/>
        </w:trPr>
        <w:tc>
          <w:tcPr>
            <w:tcW w:w="2070" w:type="dxa"/>
            <w:vMerge/>
            <w:tcBorders>
              <w:left w:val="single" w:sz="12" w:space="0" w:color="auto"/>
              <w:right w:val="single" w:sz="12" w:space="0" w:color="auto"/>
            </w:tcBorders>
          </w:tcPr>
          <w:p w14:paraId="21B5DCF9" w14:textId="77777777" w:rsidR="00DC5C4F" w:rsidRPr="00B25224" w:rsidRDefault="00DC5C4F" w:rsidP="00AC3CAD">
            <w:pPr>
              <w:rPr>
                <w:color w:val="000000"/>
                <w:sz w:val="20"/>
                <w:szCs w:val="20"/>
              </w:rPr>
            </w:pPr>
          </w:p>
        </w:tc>
        <w:tc>
          <w:tcPr>
            <w:tcW w:w="4500" w:type="dxa"/>
            <w:gridSpan w:val="2"/>
            <w:tcBorders>
              <w:top w:val="single" w:sz="6" w:space="0" w:color="auto"/>
              <w:left w:val="single" w:sz="12" w:space="0" w:color="auto"/>
              <w:bottom w:val="single" w:sz="6" w:space="0" w:color="auto"/>
              <w:right w:val="nil"/>
            </w:tcBorders>
          </w:tcPr>
          <w:p w14:paraId="58EB0E81" w14:textId="77777777" w:rsidR="00DC5C4F" w:rsidRPr="00B25224" w:rsidRDefault="00DC5C4F" w:rsidP="00B46F19">
            <w:pPr>
              <w:rPr>
                <w:bCs/>
                <w:sz w:val="20"/>
                <w:szCs w:val="20"/>
              </w:rPr>
            </w:pPr>
            <w:r w:rsidRPr="00B25224">
              <w:rPr>
                <w:bCs/>
                <w:sz w:val="20"/>
                <w:szCs w:val="20"/>
              </w:rPr>
              <w:t>Check those that apply:</w:t>
            </w:r>
          </w:p>
          <w:p w14:paraId="4C9840BB" w14:textId="77777777" w:rsidR="00346198" w:rsidRPr="00B25224" w:rsidRDefault="00346198" w:rsidP="00804260">
            <w:pPr>
              <w:tabs>
                <w:tab w:val="left" w:pos="342"/>
                <w:tab w:val="left" w:pos="4377"/>
                <w:tab w:val="left" w:pos="4767"/>
              </w:tabs>
              <w:ind w:left="342" w:hanging="342"/>
              <w:rPr>
                <w:b/>
                <w:bCs/>
                <w:sz w:val="20"/>
                <w:szCs w:val="20"/>
              </w:rPr>
            </w:pPr>
          </w:p>
          <w:p w14:paraId="07F825EC" w14:textId="77777777" w:rsidR="00DC5C4F" w:rsidRPr="00B25224" w:rsidRDefault="00DC5C4F" w:rsidP="00804260">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amplification equipment</w:t>
            </w:r>
          </w:p>
          <w:p w14:paraId="55D375FF"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noise buffers</w:t>
            </w:r>
          </w:p>
          <w:p w14:paraId="2C62985F"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magnifying </w:t>
            </w:r>
            <w:r w:rsidR="007D1E2A" w:rsidRPr="00B25224">
              <w:rPr>
                <w:bCs/>
                <w:sz w:val="20"/>
                <w:szCs w:val="20"/>
              </w:rPr>
              <w:t>device</w:t>
            </w:r>
          </w:p>
          <w:p w14:paraId="5D7C3B18"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non-calibrated ruler or template</w:t>
            </w:r>
          </w:p>
          <w:p w14:paraId="01F3E59C"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communication board</w:t>
            </w:r>
            <w:r w:rsidRPr="00B25224">
              <w:rPr>
                <w:bCs/>
                <w:color w:val="FF0000"/>
                <w:sz w:val="20"/>
                <w:szCs w:val="20"/>
              </w:rPr>
              <w:t xml:space="preserve"> </w:t>
            </w:r>
            <w:r w:rsidRPr="00B25224">
              <w:rPr>
                <w:bCs/>
                <w:sz w:val="20"/>
                <w:szCs w:val="20"/>
              </w:rPr>
              <w:t>or device</w:t>
            </w:r>
          </w:p>
          <w:p w14:paraId="04BC35A4"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word processor</w:t>
            </w:r>
          </w:p>
          <w:p w14:paraId="43628F40" w14:textId="77777777" w:rsidR="00DC5C4F" w:rsidRPr="00B25224" w:rsidRDefault="00DC5C4F" w:rsidP="002A0F62">
            <w:pPr>
              <w:tabs>
                <w:tab w:val="left" w:pos="342"/>
                <w:tab w:val="left" w:pos="4377"/>
                <w:tab w:val="left" w:pos="4767"/>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00207DB2">
              <w:t xml:space="preserve">  </w:t>
            </w:r>
            <w:r w:rsidRPr="4AE13DB1">
              <w:rPr>
                <w:sz w:val="20"/>
                <w:szCs w:val="20"/>
              </w:rPr>
              <w:t>computer/laptop</w:t>
            </w:r>
          </w:p>
          <w:p w14:paraId="371E5D56"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talking calculator </w:t>
            </w:r>
          </w:p>
          <w:p w14:paraId="22EF87A8"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speech-to-text software or device</w:t>
            </w:r>
          </w:p>
          <w:p w14:paraId="5A340295" w14:textId="77777777" w:rsidR="00346198" w:rsidRPr="00B25224" w:rsidRDefault="00346198"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other </w:t>
            </w:r>
            <w:r w:rsidRPr="00B25224">
              <w:rPr>
                <w:sz w:val="20"/>
                <w:szCs w:val="20"/>
                <w:u w:val="single"/>
              </w:rPr>
              <w:fldChar w:fldCharType="begin">
                <w:ffData>
                  <w:name w:val=""/>
                  <w:enabled/>
                  <w:calcOnExit w:val="0"/>
                  <w:textInput/>
                </w:ffData>
              </w:fldChar>
            </w:r>
            <w:r w:rsidRPr="00B25224">
              <w:rPr>
                <w:sz w:val="20"/>
                <w:szCs w:val="20"/>
                <w:u w:val="single"/>
              </w:rPr>
              <w:instrText xml:space="preserve"> FORMTEXT </w:instrText>
            </w:r>
            <w:r w:rsidRPr="00B25224">
              <w:rPr>
                <w:sz w:val="20"/>
                <w:szCs w:val="20"/>
                <w:u w:val="single"/>
              </w:rPr>
            </w:r>
            <w:r w:rsidRPr="00B25224">
              <w:rPr>
                <w:sz w:val="20"/>
                <w:szCs w:val="20"/>
                <w:u w:val="single"/>
              </w:rPr>
              <w:fldChar w:fldCharType="separate"/>
            </w:r>
            <w:r w:rsidRPr="00B25224">
              <w:rPr>
                <w:noProof/>
                <w:sz w:val="20"/>
                <w:szCs w:val="20"/>
                <w:u w:val="single"/>
              </w:rPr>
              <w:t> </w:t>
            </w:r>
            <w:r w:rsidRPr="00B25224">
              <w:rPr>
                <w:noProof/>
                <w:sz w:val="20"/>
                <w:szCs w:val="20"/>
                <w:u w:val="single"/>
              </w:rPr>
              <w:t> </w:t>
            </w:r>
            <w:r w:rsidRPr="00B25224">
              <w:rPr>
                <w:noProof/>
                <w:sz w:val="20"/>
                <w:szCs w:val="20"/>
                <w:u w:val="single"/>
              </w:rPr>
              <w:t> </w:t>
            </w:r>
            <w:r w:rsidRPr="00B25224">
              <w:rPr>
                <w:noProof/>
                <w:sz w:val="20"/>
                <w:szCs w:val="20"/>
                <w:u w:val="single"/>
              </w:rPr>
              <w:t> </w:t>
            </w:r>
            <w:r w:rsidRPr="00B25224">
              <w:rPr>
                <w:noProof/>
                <w:sz w:val="20"/>
                <w:szCs w:val="20"/>
                <w:u w:val="single"/>
              </w:rPr>
              <w:t> </w:t>
            </w:r>
            <w:r w:rsidRPr="00B25224">
              <w:rPr>
                <w:sz w:val="20"/>
                <w:szCs w:val="20"/>
                <w:u w:val="single"/>
              </w:rPr>
              <w:fldChar w:fldCharType="end"/>
            </w:r>
          </w:p>
        </w:tc>
        <w:tc>
          <w:tcPr>
            <w:tcW w:w="4500" w:type="dxa"/>
            <w:tcBorders>
              <w:top w:val="single" w:sz="6" w:space="0" w:color="auto"/>
              <w:left w:val="nil"/>
              <w:bottom w:val="single" w:sz="6" w:space="0" w:color="auto"/>
              <w:right w:val="single" w:sz="12" w:space="0" w:color="auto"/>
            </w:tcBorders>
          </w:tcPr>
          <w:p w14:paraId="18540412" w14:textId="77777777" w:rsidR="00346198" w:rsidRPr="00B25224" w:rsidRDefault="00346198" w:rsidP="002A0F62">
            <w:pPr>
              <w:tabs>
                <w:tab w:val="left" w:pos="342"/>
                <w:tab w:val="left" w:pos="4377"/>
                <w:tab w:val="left" w:pos="4767"/>
              </w:tabs>
              <w:ind w:left="342" w:hanging="342"/>
              <w:rPr>
                <w:bCs/>
                <w:sz w:val="20"/>
                <w:szCs w:val="20"/>
              </w:rPr>
            </w:pPr>
          </w:p>
          <w:p w14:paraId="6A2CD644" w14:textId="77777777" w:rsidR="00346198" w:rsidRPr="00B25224" w:rsidRDefault="00346198" w:rsidP="002A0F62">
            <w:pPr>
              <w:tabs>
                <w:tab w:val="left" w:pos="342"/>
                <w:tab w:val="left" w:pos="4377"/>
                <w:tab w:val="left" w:pos="4767"/>
              </w:tabs>
              <w:ind w:left="342" w:hanging="342"/>
              <w:rPr>
                <w:bCs/>
                <w:sz w:val="20"/>
                <w:szCs w:val="20"/>
              </w:rPr>
            </w:pPr>
          </w:p>
          <w:p w14:paraId="5524E397" w14:textId="77777777" w:rsidR="00DC5C4F" w:rsidRPr="00B25224" w:rsidRDefault="00DC5C4F" w:rsidP="002A0F62">
            <w:pPr>
              <w:tabs>
                <w:tab w:val="left" w:pos="342"/>
                <w:tab w:val="left" w:pos="4377"/>
                <w:tab w:val="left" w:pos="4767"/>
              </w:tabs>
              <w:ind w:left="342" w:hanging="342"/>
              <w:rPr>
                <w:bCs/>
                <w:sz w:val="20"/>
                <w:szCs w:val="20"/>
              </w:rPr>
            </w:pPr>
            <w:r w:rsidRPr="4AE13DB1">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4AE13DB1">
              <w:fldChar w:fldCharType="end"/>
            </w:r>
            <w:r w:rsidR="00207DB2">
              <w:t xml:space="preserve">  </w:t>
            </w:r>
            <w:r w:rsidRPr="4AE13DB1">
              <w:rPr>
                <w:sz w:val="20"/>
                <w:szCs w:val="20"/>
              </w:rPr>
              <w:t>text-to-speech software or device</w:t>
            </w:r>
          </w:p>
          <w:p w14:paraId="033BFF7C"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close-captioned or video materials</w:t>
            </w:r>
          </w:p>
          <w:p w14:paraId="2FC4F38B"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audio file of state-required assessment</w:t>
            </w:r>
          </w:p>
          <w:p w14:paraId="31BFD784"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Cranmer Abacus</w:t>
            </w:r>
          </w:p>
          <w:p w14:paraId="27BBC064" w14:textId="77777777" w:rsidR="00DC5C4F" w:rsidRPr="00B25224" w:rsidRDefault="00DC5C4F" w:rsidP="002A0F62">
            <w:pPr>
              <w:tabs>
                <w:tab w:val="left" w:pos="342"/>
                <w:tab w:val="left" w:pos="4377"/>
                <w:tab w:val="left" w:pos="4767"/>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00207DB2">
              <w:t xml:space="preserve">  </w:t>
            </w:r>
            <w:r w:rsidRPr="4AE13DB1">
              <w:rPr>
                <w:sz w:val="20"/>
                <w:szCs w:val="20"/>
              </w:rPr>
              <w:t>FM Trainer</w:t>
            </w:r>
          </w:p>
          <w:p w14:paraId="68D08335"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electronic dictionary</w:t>
            </w:r>
          </w:p>
          <w:p w14:paraId="22468204" w14:textId="77777777" w:rsidR="00DC5C4F" w:rsidRPr="00B25224" w:rsidRDefault="00DC5C4F" w:rsidP="002A0F62">
            <w:pPr>
              <w:tabs>
                <w:tab w:val="left" w:pos="342"/>
                <w:tab w:val="left" w:pos="4377"/>
                <w:tab w:val="left" w:pos="4767"/>
              </w:tabs>
              <w:ind w:left="342" w:hanging="342"/>
              <w:rPr>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00B25224">
              <w:rPr>
                <w:bCs/>
                <w:sz w:val="20"/>
                <w:szCs w:val="20"/>
              </w:rPr>
              <w:fldChar w:fldCharType="end"/>
            </w:r>
            <w:r w:rsidRPr="00B25224">
              <w:rPr>
                <w:bCs/>
                <w:sz w:val="20"/>
                <w:szCs w:val="20"/>
              </w:rPr>
              <w:tab/>
              <w:t>Refresher Braille</w:t>
            </w:r>
          </w:p>
          <w:p w14:paraId="05F68D4D" w14:textId="77777777" w:rsidR="00DC5C4F" w:rsidRPr="00B25224" w:rsidRDefault="00DC5C4F" w:rsidP="002A0F62">
            <w:pPr>
              <w:tabs>
                <w:tab w:val="left" w:pos="342"/>
                <w:tab w:val="left" w:pos="4377"/>
                <w:tab w:val="left" w:pos="4767"/>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signing avatar</w:t>
            </w:r>
          </w:p>
          <w:p w14:paraId="5E977F23" w14:textId="77777777" w:rsidR="00DC5C4F" w:rsidRPr="00B25224" w:rsidRDefault="00DC5C4F" w:rsidP="002A0F62">
            <w:pPr>
              <w:tabs>
                <w:tab w:val="left" w:pos="342"/>
                <w:tab w:val="left" w:pos="4377"/>
                <w:tab w:val="left" w:pos="4767"/>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00207DB2">
              <w:t xml:space="preserve">  </w:t>
            </w:r>
            <w:r w:rsidRPr="4AE13DB1">
              <w:rPr>
                <w:sz w:val="20"/>
                <w:szCs w:val="20"/>
              </w:rPr>
              <w:t>word prediction</w:t>
            </w:r>
          </w:p>
          <w:p w14:paraId="74F55C72" w14:textId="77777777" w:rsidR="00DC5C4F" w:rsidRPr="00B25224" w:rsidRDefault="00DC5C4F" w:rsidP="00F22C39">
            <w:pPr>
              <w:tabs>
                <w:tab w:val="left" w:pos="342"/>
                <w:tab w:val="left" w:pos="4377"/>
                <w:tab w:val="left" w:pos="4767"/>
              </w:tabs>
              <w:ind w:left="342" w:hanging="342"/>
              <w:rPr>
                <w:bCs/>
                <w:sz w:val="20"/>
                <w:szCs w:val="20"/>
                <w:u w:val="single"/>
              </w:rPr>
            </w:pPr>
          </w:p>
        </w:tc>
      </w:tr>
      <w:tr w:rsidR="00B37A0E" w:rsidRPr="00B25224" w14:paraId="6F4D6B98" w14:textId="77777777" w:rsidTr="005B0039">
        <w:trPr>
          <w:trHeight w:hRule="exact" w:val="2029"/>
        </w:trPr>
        <w:tc>
          <w:tcPr>
            <w:tcW w:w="2070" w:type="dxa"/>
            <w:vMerge/>
            <w:tcBorders>
              <w:left w:val="single" w:sz="12" w:space="0" w:color="auto"/>
              <w:bottom w:val="single" w:sz="12" w:space="0" w:color="auto"/>
              <w:right w:val="single" w:sz="12" w:space="0" w:color="auto"/>
            </w:tcBorders>
          </w:tcPr>
          <w:p w14:paraId="0709BB72" w14:textId="77777777" w:rsidR="00B37A0E" w:rsidRPr="00B25224" w:rsidRDefault="00B37A0E" w:rsidP="00AC3CAD">
            <w:pPr>
              <w:rPr>
                <w:color w:val="000000"/>
                <w:sz w:val="20"/>
                <w:szCs w:val="20"/>
              </w:rPr>
            </w:pPr>
          </w:p>
        </w:tc>
        <w:tc>
          <w:tcPr>
            <w:tcW w:w="9000" w:type="dxa"/>
            <w:gridSpan w:val="3"/>
            <w:tcBorders>
              <w:top w:val="single" w:sz="6" w:space="0" w:color="auto"/>
              <w:left w:val="single" w:sz="12" w:space="0" w:color="auto"/>
              <w:bottom w:val="single" w:sz="12" w:space="0" w:color="auto"/>
              <w:right w:val="single" w:sz="12" w:space="0" w:color="auto"/>
            </w:tcBorders>
          </w:tcPr>
          <w:p w14:paraId="1B68BE43" w14:textId="3A7CCA11" w:rsidR="00B37A0E" w:rsidRPr="00B25224" w:rsidRDefault="00B37A0E" w:rsidP="006D4A31">
            <w:pPr>
              <w:rPr>
                <w:color w:val="000000"/>
                <w:sz w:val="20"/>
                <w:szCs w:val="20"/>
              </w:rPr>
            </w:pPr>
            <w:r w:rsidRPr="00B25224">
              <w:rPr>
                <w:color w:val="000000"/>
                <w:sz w:val="20"/>
                <w:szCs w:val="20"/>
              </w:rPr>
              <w:t xml:space="preserve">Supporting Evidence (including verified disability which results in need for assistive technology AND reasons </w:t>
            </w:r>
            <w:r w:rsidR="0004536D">
              <w:rPr>
                <w:color w:val="000000"/>
                <w:sz w:val="20"/>
                <w:szCs w:val="20"/>
              </w:rPr>
              <w:t xml:space="preserve">assistive </w:t>
            </w:r>
            <w:r w:rsidRPr="00B25224">
              <w:rPr>
                <w:color w:val="000000"/>
                <w:sz w:val="20"/>
                <w:szCs w:val="20"/>
              </w:rPr>
              <w:t>technology was selected):</w:t>
            </w:r>
          </w:p>
          <w:p w14:paraId="1C57CC83" w14:textId="77777777" w:rsidR="00B37A0E" w:rsidRPr="00B25224" w:rsidRDefault="00B37A0E" w:rsidP="003647F1">
            <w:pPr>
              <w:rPr>
                <w:color w:val="000000"/>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r w:rsidR="00056959" w:rsidRPr="00B25224" w14:paraId="0B86A09B" w14:textId="77777777" w:rsidTr="005B0039">
        <w:trPr>
          <w:trHeight w:val="635"/>
        </w:trPr>
        <w:tc>
          <w:tcPr>
            <w:tcW w:w="2070" w:type="dxa"/>
            <w:vMerge w:val="restart"/>
            <w:tcBorders>
              <w:left w:val="single" w:sz="12" w:space="0" w:color="auto"/>
              <w:right w:val="single" w:sz="12" w:space="0" w:color="auto"/>
            </w:tcBorders>
          </w:tcPr>
          <w:p w14:paraId="0825944B" w14:textId="77777777" w:rsidR="00056959" w:rsidRPr="00B25224" w:rsidRDefault="00056959" w:rsidP="00056959">
            <w:pPr>
              <w:rPr>
                <w:b/>
                <w:color w:val="000000"/>
                <w:sz w:val="20"/>
                <w:szCs w:val="20"/>
              </w:rPr>
            </w:pPr>
            <w:r w:rsidRPr="00B25224">
              <w:rPr>
                <w:b/>
                <w:color w:val="000000"/>
                <w:sz w:val="20"/>
                <w:szCs w:val="20"/>
              </w:rPr>
              <w:t>Manipulatives</w:t>
            </w:r>
          </w:p>
          <w:p w14:paraId="24B6AE48" w14:textId="77777777" w:rsidR="00056959" w:rsidRPr="00B25224" w:rsidRDefault="00056959" w:rsidP="00056959">
            <w:pPr>
              <w:ind w:left="374" w:hanging="374"/>
              <w:rPr>
                <w:color w:val="000000"/>
                <w:sz w:val="20"/>
                <w:szCs w:val="20"/>
              </w:rPr>
            </w:pPr>
          </w:p>
          <w:p w14:paraId="0F48BA01" w14:textId="77777777" w:rsidR="00056959" w:rsidRPr="00B25224" w:rsidRDefault="00056959" w:rsidP="0005695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74147487" w14:textId="77777777" w:rsidR="00056959" w:rsidRPr="00B25224" w:rsidRDefault="00056959" w:rsidP="00056959">
            <w:pPr>
              <w:ind w:left="374" w:hanging="374"/>
              <w:rPr>
                <w:color w:val="000000"/>
                <w:sz w:val="20"/>
                <w:szCs w:val="20"/>
              </w:rPr>
            </w:pPr>
          </w:p>
          <w:p w14:paraId="4FC759C6" w14:textId="77777777" w:rsidR="00056959" w:rsidRPr="00B25224" w:rsidRDefault="00056959" w:rsidP="0005695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9000" w:type="dxa"/>
            <w:gridSpan w:val="3"/>
            <w:tcBorders>
              <w:top w:val="single" w:sz="12" w:space="0" w:color="auto"/>
              <w:left w:val="single" w:sz="12" w:space="0" w:color="auto"/>
              <w:bottom w:val="single" w:sz="6" w:space="0" w:color="auto"/>
              <w:right w:val="single" w:sz="12" w:space="0" w:color="auto"/>
            </w:tcBorders>
          </w:tcPr>
          <w:p w14:paraId="2DCBEF27" w14:textId="77777777" w:rsidR="00056959" w:rsidRPr="00B25224" w:rsidRDefault="00056959" w:rsidP="00056959">
            <w:pPr>
              <w:tabs>
                <w:tab w:val="left" w:pos="342"/>
              </w:tabs>
              <w:ind w:left="342" w:hanging="342"/>
              <w:rPr>
                <w:bCs/>
                <w:sz w:val="20"/>
                <w:szCs w:val="20"/>
              </w:rPr>
            </w:pPr>
            <w:r w:rsidRPr="00B25224">
              <w:rPr>
                <w:bCs/>
                <w:sz w:val="20"/>
                <w:szCs w:val="20"/>
              </w:rPr>
              <w:t xml:space="preserve">Additional Requirements:  </w:t>
            </w:r>
          </w:p>
          <w:p w14:paraId="03A26611" w14:textId="77777777" w:rsidR="00056959" w:rsidRPr="00B25224" w:rsidRDefault="00056959" w:rsidP="00056959">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The ARC has considered under what conditions a student will use manipulatives during instruction.</w:t>
            </w:r>
          </w:p>
          <w:p w14:paraId="083244D0" w14:textId="01791DD7" w:rsidR="00056959" w:rsidRPr="00B25224" w:rsidRDefault="00056959" w:rsidP="00056959">
            <w:pPr>
              <w:tabs>
                <w:tab w:val="left" w:pos="342"/>
              </w:tabs>
              <w:ind w:left="342" w:hanging="342"/>
              <w:rPr>
                <w:color w:val="000000"/>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00B25224">
              <w:rPr>
                <w:bCs/>
                <w:sz w:val="20"/>
                <w:szCs w:val="20"/>
              </w:rPr>
              <w:fldChar w:fldCharType="end"/>
            </w:r>
            <w:r w:rsidRPr="00B25224">
              <w:rPr>
                <w:bCs/>
                <w:sz w:val="20"/>
                <w:szCs w:val="20"/>
              </w:rPr>
              <w:t xml:space="preserve">  Evaluation inform</w:t>
            </w:r>
            <w:r w:rsidR="00573DF4">
              <w:rPr>
                <w:bCs/>
                <w:sz w:val="20"/>
                <w:szCs w:val="20"/>
              </w:rPr>
              <w:t>ation and progress data support</w:t>
            </w:r>
            <w:r w:rsidRPr="00B25224">
              <w:rPr>
                <w:bCs/>
                <w:sz w:val="20"/>
                <w:szCs w:val="20"/>
              </w:rPr>
              <w:t xml:space="preserve"> the need for manipulatives.</w:t>
            </w:r>
          </w:p>
        </w:tc>
      </w:tr>
      <w:tr w:rsidR="00056959" w:rsidRPr="00B25224" w14:paraId="3453A5A7" w14:textId="77777777" w:rsidTr="005B0039">
        <w:trPr>
          <w:trHeight w:hRule="exact" w:val="1723"/>
        </w:trPr>
        <w:tc>
          <w:tcPr>
            <w:tcW w:w="2070" w:type="dxa"/>
            <w:vMerge/>
            <w:tcBorders>
              <w:left w:val="single" w:sz="12" w:space="0" w:color="auto"/>
              <w:right w:val="single" w:sz="12" w:space="0" w:color="auto"/>
            </w:tcBorders>
          </w:tcPr>
          <w:p w14:paraId="46CC00E6" w14:textId="77777777" w:rsidR="00056959" w:rsidRPr="00B25224" w:rsidRDefault="00056959" w:rsidP="00056959">
            <w:pPr>
              <w:rPr>
                <w:b/>
                <w:color w:val="000000"/>
                <w:sz w:val="20"/>
                <w:szCs w:val="20"/>
              </w:rPr>
            </w:pPr>
          </w:p>
        </w:tc>
        <w:tc>
          <w:tcPr>
            <w:tcW w:w="9000" w:type="dxa"/>
            <w:gridSpan w:val="3"/>
            <w:tcBorders>
              <w:top w:val="single" w:sz="6" w:space="0" w:color="auto"/>
              <w:left w:val="single" w:sz="12" w:space="0" w:color="auto"/>
              <w:bottom w:val="single" w:sz="6" w:space="0" w:color="auto"/>
              <w:right w:val="single" w:sz="12" w:space="0" w:color="auto"/>
            </w:tcBorders>
          </w:tcPr>
          <w:p w14:paraId="1B4B3FF0" w14:textId="77777777" w:rsidR="00056959" w:rsidRPr="00B25224" w:rsidRDefault="00056959" w:rsidP="00056959">
            <w:pPr>
              <w:tabs>
                <w:tab w:val="left" w:pos="342"/>
              </w:tabs>
              <w:ind w:left="342" w:hanging="342"/>
              <w:rPr>
                <w:sz w:val="20"/>
                <w:szCs w:val="20"/>
              </w:rPr>
            </w:pPr>
            <w:r w:rsidRPr="00B25224">
              <w:rPr>
                <w:sz w:val="20"/>
                <w:szCs w:val="20"/>
              </w:rPr>
              <w:t>Specify manipulatives to be used:</w:t>
            </w:r>
          </w:p>
          <w:p w14:paraId="30E09F7F" w14:textId="77777777" w:rsidR="00056959" w:rsidRPr="00B25224" w:rsidRDefault="00056959" w:rsidP="00056959">
            <w:pPr>
              <w:tabs>
                <w:tab w:val="left" w:pos="342"/>
              </w:tabs>
              <w:ind w:left="342" w:hanging="342"/>
              <w:rPr>
                <w:bCs/>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r w:rsidR="00056959" w:rsidRPr="00B25224" w14:paraId="47E6271F" w14:textId="77777777" w:rsidTr="005B0039">
        <w:trPr>
          <w:trHeight w:hRule="exact" w:val="2668"/>
        </w:trPr>
        <w:tc>
          <w:tcPr>
            <w:tcW w:w="2070" w:type="dxa"/>
            <w:vMerge/>
            <w:tcBorders>
              <w:left w:val="single" w:sz="12" w:space="0" w:color="auto"/>
              <w:bottom w:val="single" w:sz="12" w:space="0" w:color="auto"/>
              <w:right w:val="single" w:sz="12" w:space="0" w:color="auto"/>
            </w:tcBorders>
          </w:tcPr>
          <w:p w14:paraId="0806BB55" w14:textId="77777777" w:rsidR="00056959" w:rsidRPr="00B25224" w:rsidRDefault="00056959" w:rsidP="00056959">
            <w:pPr>
              <w:rPr>
                <w:b/>
                <w:color w:val="000000"/>
                <w:sz w:val="20"/>
                <w:szCs w:val="20"/>
              </w:rPr>
            </w:pPr>
          </w:p>
        </w:tc>
        <w:tc>
          <w:tcPr>
            <w:tcW w:w="9000" w:type="dxa"/>
            <w:gridSpan w:val="3"/>
            <w:tcBorders>
              <w:top w:val="single" w:sz="6" w:space="0" w:color="auto"/>
              <w:left w:val="single" w:sz="12" w:space="0" w:color="auto"/>
              <w:bottom w:val="single" w:sz="12" w:space="0" w:color="auto"/>
              <w:right w:val="single" w:sz="12" w:space="0" w:color="auto"/>
            </w:tcBorders>
          </w:tcPr>
          <w:p w14:paraId="054D602F" w14:textId="70ACE134" w:rsidR="00056959" w:rsidRPr="00B25224" w:rsidRDefault="00056959" w:rsidP="00056959">
            <w:pPr>
              <w:rPr>
                <w:color w:val="000000"/>
                <w:sz w:val="20"/>
                <w:szCs w:val="20"/>
              </w:rPr>
            </w:pPr>
            <w:r w:rsidRPr="00B25224">
              <w:rPr>
                <w:color w:val="000000"/>
                <w:sz w:val="20"/>
                <w:szCs w:val="20"/>
              </w:rPr>
              <w:t>Supporting Evidence (verified disability which results in need for hands-on materials for learning and demonstrating learning AND the reasons manipulative</w:t>
            </w:r>
            <w:r w:rsidR="0004536D">
              <w:rPr>
                <w:color w:val="000000"/>
                <w:sz w:val="20"/>
                <w:szCs w:val="20"/>
              </w:rPr>
              <w:t>s</w:t>
            </w:r>
            <w:r w:rsidRPr="00B25224">
              <w:rPr>
                <w:color w:val="000000"/>
                <w:sz w:val="20"/>
                <w:szCs w:val="20"/>
              </w:rPr>
              <w:t xml:space="preserve"> w</w:t>
            </w:r>
            <w:r w:rsidR="0004536D">
              <w:rPr>
                <w:color w:val="000000"/>
                <w:sz w:val="20"/>
                <w:szCs w:val="20"/>
              </w:rPr>
              <w:t>ere</w:t>
            </w:r>
            <w:r w:rsidRPr="00B25224">
              <w:rPr>
                <w:color w:val="000000"/>
                <w:sz w:val="20"/>
                <w:szCs w:val="20"/>
              </w:rPr>
              <w:t xml:space="preserve"> selected as an accommodation):</w:t>
            </w:r>
          </w:p>
          <w:p w14:paraId="046F9650" w14:textId="77777777" w:rsidR="00056959" w:rsidRPr="00B25224" w:rsidRDefault="00056959" w:rsidP="00056959">
            <w:pPr>
              <w:tabs>
                <w:tab w:val="left" w:pos="342"/>
              </w:tabs>
              <w:ind w:left="342" w:hanging="342"/>
              <w:rPr>
                <w:bCs/>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r w:rsidR="00DE516F" w:rsidRPr="00B25224" w14:paraId="5357708C" w14:textId="77777777" w:rsidTr="005B0039">
        <w:trPr>
          <w:trHeight w:hRule="exact" w:val="2398"/>
        </w:trPr>
        <w:tc>
          <w:tcPr>
            <w:tcW w:w="2070" w:type="dxa"/>
            <w:vMerge w:val="restart"/>
            <w:tcBorders>
              <w:left w:val="single" w:sz="12" w:space="0" w:color="auto"/>
              <w:right w:val="single" w:sz="12" w:space="0" w:color="auto"/>
            </w:tcBorders>
          </w:tcPr>
          <w:p w14:paraId="7FA6060C" w14:textId="17AC636A" w:rsidR="00DE516F" w:rsidRPr="00B25224" w:rsidRDefault="00B55F36" w:rsidP="007221A9">
            <w:pPr>
              <w:rPr>
                <w:b/>
                <w:color w:val="000000"/>
                <w:sz w:val="20"/>
                <w:szCs w:val="20"/>
              </w:rPr>
            </w:pPr>
            <w:r w:rsidRPr="00B25224">
              <w:rPr>
                <w:sz w:val="20"/>
                <w:szCs w:val="20"/>
              </w:rPr>
              <w:lastRenderedPageBreak/>
              <w:br w:type="page"/>
            </w:r>
            <w:r w:rsidR="00DE516F" w:rsidRPr="00B25224">
              <w:rPr>
                <w:b/>
                <w:color w:val="000000"/>
                <w:sz w:val="20"/>
                <w:szCs w:val="20"/>
              </w:rPr>
              <w:t>Reader</w:t>
            </w:r>
          </w:p>
          <w:p w14:paraId="1F42F039" w14:textId="77777777" w:rsidR="00DE516F" w:rsidRPr="00B25224" w:rsidRDefault="00DE516F" w:rsidP="007221A9">
            <w:pPr>
              <w:rPr>
                <w:b/>
                <w:color w:val="000000"/>
                <w:sz w:val="20"/>
                <w:szCs w:val="20"/>
              </w:rPr>
            </w:pPr>
          </w:p>
          <w:p w14:paraId="660689E7" w14:textId="77777777" w:rsidR="00DE516F" w:rsidRPr="00B25224" w:rsidRDefault="00DE516F" w:rsidP="007221A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23E562E6" w14:textId="77777777" w:rsidR="00DE516F" w:rsidRPr="00B25224" w:rsidRDefault="00DE516F" w:rsidP="007221A9">
            <w:pPr>
              <w:ind w:left="374" w:hanging="374"/>
              <w:rPr>
                <w:color w:val="000000"/>
                <w:sz w:val="20"/>
                <w:szCs w:val="20"/>
              </w:rPr>
            </w:pPr>
          </w:p>
          <w:p w14:paraId="320FCE53" w14:textId="77777777" w:rsidR="00DE516F" w:rsidRPr="00B25224" w:rsidRDefault="00DE516F" w:rsidP="007221A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9000" w:type="dxa"/>
            <w:gridSpan w:val="3"/>
            <w:tcBorders>
              <w:top w:val="single" w:sz="6" w:space="0" w:color="auto"/>
              <w:left w:val="single" w:sz="12" w:space="0" w:color="auto"/>
              <w:bottom w:val="single" w:sz="6" w:space="0" w:color="auto"/>
              <w:right w:val="single" w:sz="12" w:space="0" w:color="auto"/>
            </w:tcBorders>
          </w:tcPr>
          <w:p w14:paraId="236B058B" w14:textId="77777777" w:rsidR="00DE516F" w:rsidRDefault="4AE13DB1" w:rsidP="007221A9">
            <w:pPr>
              <w:autoSpaceDE w:val="0"/>
              <w:autoSpaceDN w:val="0"/>
              <w:adjustRightInd w:val="0"/>
              <w:rPr>
                <w:sz w:val="20"/>
                <w:szCs w:val="20"/>
              </w:rPr>
            </w:pPr>
            <w:r w:rsidRPr="4AE13DB1">
              <w:rPr>
                <w:sz w:val="20"/>
                <w:szCs w:val="20"/>
              </w:rPr>
              <w:t xml:space="preserve">A </w:t>
            </w:r>
            <w:r w:rsidRPr="4AE13DB1">
              <w:rPr>
                <w:b/>
                <w:bCs/>
                <w:sz w:val="20"/>
                <w:szCs w:val="20"/>
              </w:rPr>
              <w:t>reader</w:t>
            </w:r>
            <w:r w:rsidRPr="4AE13DB1">
              <w:rPr>
                <w:sz w:val="20"/>
                <w:szCs w:val="20"/>
              </w:rPr>
              <w:t xml:space="preserve"> shall: </w:t>
            </w:r>
          </w:p>
          <w:p w14:paraId="5BC07299" w14:textId="77777777" w:rsidR="000C743D" w:rsidRPr="00B25224" w:rsidRDefault="000C743D" w:rsidP="007221A9">
            <w:pPr>
              <w:autoSpaceDE w:val="0"/>
              <w:autoSpaceDN w:val="0"/>
              <w:adjustRightInd w:val="0"/>
              <w:rPr>
                <w:sz w:val="20"/>
                <w:szCs w:val="20"/>
              </w:rPr>
            </w:pPr>
          </w:p>
          <w:p w14:paraId="00F92DE7" w14:textId="77777777" w:rsidR="00DE516F" w:rsidRPr="00B25224" w:rsidRDefault="4AE13DB1" w:rsidP="009C2FD9">
            <w:pPr>
              <w:numPr>
                <w:ilvl w:val="0"/>
                <w:numId w:val="21"/>
              </w:numPr>
              <w:tabs>
                <w:tab w:val="clear" w:pos="972"/>
              </w:tabs>
              <w:ind w:left="342"/>
              <w:rPr>
                <w:sz w:val="20"/>
                <w:szCs w:val="20"/>
              </w:rPr>
            </w:pPr>
            <w:r w:rsidRPr="4AE13DB1">
              <w:rPr>
                <w:sz w:val="20"/>
                <w:szCs w:val="20"/>
              </w:rPr>
              <w:t>read the directions, prompts, situations, passages and stories as writte</w:t>
            </w:r>
            <w:r w:rsidR="003A51BF">
              <w:rPr>
                <w:sz w:val="20"/>
                <w:szCs w:val="20"/>
              </w:rPr>
              <w:t>n (all parts of the assessment)</w:t>
            </w:r>
          </w:p>
          <w:p w14:paraId="7262B3FB" w14:textId="77777777" w:rsidR="00DE516F" w:rsidRPr="00B25224" w:rsidRDefault="00DE516F" w:rsidP="009C2FD9">
            <w:pPr>
              <w:numPr>
                <w:ilvl w:val="0"/>
                <w:numId w:val="21"/>
              </w:numPr>
              <w:tabs>
                <w:tab w:val="clear" w:pos="972"/>
              </w:tabs>
              <w:ind w:left="342"/>
              <w:rPr>
                <w:sz w:val="20"/>
                <w:szCs w:val="20"/>
              </w:rPr>
            </w:pPr>
            <w:r w:rsidRPr="00B25224">
              <w:rPr>
                <w:sz w:val="20"/>
                <w:szCs w:val="20"/>
              </w:rPr>
              <w:t>not use or provide additional information or directions that may lead the student to specific informatio</w:t>
            </w:r>
            <w:r w:rsidR="00154E70">
              <w:rPr>
                <w:sz w:val="20"/>
                <w:szCs w:val="20"/>
              </w:rPr>
              <w:t>n needed to answer the question</w:t>
            </w:r>
          </w:p>
          <w:p w14:paraId="4F9FA5CF" w14:textId="77777777" w:rsidR="00DE516F" w:rsidRPr="00B25224" w:rsidRDefault="4AE13DB1" w:rsidP="007221A9">
            <w:pPr>
              <w:numPr>
                <w:ilvl w:val="0"/>
                <w:numId w:val="21"/>
              </w:numPr>
              <w:tabs>
                <w:tab w:val="clear" w:pos="972"/>
              </w:tabs>
              <w:ind w:left="342"/>
              <w:rPr>
                <w:sz w:val="20"/>
                <w:szCs w:val="20"/>
              </w:rPr>
            </w:pPr>
            <w:r w:rsidRPr="4AE13DB1">
              <w:rPr>
                <w:sz w:val="20"/>
                <w:szCs w:val="20"/>
              </w:rPr>
              <w:t>re-read the directions, prompts, situations and passages only if specif</w:t>
            </w:r>
            <w:r w:rsidR="00154E70">
              <w:rPr>
                <w:sz w:val="20"/>
                <w:szCs w:val="20"/>
              </w:rPr>
              <w:t>ically requested by the student</w:t>
            </w:r>
          </w:p>
          <w:p w14:paraId="3AA8E4B8" w14:textId="77777777" w:rsidR="00DE516F" w:rsidRPr="00B25224" w:rsidRDefault="4AE13DB1" w:rsidP="007221A9">
            <w:pPr>
              <w:numPr>
                <w:ilvl w:val="0"/>
                <w:numId w:val="21"/>
              </w:numPr>
              <w:tabs>
                <w:tab w:val="clear" w:pos="972"/>
              </w:tabs>
              <w:ind w:left="342"/>
              <w:rPr>
                <w:sz w:val="20"/>
                <w:szCs w:val="20"/>
              </w:rPr>
            </w:pPr>
            <w:r w:rsidRPr="4AE13DB1">
              <w:rPr>
                <w:sz w:val="20"/>
                <w:szCs w:val="20"/>
              </w:rPr>
              <w:t xml:space="preserve">not point out parts of the task, questions or parts </w:t>
            </w:r>
            <w:r w:rsidR="003A51BF">
              <w:rPr>
                <w:sz w:val="20"/>
                <w:szCs w:val="20"/>
              </w:rPr>
              <w:t xml:space="preserve">of the text </w:t>
            </w:r>
            <w:r w:rsidR="00154E70">
              <w:rPr>
                <w:sz w:val="20"/>
                <w:szCs w:val="20"/>
              </w:rPr>
              <w:t>skipped by the student</w:t>
            </w:r>
          </w:p>
          <w:p w14:paraId="7C5B3D9B" w14:textId="77777777" w:rsidR="00DE516F" w:rsidRPr="00B25224" w:rsidRDefault="00DE516F" w:rsidP="007221A9">
            <w:pPr>
              <w:numPr>
                <w:ilvl w:val="0"/>
                <w:numId w:val="21"/>
              </w:numPr>
              <w:tabs>
                <w:tab w:val="clear" w:pos="972"/>
              </w:tabs>
              <w:ind w:left="342"/>
              <w:rPr>
                <w:sz w:val="20"/>
                <w:szCs w:val="20"/>
              </w:rPr>
            </w:pPr>
            <w:r w:rsidRPr="00B25224">
              <w:rPr>
                <w:sz w:val="20"/>
                <w:szCs w:val="20"/>
              </w:rPr>
              <w:t>read individual words or abbreviations that are mispronounced by text or screen readers, if speci</w:t>
            </w:r>
            <w:r w:rsidR="00154E70">
              <w:rPr>
                <w:sz w:val="20"/>
                <w:szCs w:val="20"/>
              </w:rPr>
              <w:t>fically requested by the student</w:t>
            </w:r>
          </w:p>
        </w:tc>
      </w:tr>
      <w:tr w:rsidR="00DE516F" w:rsidRPr="00B25224" w14:paraId="63B5BF8E" w14:textId="77777777" w:rsidTr="005B0039">
        <w:trPr>
          <w:trHeight w:hRule="exact" w:val="2488"/>
        </w:trPr>
        <w:tc>
          <w:tcPr>
            <w:tcW w:w="2070" w:type="dxa"/>
            <w:vMerge/>
            <w:tcBorders>
              <w:left w:val="single" w:sz="12" w:space="0" w:color="auto"/>
              <w:right w:val="single" w:sz="12" w:space="0" w:color="auto"/>
            </w:tcBorders>
          </w:tcPr>
          <w:p w14:paraId="5C8593D5" w14:textId="77777777" w:rsidR="00DE516F" w:rsidRPr="00B25224" w:rsidRDefault="00DE516F" w:rsidP="007221A9">
            <w:pPr>
              <w:rPr>
                <w:color w:val="000000"/>
                <w:sz w:val="20"/>
                <w:szCs w:val="20"/>
              </w:rPr>
            </w:pPr>
          </w:p>
        </w:tc>
        <w:tc>
          <w:tcPr>
            <w:tcW w:w="9000" w:type="dxa"/>
            <w:gridSpan w:val="3"/>
            <w:tcBorders>
              <w:top w:val="single" w:sz="6" w:space="0" w:color="auto"/>
              <w:left w:val="single" w:sz="12" w:space="0" w:color="auto"/>
              <w:bottom w:val="single" w:sz="6" w:space="0" w:color="auto"/>
              <w:right w:val="single" w:sz="12" w:space="0" w:color="auto"/>
            </w:tcBorders>
          </w:tcPr>
          <w:p w14:paraId="0B853E94" w14:textId="77777777" w:rsidR="00DE516F" w:rsidRPr="00B25224" w:rsidRDefault="00DE516F" w:rsidP="007221A9">
            <w:pPr>
              <w:rPr>
                <w:bCs/>
                <w:sz w:val="20"/>
                <w:szCs w:val="20"/>
              </w:rPr>
            </w:pPr>
            <w:r w:rsidRPr="00B25224">
              <w:rPr>
                <w:bCs/>
                <w:sz w:val="20"/>
                <w:szCs w:val="20"/>
              </w:rPr>
              <w:t xml:space="preserve">Additional Requirements:  </w:t>
            </w:r>
          </w:p>
          <w:p w14:paraId="11BE7255" w14:textId="5BE32566" w:rsidR="00DE516F" w:rsidRPr="00B25224" w:rsidRDefault="00DE516F" w:rsidP="007221A9">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 xml:space="preserve">  </w:t>
            </w:r>
            <w:r w:rsidRPr="00B25224">
              <w:rPr>
                <w:bCs/>
                <w:sz w:val="20"/>
                <w:szCs w:val="20"/>
              </w:rPr>
              <w:t>The</w:t>
            </w:r>
            <w:r w:rsidRPr="00B25224">
              <w:rPr>
                <w:b/>
                <w:bCs/>
                <w:sz w:val="20"/>
                <w:szCs w:val="20"/>
              </w:rPr>
              <w:t xml:space="preserve"> </w:t>
            </w:r>
            <w:r w:rsidRPr="00B25224">
              <w:rPr>
                <w:bCs/>
                <w:sz w:val="20"/>
                <w:szCs w:val="20"/>
              </w:rPr>
              <w:t xml:space="preserve">use of a reader is not solely dependent upon the student’s grade level performance or </w:t>
            </w:r>
            <w:r w:rsidR="008A3108">
              <w:rPr>
                <w:bCs/>
                <w:sz w:val="20"/>
                <w:szCs w:val="20"/>
              </w:rPr>
              <w:t>the student’s</w:t>
            </w:r>
            <w:r w:rsidRPr="00B25224">
              <w:rPr>
                <w:bCs/>
                <w:sz w:val="20"/>
                <w:szCs w:val="20"/>
              </w:rPr>
              <w:t xml:space="preserve"> cognitive ability.</w:t>
            </w:r>
          </w:p>
          <w:p w14:paraId="5234F40E" w14:textId="77777777" w:rsidR="00DE516F" w:rsidRPr="00B25224" w:rsidRDefault="00DE516F" w:rsidP="007221A9">
            <w:pPr>
              <w:tabs>
                <w:tab w:val="left" w:pos="342"/>
              </w:tabs>
              <w:ind w:left="342" w:hanging="342"/>
              <w:rPr>
                <w:bCs/>
                <w:sz w:val="20"/>
                <w:szCs w:val="20"/>
              </w:rPr>
            </w:pPr>
            <w:r w:rsidRPr="4AE13DB1">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4AE13DB1">
              <w:fldChar w:fldCharType="end"/>
            </w:r>
            <w:r w:rsidRPr="4AE13DB1">
              <w:rPr>
                <w:sz w:val="20"/>
                <w:szCs w:val="20"/>
              </w:rPr>
              <w:t xml:space="preserve">  Documentation confirms that, over </w:t>
            </w:r>
            <w:r w:rsidR="00E17DD8">
              <w:rPr>
                <w:sz w:val="20"/>
                <w:szCs w:val="20"/>
              </w:rPr>
              <w:t>time with intervention and high-</w:t>
            </w:r>
            <w:r w:rsidRPr="4AE13DB1">
              <w:rPr>
                <w:sz w:val="20"/>
                <w:szCs w:val="20"/>
              </w:rPr>
              <w:t>quality instruction, the student continues to be unable to access the reading assessment without the use of a reader.</w:t>
            </w:r>
          </w:p>
          <w:p w14:paraId="54839A5F" w14:textId="77777777" w:rsidR="00DE516F" w:rsidRPr="00B25224" w:rsidRDefault="00DE516F" w:rsidP="007221A9">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 xml:space="preserve">  </w:t>
            </w:r>
            <w:r w:rsidRPr="00B25224">
              <w:rPr>
                <w:bCs/>
                <w:sz w:val="20"/>
                <w:szCs w:val="20"/>
              </w:rPr>
              <w:t>The use of a reader is not a replacement for reading instruction or assistive technology.</w:t>
            </w:r>
          </w:p>
          <w:p w14:paraId="57C60DD2" w14:textId="77777777" w:rsidR="00DE516F" w:rsidRPr="00B25224" w:rsidRDefault="00DE516F" w:rsidP="007221A9">
            <w:pPr>
              <w:tabs>
                <w:tab w:val="left" w:pos="342"/>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Pr="00B25224">
              <w:rPr>
                <w:b/>
                <w:bCs/>
                <w:sz w:val="20"/>
                <w:szCs w:val="20"/>
              </w:rPr>
              <w:tab/>
            </w:r>
            <w:r w:rsidRPr="4AE13DB1">
              <w:rPr>
                <w:sz w:val="20"/>
                <w:szCs w:val="20"/>
              </w:rPr>
              <w:t>Instruction related to reading performance is not replaced by accommodations.</w:t>
            </w:r>
          </w:p>
          <w:p w14:paraId="6B95D6EF" w14:textId="77777777" w:rsidR="00DE516F" w:rsidRDefault="00DE516F" w:rsidP="009317F3">
            <w:pPr>
              <w:ind w:left="385" w:hanging="385"/>
              <w:rPr>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Pr="00B25224">
              <w:rPr>
                <w:b/>
                <w:bCs/>
                <w:sz w:val="20"/>
                <w:szCs w:val="20"/>
              </w:rPr>
              <w:t xml:space="preserve">  </w:t>
            </w:r>
            <w:r w:rsidRPr="4AE13DB1">
              <w:rPr>
                <w:sz w:val="20"/>
                <w:szCs w:val="20"/>
              </w:rPr>
              <w:t>The ARC considered under what conditions on a routine basis during instruction the student will use a reader or special materials as checked below.</w:t>
            </w:r>
          </w:p>
          <w:p w14:paraId="640D0CED" w14:textId="06581AD3" w:rsidR="001D1CB2" w:rsidRPr="00B25224" w:rsidRDefault="001D1CB2" w:rsidP="001D1CB2">
            <w:pPr>
              <w:ind w:left="385" w:hanging="385"/>
              <w:rPr>
                <w:b/>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00B25224">
              <w:rPr>
                <w:bCs/>
                <w:sz w:val="20"/>
                <w:szCs w:val="20"/>
              </w:rPr>
              <w:fldChar w:fldCharType="end"/>
            </w:r>
            <w:r>
              <w:rPr>
                <w:bCs/>
                <w:sz w:val="20"/>
                <w:szCs w:val="20"/>
              </w:rPr>
              <w:t xml:space="preserve">  </w:t>
            </w:r>
            <w:r w:rsidRPr="00B25224">
              <w:rPr>
                <w:bCs/>
                <w:sz w:val="20"/>
                <w:szCs w:val="20"/>
              </w:rPr>
              <w:t xml:space="preserve">Evaluation information and progress data support the need for </w:t>
            </w:r>
            <w:r>
              <w:rPr>
                <w:bCs/>
                <w:sz w:val="20"/>
                <w:szCs w:val="20"/>
              </w:rPr>
              <w:t>a reader.</w:t>
            </w:r>
          </w:p>
        </w:tc>
      </w:tr>
      <w:tr w:rsidR="00DE516F" w:rsidRPr="00B25224" w14:paraId="3302F0D8" w14:textId="77777777" w:rsidTr="005B0039">
        <w:trPr>
          <w:trHeight w:hRule="exact" w:val="2596"/>
        </w:trPr>
        <w:tc>
          <w:tcPr>
            <w:tcW w:w="2070" w:type="dxa"/>
            <w:vMerge/>
            <w:tcBorders>
              <w:left w:val="single" w:sz="12" w:space="0" w:color="auto"/>
              <w:right w:val="single" w:sz="12" w:space="0" w:color="auto"/>
            </w:tcBorders>
          </w:tcPr>
          <w:p w14:paraId="4E829429" w14:textId="77777777" w:rsidR="00DE516F" w:rsidRPr="00B25224" w:rsidRDefault="00DE516F" w:rsidP="007221A9">
            <w:pPr>
              <w:rPr>
                <w:color w:val="000000"/>
                <w:sz w:val="20"/>
                <w:szCs w:val="20"/>
              </w:rPr>
            </w:pPr>
          </w:p>
        </w:tc>
        <w:tc>
          <w:tcPr>
            <w:tcW w:w="4320" w:type="dxa"/>
            <w:tcBorders>
              <w:top w:val="single" w:sz="6" w:space="0" w:color="auto"/>
              <w:left w:val="single" w:sz="12" w:space="0" w:color="auto"/>
              <w:bottom w:val="single" w:sz="6" w:space="0" w:color="auto"/>
              <w:right w:val="nil"/>
            </w:tcBorders>
          </w:tcPr>
          <w:p w14:paraId="027AC01D" w14:textId="77777777" w:rsidR="00DE516F" w:rsidRPr="00B25224" w:rsidRDefault="00DE516F" w:rsidP="007221A9">
            <w:pPr>
              <w:rPr>
                <w:bCs/>
                <w:sz w:val="20"/>
                <w:szCs w:val="20"/>
              </w:rPr>
            </w:pPr>
            <w:r w:rsidRPr="00B25224">
              <w:rPr>
                <w:bCs/>
                <w:sz w:val="20"/>
                <w:szCs w:val="20"/>
              </w:rPr>
              <w:t>Check those that apply:</w:t>
            </w:r>
          </w:p>
          <w:p w14:paraId="3A28DC7F" w14:textId="77777777" w:rsidR="00DE516F" w:rsidRPr="00B25224" w:rsidRDefault="00DE516F" w:rsidP="007221A9">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color w:val="000000"/>
                <w:sz w:val="20"/>
                <w:szCs w:val="20"/>
              </w:rPr>
              <w:tab/>
              <w:t>audio technology</w:t>
            </w:r>
          </w:p>
          <w:p w14:paraId="4C9FC450" w14:textId="77777777" w:rsidR="00DE516F" w:rsidRPr="00B25224" w:rsidRDefault="00DE516F" w:rsidP="007221A9">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assistive technology</w:t>
            </w:r>
          </w:p>
          <w:p w14:paraId="283B092E" w14:textId="77777777" w:rsidR="00DE516F" w:rsidRPr="00B25224" w:rsidRDefault="00DE516F" w:rsidP="007221A9">
            <w:pPr>
              <w:tabs>
                <w:tab w:val="left" w:pos="342"/>
              </w:tabs>
              <w:ind w:left="342" w:hanging="342"/>
              <w:rPr>
                <w:b/>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Braille</w:t>
            </w:r>
          </w:p>
          <w:p w14:paraId="7BDBF490" w14:textId="77777777" w:rsidR="00DE516F" w:rsidRPr="00B25224" w:rsidRDefault="00DE516F" w:rsidP="007221A9">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large print</w:t>
            </w:r>
          </w:p>
          <w:p w14:paraId="404223C3" w14:textId="77777777" w:rsidR="00DE516F" w:rsidRPr="00B25224" w:rsidRDefault="00DE516F" w:rsidP="00B50284">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color w:val="000000"/>
                <w:sz w:val="20"/>
                <w:szCs w:val="20"/>
              </w:rPr>
              <w:tab/>
            </w:r>
            <w:r w:rsidR="00B50284">
              <w:rPr>
                <w:color w:val="000000"/>
                <w:sz w:val="20"/>
                <w:szCs w:val="20"/>
              </w:rPr>
              <w:t>human</w:t>
            </w:r>
            <w:r w:rsidRPr="00B25224">
              <w:rPr>
                <w:color w:val="000000"/>
                <w:sz w:val="20"/>
                <w:szCs w:val="20"/>
              </w:rPr>
              <w:t xml:space="preserve"> reader</w:t>
            </w:r>
          </w:p>
        </w:tc>
        <w:tc>
          <w:tcPr>
            <w:tcW w:w="4680" w:type="dxa"/>
            <w:gridSpan w:val="2"/>
            <w:tcBorders>
              <w:top w:val="single" w:sz="6" w:space="0" w:color="auto"/>
              <w:left w:val="nil"/>
              <w:bottom w:val="single" w:sz="6" w:space="0" w:color="auto"/>
              <w:right w:val="single" w:sz="12" w:space="0" w:color="auto"/>
            </w:tcBorders>
          </w:tcPr>
          <w:p w14:paraId="4462B599" w14:textId="77777777" w:rsidR="00DE516F" w:rsidRPr="00B25224" w:rsidRDefault="00DE516F" w:rsidP="007221A9">
            <w:pPr>
              <w:rPr>
                <w:b/>
                <w:bCs/>
                <w:sz w:val="20"/>
                <w:szCs w:val="20"/>
              </w:rPr>
            </w:pPr>
          </w:p>
          <w:p w14:paraId="19DD8C8B" w14:textId="77777777" w:rsidR="00DE516F" w:rsidRPr="00B25224" w:rsidRDefault="00DE516F" w:rsidP="007221A9">
            <w:pPr>
              <w:tabs>
                <w:tab w:val="left" w:pos="425"/>
              </w:tabs>
              <w:ind w:left="425" w:hanging="360"/>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color w:val="000000"/>
                <w:sz w:val="20"/>
                <w:szCs w:val="20"/>
              </w:rPr>
              <w:tab/>
              <w:t>for all printed material</w:t>
            </w:r>
          </w:p>
          <w:p w14:paraId="636581CB" w14:textId="77777777" w:rsidR="00DE516F" w:rsidRDefault="00DE516F" w:rsidP="007221A9">
            <w:pPr>
              <w:tabs>
                <w:tab w:val="left" w:pos="425"/>
              </w:tabs>
              <w:ind w:left="425" w:hanging="360"/>
              <w:rPr>
                <w:color w:val="000000"/>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Pr="00B25224">
              <w:rPr>
                <w:color w:val="000000"/>
                <w:sz w:val="20"/>
                <w:szCs w:val="20"/>
              </w:rPr>
              <w:tab/>
              <w:t>when reading content material written on age- appropriate grade level</w:t>
            </w:r>
          </w:p>
          <w:p w14:paraId="483125A8" w14:textId="11747DFF" w:rsidR="000B7AE2" w:rsidRPr="00B25224" w:rsidRDefault="000B7AE2" w:rsidP="007221A9">
            <w:pPr>
              <w:tabs>
                <w:tab w:val="left" w:pos="425"/>
              </w:tabs>
              <w:ind w:left="425" w:hanging="360"/>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color w:val="000000"/>
                <w:sz w:val="20"/>
                <w:szCs w:val="20"/>
              </w:rPr>
              <w:tab/>
              <w:t xml:space="preserve">when reading content material </w:t>
            </w:r>
            <w:r>
              <w:rPr>
                <w:color w:val="000000"/>
                <w:sz w:val="20"/>
                <w:szCs w:val="20"/>
              </w:rPr>
              <w:t>written above the student’s independent reading level</w:t>
            </w:r>
          </w:p>
          <w:p w14:paraId="207E80DD" w14:textId="77777777" w:rsidR="00DE516F" w:rsidRPr="00B25224" w:rsidRDefault="00DE516F" w:rsidP="007221A9">
            <w:pPr>
              <w:tabs>
                <w:tab w:val="left" w:pos="425"/>
              </w:tabs>
              <w:ind w:left="425" w:hanging="360"/>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color w:val="000000"/>
                <w:sz w:val="20"/>
                <w:szCs w:val="20"/>
              </w:rPr>
              <w:tab/>
              <w:t>when receiving direct instruction in the acquisition of reading skills and strategies</w:t>
            </w:r>
          </w:p>
          <w:p w14:paraId="3022682A" w14:textId="77777777" w:rsidR="00DE516F" w:rsidRPr="00B25224" w:rsidRDefault="00DE516F" w:rsidP="007221A9">
            <w:pPr>
              <w:tabs>
                <w:tab w:val="left" w:pos="425"/>
              </w:tabs>
              <w:ind w:left="425" w:hanging="360"/>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color w:val="000000"/>
                <w:sz w:val="20"/>
                <w:szCs w:val="20"/>
              </w:rPr>
              <w:tab/>
              <w:t>when reading under time constraints</w:t>
            </w:r>
          </w:p>
        </w:tc>
      </w:tr>
      <w:tr w:rsidR="00DE516F" w:rsidRPr="00B25224" w14:paraId="4626FFB5" w14:textId="77777777" w:rsidTr="005B0039">
        <w:trPr>
          <w:trHeight w:hRule="exact" w:val="3226"/>
        </w:trPr>
        <w:tc>
          <w:tcPr>
            <w:tcW w:w="2070" w:type="dxa"/>
            <w:vMerge/>
            <w:tcBorders>
              <w:left w:val="single" w:sz="12" w:space="0" w:color="auto"/>
              <w:right w:val="single" w:sz="12" w:space="0" w:color="auto"/>
            </w:tcBorders>
          </w:tcPr>
          <w:p w14:paraId="12DE634A" w14:textId="77777777" w:rsidR="00DE516F" w:rsidRPr="00B25224" w:rsidRDefault="00DE516F" w:rsidP="007221A9">
            <w:pPr>
              <w:rPr>
                <w:color w:val="000000"/>
                <w:sz w:val="20"/>
                <w:szCs w:val="20"/>
              </w:rPr>
            </w:pPr>
          </w:p>
        </w:tc>
        <w:tc>
          <w:tcPr>
            <w:tcW w:w="9000" w:type="dxa"/>
            <w:gridSpan w:val="3"/>
            <w:tcBorders>
              <w:top w:val="single" w:sz="6" w:space="0" w:color="auto"/>
              <w:left w:val="single" w:sz="12" w:space="0" w:color="auto"/>
              <w:bottom w:val="single" w:sz="6" w:space="0" w:color="auto"/>
              <w:right w:val="single" w:sz="12" w:space="0" w:color="auto"/>
            </w:tcBorders>
          </w:tcPr>
          <w:p w14:paraId="7893D908" w14:textId="489E2EC8" w:rsidR="00DE516F" w:rsidRPr="00B25224" w:rsidRDefault="00DE516F" w:rsidP="007221A9">
            <w:pPr>
              <w:rPr>
                <w:color w:val="000000"/>
                <w:sz w:val="20"/>
                <w:szCs w:val="20"/>
              </w:rPr>
            </w:pPr>
            <w:r w:rsidRPr="00B25224">
              <w:rPr>
                <w:color w:val="000000"/>
                <w:sz w:val="20"/>
                <w:szCs w:val="20"/>
              </w:rPr>
              <w:t xml:space="preserve">Supporting Evidence (including verified disability which significantly impacts area of reading AND reasons </w:t>
            </w:r>
            <w:r w:rsidR="008136FD">
              <w:rPr>
                <w:color w:val="000000"/>
                <w:sz w:val="20"/>
                <w:szCs w:val="20"/>
              </w:rPr>
              <w:t xml:space="preserve">a </w:t>
            </w:r>
            <w:r w:rsidRPr="00B25224">
              <w:rPr>
                <w:color w:val="000000"/>
                <w:sz w:val="20"/>
                <w:szCs w:val="20"/>
              </w:rPr>
              <w:t>reader was selected as an accommodation):</w:t>
            </w:r>
          </w:p>
          <w:p w14:paraId="5AFA0F3A" w14:textId="77777777" w:rsidR="00DE516F" w:rsidRPr="00B25224" w:rsidRDefault="00DE516F" w:rsidP="007221A9">
            <w:pPr>
              <w:rPr>
                <w:b/>
                <w:bCs/>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bl>
    <w:p w14:paraId="612CA236" w14:textId="77777777" w:rsidR="009F4D14" w:rsidRPr="000C743D" w:rsidRDefault="00931CA2" w:rsidP="000C743D">
      <w:pPr>
        <w:rPr>
          <w:b/>
          <w:bCs/>
          <w:sz w:val="20"/>
          <w:szCs w:val="20"/>
        </w:rPr>
      </w:pPr>
      <w:r w:rsidRPr="00B25224">
        <w:rPr>
          <w:sz w:val="20"/>
          <w:szCs w:val="20"/>
        </w:rPr>
        <w:br w:type="page"/>
      </w:r>
    </w:p>
    <w:p w14:paraId="0857DB32" w14:textId="77777777" w:rsidR="00931CA2" w:rsidRPr="00B25224" w:rsidRDefault="00931CA2">
      <w:pPr>
        <w:rPr>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2069"/>
        <w:gridCol w:w="2413"/>
        <w:gridCol w:w="6461"/>
      </w:tblGrid>
      <w:tr w:rsidR="00034027" w:rsidRPr="00B25224" w14:paraId="1B5D300A" w14:textId="77777777" w:rsidTr="005B0039">
        <w:trPr>
          <w:trHeight w:hRule="exact" w:val="4258"/>
        </w:trPr>
        <w:tc>
          <w:tcPr>
            <w:tcW w:w="2069" w:type="dxa"/>
            <w:vMerge w:val="restart"/>
            <w:tcBorders>
              <w:top w:val="single" w:sz="12" w:space="0" w:color="auto"/>
              <w:left w:val="single" w:sz="12" w:space="0" w:color="auto"/>
              <w:bottom w:val="single" w:sz="6" w:space="0" w:color="auto"/>
              <w:right w:val="single" w:sz="12" w:space="0" w:color="auto"/>
            </w:tcBorders>
          </w:tcPr>
          <w:p w14:paraId="2D80BE05" w14:textId="77777777" w:rsidR="00034027" w:rsidRPr="00B25224" w:rsidRDefault="00034027" w:rsidP="003169F1">
            <w:pPr>
              <w:rPr>
                <w:b/>
                <w:color w:val="000000"/>
                <w:sz w:val="20"/>
                <w:szCs w:val="20"/>
              </w:rPr>
            </w:pPr>
            <w:r w:rsidRPr="00B25224">
              <w:rPr>
                <w:b/>
                <w:color w:val="000000"/>
                <w:sz w:val="20"/>
                <w:szCs w:val="20"/>
              </w:rPr>
              <w:t>Scribe</w:t>
            </w:r>
          </w:p>
          <w:p w14:paraId="3F0689C7" w14:textId="77777777" w:rsidR="00034027" w:rsidRPr="00B25224" w:rsidRDefault="00034027" w:rsidP="00372493">
            <w:pPr>
              <w:ind w:left="374" w:hanging="374"/>
              <w:rPr>
                <w:color w:val="000000"/>
                <w:sz w:val="20"/>
                <w:szCs w:val="20"/>
              </w:rPr>
            </w:pPr>
          </w:p>
          <w:p w14:paraId="78E06777" w14:textId="77777777" w:rsidR="00034027" w:rsidRPr="00B25224" w:rsidRDefault="002A0F62" w:rsidP="00BD2671">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034027" w:rsidRPr="00B25224">
              <w:rPr>
                <w:color w:val="000000"/>
                <w:sz w:val="20"/>
                <w:szCs w:val="20"/>
              </w:rPr>
              <w:t xml:space="preserve"> Eligible for accommodation</w:t>
            </w:r>
          </w:p>
          <w:p w14:paraId="53EE27B5" w14:textId="77777777" w:rsidR="00034027" w:rsidRPr="00B25224" w:rsidRDefault="00034027" w:rsidP="00BD2671">
            <w:pPr>
              <w:ind w:left="374" w:hanging="374"/>
              <w:rPr>
                <w:color w:val="000000"/>
                <w:sz w:val="20"/>
                <w:szCs w:val="20"/>
              </w:rPr>
            </w:pPr>
          </w:p>
          <w:p w14:paraId="72761EBF" w14:textId="77777777" w:rsidR="00034027" w:rsidRPr="00B25224" w:rsidRDefault="002A0F62" w:rsidP="00BD2671">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034027" w:rsidRPr="00B25224">
              <w:rPr>
                <w:color w:val="000000"/>
                <w:sz w:val="20"/>
                <w:szCs w:val="20"/>
              </w:rPr>
              <w:t>Not eligible for accommodation</w:t>
            </w:r>
          </w:p>
        </w:tc>
        <w:tc>
          <w:tcPr>
            <w:tcW w:w="8874" w:type="dxa"/>
            <w:gridSpan w:val="2"/>
            <w:tcBorders>
              <w:top w:val="single" w:sz="12" w:space="0" w:color="auto"/>
              <w:left w:val="single" w:sz="12" w:space="0" w:color="auto"/>
              <w:bottom w:val="single" w:sz="6" w:space="0" w:color="auto"/>
              <w:right w:val="single" w:sz="12" w:space="0" w:color="auto"/>
            </w:tcBorders>
          </w:tcPr>
          <w:p w14:paraId="388676FB" w14:textId="77777777" w:rsidR="00BD2F25" w:rsidRPr="00B25224" w:rsidRDefault="00BD2F25" w:rsidP="005A5957">
            <w:pPr>
              <w:rPr>
                <w:sz w:val="20"/>
                <w:szCs w:val="20"/>
              </w:rPr>
            </w:pPr>
            <w:r w:rsidRPr="00B25224">
              <w:rPr>
                <w:sz w:val="20"/>
                <w:szCs w:val="20"/>
              </w:rPr>
              <w:t xml:space="preserve">The use of a </w:t>
            </w:r>
            <w:r w:rsidRPr="00E13142">
              <w:rPr>
                <w:b/>
                <w:sz w:val="20"/>
                <w:szCs w:val="20"/>
              </w:rPr>
              <w:t>scribe</w:t>
            </w:r>
            <w:r w:rsidRPr="00B25224">
              <w:rPr>
                <w:sz w:val="20"/>
                <w:szCs w:val="20"/>
              </w:rPr>
              <w:t xml:space="preserve"> during the state-required assessment shall be limited to the following conditions:</w:t>
            </w:r>
          </w:p>
          <w:p w14:paraId="198F3CC0" w14:textId="77777777" w:rsidR="00034027" w:rsidRPr="00B25224" w:rsidRDefault="4AE13DB1" w:rsidP="00BD2F25">
            <w:pPr>
              <w:pStyle w:val="ListParagraph"/>
              <w:numPr>
                <w:ilvl w:val="0"/>
                <w:numId w:val="30"/>
              </w:numPr>
              <w:rPr>
                <w:sz w:val="20"/>
                <w:szCs w:val="20"/>
              </w:rPr>
            </w:pPr>
            <w:r w:rsidRPr="4AE13DB1">
              <w:rPr>
                <w:sz w:val="20"/>
                <w:szCs w:val="20"/>
              </w:rPr>
              <w:t>a student has a verified disability as documented in the IEP that impacts written expression to a degree that the student’s performance is significantly and consistently be</w:t>
            </w:r>
            <w:r w:rsidR="00CC39A9">
              <w:rPr>
                <w:sz w:val="20"/>
                <w:szCs w:val="20"/>
              </w:rPr>
              <w:t>low the level of same age peers</w:t>
            </w:r>
          </w:p>
          <w:p w14:paraId="271A42C1" w14:textId="77777777" w:rsidR="00BD2F25" w:rsidRPr="00B25224" w:rsidRDefault="4AE13DB1" w:rsidP="00BD2F25">
            <w:pPr>
              <w:pStyle w:val="ListParagraph"/>
              <w:numPr>
                <w:ilvl w:val="0"/>
                <w:numId w:val="30"/>
              </w:numPr>
              <w:rPr>
                <w:sz w:val="20"/>
                <w:szCs w:val="20"/>
              </w:rPr>
            </w:pPr>
            <w:r w:rsidRPr="4AE13DB1">
              <w:rPr>
                <w:sz w:val="20"/>
                <w:szCs w:val="20"/>
              </w:rPr>
              <w:t>a student is unable to translate thoughts into written language and is not able to print, use cursive techniques or u</w:t>
            </w:r>
            <w:r w:rsidR="00CC39A9">
              <w:rPr>
                <w:sz w:val="20"/>
                <w:szCs w:val="20"/>
              </w:rPr>
              <w:t>se technology</w:t>
            </w:r>
          </w:p>
          <w:p w14:paraId="357FB803" w14:textId="77777777" w:rsidR="006103A6" w:rsidRDefault="006103A6" w:rsidP="00BD2F25">
            <w:pPr>
              <w:pStyle w:val="ListParagraph"/>
              <w:numPr>
                <w:ilvl w:val="0"/>
                <w:numId w:val="30"/>
              </w:numPr>
              <w:rPr>
                <w:sz w:val="20"/>
                <w:szCs w:val="20"/>
              </w:rPr>
            </w:pPr>
            <w:r w:rsidRPr="00B25224">
              <w:rPr>
                <w:sz w:val="20"/>
                <w:szCs w:val="20"/>
              </w:rPr>
              <w:t>a student is able to translate thoughts into written language but is not able to print, use cursi</w:t>
            </w:r>
            <w:r w:rsidR="00CC39A9">
              <w:rPr>
                <w:sz w:val="20"/>
                <w:szCs w:val="20"/>
              </w:rPr>
              <w:t>ve techniques or use technology</w:t>
            </w:r>
          </w:p>
          <w:p w14:paraId="34D9D6CA" w14:textId="77777777" w:rsidR="008D4C99" w:rsidRPr="00B25224" w:rsidRDefault="008D4C99" w:rsidP="008D4C99">
            <w:pPr>
              <w:pStyle w:val="ListParagraph"/>
              <w:ind w:left="780"/>
              <w:rPr>
                <w:sz w:val="20"/>
                <w:szCs w:val="20"/>
              </w:rPr>
            </w:pPr>
          </w:p>
          <w:p w14:paraId="7FC31304" w14:textId="77777777" w:rsidR="003503E3" w:rsidRPr="00B25224" w:rsidRDefault="00154E70" w:rsidP="003503E3">
            <w:pPr>
              <w:rPr>
                <w:sz w:val="20"/>
                <w:szCs w:val="20"/>
              </w:rPr>
            </w:pPr>
            <w:r>
              <w:rPr>
                <w:sz w:val="20"/>
                <w:szCs w:val="20"/>
              </w:rPr>
              <w:t>A scribe</w:t>
            </w:r>
            <w:r w:rsidR="003503E3" w:rsidRPr="00B25224">
              <w:rPr>
                <w:sz w:val="20"/>
                <w:szCs w:val="20"/>
              </w:rPr>
              <w:t xml:space="preserve"> shall:</w:t>
            </w:r>
          </w:p>
          <w:p w14:paraId="79BD8F0A" w14:textId="6957D894" w:rsidR="003503E3" w:rsidRPr="00B25224" w:rsidRDefault="003503E3" w:rsidP="003503E3">
            <w:pPr>
              <w:pStyle w:val="ListParagraph"/>
              <w:numPr>
                <w:ilvl w:val="0"/>
                <w:numId w:val="31"/>
              </w:numPr>
              <w:rPr>
                <w:sz w:val="20"/>
                <w:szCs w:val="20"/>
              </w:rPr>
            </w:pPr>
            <w:r w:rsidRPr="00B25224">
              <w:rPr>
                <w:sz w:val="20"/>
                <w:szCs w:val="20"/>
              </w:rPr>
              <w:t>record what the</w:t>
            </w:r>
            <w:r w:rsidR="00154E70">
              <w:rPr>
                <w:sz w:val="20"/>
                <w:szCs w:val="20"/>
              </w:rPr>
              <w:t xml:space="preserve"> student dictates word</w:t>
            </w:r>
            <w:r w:rsidR="00842CDD">
              <w:rPr>
                <w:sz w:val="20"/>
                <w:szCs w:val="20"/>
              </w:rPr>
              <w:t>-</w:t>
            </w:r>
            <w:r w:rsidR="00154E70">
              <w:rPr>
                <w:sz w:val="20"/>
                <w:szCs w:val="20"/>
              </w:rPr>
              <w:t>for</w:t>
            </w:r>
            <w:r w:rsidR="00842CDD">
              <w:rPr>
                <w:sz w:val="20"/>
                <w:szCs w:val="20"/>
              </w:rPr>
              <w:t>-</w:t>
            </w:r>
            <w:r w:rsidR="00154E70">
              <w:rPr>
                <w:sz w:val="20"/>
                <w:szCs w:val="20"/>
              </w:rPr>
              <w:t>word</w:t>
            </w:r>
          </w:p>
          <w:p w14:paraId="782565F2" w14:textId="575C0051" w:rsidR="003503E3" w:rsidRPr="00B25224" w:rsidRDefault="00BE23B1" w:rsidP="003503E3">
            <w:pPr>
              <w:pStyle w:val="ListParagraph"/>
              <w:numPr>
                <w:ilvl w:val="0"/>
                <w:numId w:val="31"/>
              </w:numPr>
              <w:rPr>
                <w:sz w:val="20"/>
                <w:szCs w:val="20"/>
              </w:rPr>
            </w:pPr>
            <w:r>
              <w:rPr>
                <w:sz w:val="20"/>
                <w:szCs w:val="20"/>
              </w:rPr>
              <w:t>f</w:t>
            </w:r>
            <w:r w:rsidR="4AE13DB1" w:rsidRPr="4AE13DB1">
              <w:rPr>
                <w:sz w:val="20"/>
                <w:szCs w:val="20"/>
              </w:rPr>
              <w:t>ormat, capitalize and punctuate the student’s wri</w:t>
            </w:r>
            <w:r w:rsidR="00154E70">
              <w:rPr>
                <w:sz w:val="20"/>
                <w:szCs w:val="20"/>
              </w:rPr>
              <w:t>ting as directed by the student</w:t>
            </w:r>
          </w:p>
          <w:p w14:paraId="4DC4E3BC" w14:textId="77777777" w:rsidR="003503E3" w:rsidRPr="00B25224" w:rsidRDefault="4AE13DB1" w:rsidP="003503E3">
            <w:pPr>
              <w:pStyle w:val="ListParagraph"/>
              <w:numPr>
                <w:ilvl w:val="0"/>
                <w:numId w:val="31"/>
              </w:numPr>
              <w:rPr>
                <w:sz w:val="20"/>
                <w:szCs w:val="20"/>
              </w:rPr>
            </w:pPr>
            <w:r w:rsidRPr="4AE13DB1">
              <w:rPr>
                <w:sz w:val="20"/>
                <w:szCs w:val="20"/>
              </w:rPr>
              <w:t>give the written product to the</w:t>
            </w:r>
            <w:r w:rsidR="00154E70">
              <w:rPr>
                <w:sz w:val="20"/>
                <w:szCs w:val="20"/>
              </w:rPr>
              <w:t xml:space="preserve"> student to edit or revise</w:t>
            </w:r>
          </w:p>
          <w:p w14:paraId="15616FA7" w14:textId="77777777" w:rsidR="00B42931" w:rsidRDefault="003503E3" w:rsidP="00B42931">
            <w:pPr>
              <w:pStyle w:val="ListParagraph"/>
              <w:numPr>
                <w:ilvl w:val="0"/>
                <w:numId w:val="31"/>
              </w:numPr>
              <w:rPr>
                <w:sz w:val="20"/>
                <w:szCs w:val="20"/>
              </w:rPr>
            </w:pPr>
            <w:r w:rsidRPr="00B25224">
              <w:rPr>
                <w:sz w:val="20"/>
                <w:szCs w:val="20"/>
              </w:rPr>
              <w:t>not alter, edit or revise a student’</w:t>
            </w:r>
            <w:r w:rsidR="00B42931">
              <w:rPr>
                <w:sz w:val="20"/>
                <w:szCs w:val="20"/>
              </w:rPr>
              <w:t>s own ideas, revisions or edits</w:t>
            </w:r>
          </w:p>
          <w:p w14:paraId="6DF4FAF8" w14:textId="77777777" w:rsidR="008D4C99" w:rsidRDefault="008D4C99" w:rsidP="008D4C99">
            <w:pPr>
              <w:pStyle w:val="ListParagraph"/>
              <w:rPr>
                <w:sz w:val="20"/>
                <w:szCs w:val="20"/>
              </w:rPr>
            </w:pPr>
          </w:p>
          <w:p w14:paraId="560510AA" w14:textId="74CE52A6" w:rsidR="00B42931" w:rsidRPr="00B42931" w:rsidRDefault="00B42931" w:rsidP="008D4C99">
            <w:pPr>
              <w:rPr>
                <w:sz w:val="20"/>
                <w:szCs w:val="20"/>
              </w:rPr>
            </w:pPr>
            <w:r>
              <w:rPr>
                <w:sz w:val="20"/>
                <w:szCs w:val="20"/>
              </w:rPr>
              <w:t>Interpreters who are also scribes shall follow the policies on scribing</w:t>
            </w:r>
            <w:r w:rsidR="00335AEF">
              <w:rPr>
                <w:sz w:val="20"/>
                <w:szCs w:val="20"/>
              </w:rPr>
              <w:t>.  Interpreters must adhere to the grammatical equivalent of English without addi</w:t>
            </w:r>
            <w:r w:rsidR="008D4C99">
              <w:rPr>
                <w:sz w:val="20"/>
                <w:szCs w:val="20"/>
              </w:rPr>
              <w:t>ng</w:t>
            </w:r>
            <w:r w:rsidR="00335AEF">
              <w:rPr>
                <w:sz w:val="20"/>
                <w:szCs w:val="20"/>
              </w:rPr>
              <w:t xml:space="preserve"> to or elaborating on the content.</w:t>
            </w:r>
          </w:p>
        </w:tc>
      </w:tr>
      <w:tr w:rsidR="00034027" w:rsidRPr="00B25224" w14:paraId="503A7131" w14:textId="77777777" w:rsidTr="005B0039">
        <w:trPr>
          <w:trHeight w:hRule="exact" w:val="1534"/>
        </w:trPr>
        <w:tc>
          <w:tcPr>
            <w:tcW w:w="2069" w:type="dxa"/>
            <w:vMerge/>
            <w:tcBorders>
              <w:top w:val="single" w:sz="6" w:space="0" w:color="auto"/>
              <w:left w:val="single" w:sz="12" w:space="0" w:color="auto"/>
              <w:bottom w:val="single" w:sz="6" w:space="0" w:color="auto"/>
              <w:right w:val="single" w:sz="12" w:space="0" w:color="auto"/>
            </w:tcBorders>
          </w:tcPr>
          <w:p w14:paraId="6108A0C9" w14:textId="77777777" w:rsidR="00034027" w:rsidRPr="00B25224" w:rsidRDefault="00034027" w:rsidP="003169F1">
            <w:pPr>
              <w:rPr>
                <w:color w:val="000000"/>
                <w:sz w:val="20"/>
                <w:szCs w:val="20"/>
              </w:rPr>
            </w:pPr>
          </w:p>
        </w:tc>
        <w:tc>
          <w:tcPr>
            <w:tcW w:w="8874" w:type="dxa"/>
            <w:gridSpan w:val="2"/>
            <w:tcBorders>
              <w:top w:val="single" w:sz="6" w:space="0" w:color="auto"/>
              <w:left w:val="single" w:sz="12" w:space="0" w:color="auto"/>
              <w:bottom w:val="single" w:sz="6" w:space="0" w:color="auto"/>
              <w:right w:val="single" w:sz="12" w:space="0" w:color="auto"/>
            </w:tcBorders>
          </w:tcPr>
          <w:p w14:paraId="230D1EDB" w14:textId="77777777" w:rsidR="00034027" w:rsidRPr="00B25224" w:rsidRDefault="00034027" w:rsidP="00034027">
            <w:pPr>
              <w:rPr>
                <w:bCs/>
                <w:sz w:val="20"/>
                <w:szCs w:val="20"/>
              </w:rPr>
            </w:pPr>
            <w:r w:rsidRPr="00B25224">
              <w:rPr>
                <w:bCs/>
                <w:sz w:val="20"/>
                <w:szCs w:val="20"/>
              </w:rPr>
              <w:t xml:space="preserve">Additional Requirements:  </w:t>
            </w:r>
          </w:p>
          <w:p w14:paraId="4965773F" w14:textId="77777777" w:rsidR="00996696" w:rsidRPr="00B25224" w:rsidRDefault="00996696" w:rsidP="00124403">
            <w:pPr>
              <w:tabs>
                <w:tab w:val="left" w:pos="342"/>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008E36CA">
              <w:t xml:space="preserve">  </w:t>
            </w:r>
            <w:r w:rsidRPr="4AE13DB1">
              <w:rPr>
                <w:sz w:val="20"/>
                <w:szCs w:val="20"/>
              </w:rPr>
              <w:t>The scribe is not used as a replacement for writing instruction or assistive technology.</w:t>
            </w:r>
          </w:p>
          <w:p w14:paraId="549C94DC" w14:textId="77777777" w:rsidR="00034027" w:rsidRPr="00B25224" w:rsidRDefault="002A0F62" w:rsidP="00124403">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996696" w:rsidRPr="00B25224">
              <w:rPr>
                <w:bCs/>
                <w:sz w:val="20"/>
                <w:szCs w:val="20"/>
              </w:rPr>
              <w:t>T</w:t>
            </w:r>
            <w:r w:rsidR="00034027" w:rsidRPr="00B25224">
              <w:rPr>
                <w:bCs/>
                <w:sz w:val="20"/>
                <w:szCs w:val="20"/>
              </w:rPr>
              <w:t xml:space="preserve">he ARC </w:t>
            </w:r>
            <w:r w:rsidR="00996696" w:rsidRPr="00B25224">
              <w:rPr>
                <w:bCs/>
                <w:sz w:val="20"/>
                <w:szCs w:val="20"/>
              </w:rPr>
              <w:t>has documented</w:t>
            </w:r>
            <w:r w:rsidR="00034027" w:rsidRPr="00B25224">
              <w:rPr>
                <w:bCs/>
                <w:sz w:val="20"/>
                <w:szCs w:val="20"/>
              </w:rPr>
              <w:t xml:space="preserve"> the disability</w:t>
            </w:r>
            <w:r w:rsidR="00996696" w:rsidRPr="00B25224">
              <w:rPr>
                <w:bCs/>
                <w:sz w:val="20"/>
                <w:szCs w:val="20"/>
              </w:rPr>
              <w:t>’s impact on writing.</w:t>
            </w:r>
          </w:p>
          <w:p w14:paraId="1607A81F" w14:textId="40B7029A" w:rsidR="00034027" w:rsidRPr="00B25224" w:rsidRDefault="002A0F62" w:rsidP="002A0F62">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034027" w:rsidRPr="00B25224">
              <w:rPr>
                <w:bCs/>
                <w:sz w:val="20"/>
                <w:szCs w:val="20"/>
              </w:rPr>
              <w:t xml:space="preserve">The ARC </w:t>
            </w:r>
            <w:r w:rsidR="00411310" w:rsidRPr="00B25224">
              <w:rPr>
                <w:bCs/>
                <w:sz w:val="20"/>
                <w:szCs w:val="20"/>
              </w:rPr>
              <w:t>considered</w:t>
            </w:r>
            <w:r w:rsidR="009317F3">
              <w:rPr>
                <w:bCs/>
                <w:sz w:val="20"/>
                <w:szCs w:val="20"/>
              </w:rPr>
              <w:t xml:space="preserve"> </w:t>
            </w:r>
            <w:r w:rsidR="00034027" w:rsidRPr="00B25224">
              <w:rPr>
                <w:bCs/>
                <w:sz w:val="20"/>
                <w:szCs w:val="20"/>
              </w:rPr>
              <w:t xml:space="preserve">under what conditions on a routine basis during instruction the student will use a scribe or supplementary aids as checked below.  </w:t>
            </w:r>
          </w:p>
          <w:p w14:paraId="3EC96BD4" w14:textId="784E00B2" w:rsidR="00411310" w:rsidRPr="00B25224" w:rsidRDefault="00411310" w:rsidP="009A22C0">
            <w:pPr>
              <w:tabs>
                <w:tab w:val="left" w:pos="342"/>
              </w:tabs>
              <w:ind w:left="342" w:hanging="342"/>
              <w:rPr>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008E36CA">
              <w:t xml:space="preserve">  </w:t>
            </w:r>
            <w:r w:rsidR="00A11C46">
              <w:rPr>
                <w:sz w:val="20"/>
                <w:szCs w:val="20"/>
              </w:rPr>
              <w:t>E</w:t>
            </w:r>
            <w:r w:rsidRPr="4AE13DB1">
              <w:rPr>
                <w:sz w:val="20"/>
                <w:szCs w:val="20"/>
              </w:rPr>
              <w:t>valuation information and progress data support the need for a scribe.</w:t>
            </w:r>
          </w:p>
        </w:tc>
      </w:tr>
      <w:tr w:rsidR="00034027" w:rsidRPr="00B25224" w14:paraId="158E94FA" w14:textId="77777777" w:rsidTr="005B0039">
        <w:trPr>
          <w:trHeight w:hRule="exact" w:val="2011"/>
        </w:trPr>
        <w:tc>
          <w:tcPr>
            <w:tcW w:w="2069" w:type="dxa"/>
            <w:vMerge/>
            <w:tcBorders>
              <w:top w:val="single" w:sz="6" w:space="0" w:color="auto"/>
              <w:left w:val="single" w:sz="12" w:space="0" w:color="auto"/>
              <w:bottom w:val="single" w:sz="6" w:space="0" w:color="auto"/>
              <w:right w:val="single" w:sz="12" w:space="0" w:color="auto"/>
            </w:tcBorders>
          </w:tcPr>
          <w:p w14:paraId="6D154216" w14:textId="77777777" w:rsidR="00034027" w:rsidRPr="00B25224" w:rsidRDefault="00034027" w:rsidP="003169F1">
            <w:pPr>
              <w:rPr>
                <w:color w:val="000000"/>
                <w:sz w:val="20"/>
                <w:szCs w:val="20"/>
              </w:rPr>
            </w:pPr>
          </w:p>
        </w:tc>
        <w:tc>
          <w:tcPr>
            <w:tcW w:w="2413" w:type="dxa"/>
            <w:tcBorders>
              <w:top w:val="single" w:sz="6" w:space="0" w:color="auto"/>
              <w:left w:val="single" w:sz="12" w:space="0" w:color="auto"/>
              <w:bottom w:val="single" w:sz="6" w:space="0" w:color="auto"/>
              <w:right w:val="single" w:sz="6" w:space="0" w:color="auto"/>
            </w:tcBorders>
          </w:tcPr>
          <w:p w14:paraId="6395254D" w14:textId="77777777" w:rsidR="00034027" w:rsidRPr="00B25224" w:rsidRDefault="00034027" w:rsidP="00124403">
            <w:pPr>
              <w:tabs>
                <w:tab w:val="left" w:pos="342"/>
              </w:tabs>
              <w:ind w:left="342" w:hanging="342"/>
              <w:rPr>
                <w:bCs/>
                <w:sz w:val="20"/>
                <w:szCs w:val="20"/>
              </w:rPr>
            </w:pPr>
            <w:r w:rsidRPr="00B25224">
              <w:rPr>
                <w:bCs/>
                <w:sz w:val="20"/>
                <w:szCs w:val="20"/>
              </w:rPr>
              <w:t>Check those that apply:</w:t>
            </w:r>
          </w:p>
          <w:p w14:paraId="6BC4D69C" w14:textId="77777777" w:rsidR="00034027" w:rsidRPr="00B25224" w:rsidRDefault="00034027" w:rsidP="00124403">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00124403" w:rsidRPr="00B25224">
              <w:rPr>
                <w:b/>
                <w:bCs/>
                <w:sz w:val="20"/>
                <w:szCs w:val="20"/>
              </w:rPr>
              <w:tab/>
            </w:r>
            <w:r w:rsidRPr="00B25224">
              <w:rPr>
                <w:bCs/>
                <w:sz w:val="20"/>
                <w:szCs w:val="20"/>
              </w:rPr>
              <w:t>assistive technology</w:t>
            </w:r>
          </w:p>
          <w:p w14:paraId="7969FE21" w14:textId="77777777" w:rsidR="00034027" w:rsidRPr="00B25224" w:rsidRDefault="00034027" w:rsidP="00124403">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00124403" w:rsidRPr="00B25224">
              <w:rPr>
                <w:b/>
                <w:bCs/>
                <w:sz w:val="20"/>
                <w:szCs w:val="20"/>
              </w:rPr>
              <w:tab/>
            </w:r>
            <w:r w:rsidRPr="00B25224">
              <w:rPr>
                <w:bCs/>
                <w:sz w:val="20"/>
                <w:szCs w:val="20"/>
              </w:rPr>
              <w:t>audio recorder</w:t>
            </w:r>
          </w:p>
          <w:p w14:paraId="724721B6" w14:textId="77777777" w:rsidR="00034027" w:rsidRPr="00B25224" w:rsidRDefault="00034027" w:rsidP="00124403">
            <w:pPr>
              <w:tabs>
                <w:tab w:val="left" w:pos="342"/>
              </w:tabs>
              <w:ind w:left="342" w:hanging="342"/>
              <w:rPr>
                <w:b/>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00124403" w:rsidRPr="00B25224">
              <w:rPr>
                <w:b/>
                <w:bCs/>
                <w:sz w:val="20"/>
                <w:szCs w:val="20"/>
              </w:rPr>
              <w:tab/>
            </w:r>
            <w:r w:rsidRPr="00B25224">
              <w:rPr>
                <w:bCs/>
                <w:sz w:val="20"/>
                <w:szCs w:val="20"/>
              </w:rPr>
              <w:t>communication board</w:t>
            </w:r>
          </w:p>
          <w:p w14:paraId="2DE52859" w14:textId="24D60756" w:rsidR="00034027" w:rsidRPr="00B25224" w:rsidRDefault="00034027" w:rsidP="00124403">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00124403" w:rsidRPr="00B25224">
              <w:rPr>
                <w:b/>
                <w:bCs/>
                <w:sz w:val="20"/>
                <w:szCs w:val="20"/>
              </w:rPr>
              <w:tab/>
            </w:r>
            <w:r w:rsidR="00DD64BC">
              <w:rPr>
                <w:bCs/>
                <w:sz w:val="20"/>
                <w:szCs w:val="20"/>
              </w:rPr>
              <w:t>note-</w:t>
            </w:r>
            <w:r w:rsidRPr="00B25224">
              <w:rPr>
                <w:bCs/>
                <w:sz w:val="20"/>
                <w:szCs w:val="20"/>
              </w:rPr>
              <w:t>taker</w:t>
            </w:r>
          </w:p>
          <w:p w14:paraId="4B49A118" w14:textId="77777777" w:rsidR="00034027" w:rsidRPr="00B25224" w:rsidRDefault="00034027" w:rsidP="00124403">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00124403" w:rsidRPr="00B25224">
              <w:rPr>
                <w:b/>
                <w:bCs/>
                <w:sz w:val="20"/>
                <w:szCs w:val="20"/>
              </w:rPr>
              <w:tab/>
            </w:r>
            <w:r w:rsidRPr="00B25224">
              <w:rPr>
                <w:bCs/>
                <w:sz w:val="20"/>
                <w:szCs w:val="20"/>
              </w:rPr>
              <w:t>Braille writer</w:t>
            </w:r>
          </w:p>
          <w:p w14:paraId="62B5E97D" w14:textId="77777777" w:rsidR="00034027" w:rsidRPr="00B25224" w:rsidRDefault="00034027" w:rsidP="005B4CE5">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00124403" w:rsidRPr="00B25224">
              <w:rPr>
                <w:color w:val="000000"/>
                <w:sz w:val="20"/>
                <w:szCs w:val="20"/>
              </w:rPr>
              <w:tab/>
            </w:r>
            <w:r w:rsidR="005B4CE5">
              <w:rPr>
                <w:color w:val="000000"/>
                <w:sz w:val="20"/>
                <w:szCs w:val="20"/>
              </w:rPr>
              <w:t>human</w:t>
            </w:r>
            <w:r w:rsidRPr="00B25224">
              <w:rPr>
                <w:color w:val="000000"/>
                <w:sz w:val="20"/>
                <w:szCs w:val="20"/>
              </w:rPr>
              <w:t xml:space="preserve"> scribe</w:t>
            </w:r>
          </w:p>
        </w:tc>
        <w:tc>
          <w:tcPr>
            <w:tcW w:w="6461" w:type="dxa"/>
            <w:tcBorders>
              <w:top w:val="single" w:sz="6" w:space="0" w:color="auto"/>
              <w:left w:val="single" w:sz="6" w:space="0" w:color="auto"/>
              <w:bottom w:val="single" w:sz="6" w:space="0" w:color="auto"/>
              <w:right w:val="single" w:sz="12" w:space="0" w:color="auto"/>
            </w:tcBorders>
          </w:tcPr>
          <w:p w14:paraId="77CB3D18" w14:textId="77777777" w:rsidR="00034027" w:rsidRPr="00B25224" w:rsidRDefault="4AE13DB1" w:rsidP="00BD2671">
            <w:pPr>
              <w:rPr>
                <w:bCs/>
                <w:sz w:val="20"/>
                <w:szCs w:val="20"/>
              </w:rPr>
            </w:pPr>
            <w:r w:rsidRPr="4AE13DB1">
              <w:rPr>
                <w:sz w:val="20"/>
                <w:szCs w:val="20"/>
              </w:rPr>
              <w:t>Examples include:</w:t>
            </w:r>
          </w:p>
          <w:p w14:paraId="4AF3B602" w14:textId="77777777" w:rsidR="00E31628" w:rsidRPr="00E31628" w:rsidRDefault="00034027" w:rsidP="00E31628">
            <w:pPr>
              <w:pStyle w:val="ListParagraph"/>
              <w:numPr>
                <w:ilvl w:val="0"/>
                <w:numId w:val="37"/>
              </w:numPr>
              <w:tabs>
                <w:tab w:val="left" w:pos="342"/>
              </w:tabs>
              <w:ind w:left="493"/>
              <w:rPr>
                <w:bCs/>
                <w:sz w:val="20"/>
                <w:szCs w:val="20"/>
              </w:rPr>
            </w:pPr>
            <w:r w:rsidRPr="009B38B9">
              <w:rPr>
                <w:color w:val="000000"/>
                <w:sz w:val="20"/>
                <w:szCs w:val="20"/>
              </w:rPr>
              <w:t>for prewriting activities while brainstorming ideas</w:t>
            </w:r>
            <w:r w:rsidR="005B4CE5" w:rsidRPr="009B38B9">
              <w:rPr>
                <w:color w:val="000000"/>
                <w:sz w:val="20"/>
                <w:szCs w:val="20"/>
              </w:rPr>
              <w:t xml:space="preserve"> as directed by the student</w:t>
            </w:r>
          </w:p>
          <w:p w14:paraId="029A40F9" w14:textId="77777777" w:rsidR="00E31628" w:rsidRPr="00E31628" w:rsidRDefault="00034027" w:rsidP="00E31628">
            <w:pPr>
              <w:pStyle w:val="ListParagraph"/>
              <w:numPr>
                <w:ilvl w:val="0"/>
                <w:numId w:val="37"/>
              </w:numPr>
              <w:tabs>
                <w:tab w:val="left" w:pos="342"/>
              </w:tabs>
              <w:ind w:left="493"/>
              <w:rPr>
                <w:bCs/>
                <w:sz w:val="20"/>
                <w:szCs w:val="20"/>
              </w:rPr>
            </w:pPr>
            <w:r w:rsidRPr="00E31628">
              <w:rPr>
                <w:color w:val="000000"/>
                <w:sz w:val="20"/>
                <w:szCs w:val="20"/>
              </w:rPr>
              <w:t>when instruction and classroom assessments in the content area require a written response</w:t>
            </w:r>
          </w:p>
          <w:p w14:paraId="72BB468D" w14:textId="77777777" w:rsidR="00034027" w:rsidRPr="00E31628" w:rsidRDefault="4AE13DB1" w:rsidP="4AE13DB1">
            <w:pPr>
              <w:pStyle w:val="ListParagraph"/>
              <w:numPr>
                <w:ilvl w:val="0"/>
                <w:numId w:val="37"/>
              </w:numPr>
              <w:tabs>
                <w:tab w:val="left" w:pos="342"/>
              </w:tabs>
              <w:ind w:left="493"/>
              <w:rPr>
                <w:sz w:val="20"/>
                <w:szCs w:val="20"/>
              </w:rPr>
            </w:pPr>
            <w:r w:rsidRPr="4AE13DB1">
              <w:rPr>
                <w:sz w:val="20"/>
                <w:szCs w:val="20"/>
              </w:rPr>
              <w:t>when instruction, classroom assessments or both involve a time constraint</w:t>
            </w:r>
          </w:p>
        </w:tc>
      </w:tr>
      <w:tr w:rsidR="00034027" w:rsidRPr="00B25224" w14:paraId="508EB13E" w14:textId="77777777" w:rsidTr="005B0039">
        <w:trPr>
          <w:trHeight w:hRule="exact" w:val="3298"/>
        </w:trPr>
        <w:tc>
          <w:tcPr>
            <w:tcW w:w="2069" w:type="dxa"/>
            <w:vMerge/>
            <w:tcBorders>
              <w:top w:val="single" w:sz="6" w:space="0" w:color="auto"/>
              <w:left w:val="single" w:sz="12" w:space="0" w:color="auto"/>
              <w:bottom w:val="single" w:sz="12" w:space="0" w:color="auto"/>
              <w:right w:val="single" w:sz="12" w:space="0" w:color="auto"/>
            </w:tcBorders>
          </w:tcPr>
          <w:p w14:paraId="19F5E7B4" w14:textId="77777777" w:rsidR="00034027" w:rsidRPr="00B25224" w:rsidRDefault="00034027" w:rsidP="003169F1">
            <w:pPr>
              <w:rPr>
                <w:color w:val="000000"/>
                <w:sz w:val="20"/>
                <w:szCs w:val="20"/>
              </w:rPr>
            </w:pPr>
          </w:p>
        </w:tc>
        <w:tc>
          <w:tcPr>
            <w:tcW w:w="8874" w:type="dxa"/>
            <w:gridSpan w:val="2"/>
            <w:tcBorders>
              <w:top w:val="single" w:sz="6" w:space="0" w:color="auto"/>
              <w:left w:val="single" w:sz="12" w:space="0" w:color="auto"/>
              <w:bottom w:val="single" w:sz="12" w:space="0" w:color="auto"/>
              <w:right w:val="single" w:sz="12" w:space="0" w:color="auto"/>
            </w:tcBorders>
          </w:tcPr>
          <w:p w14:paraId="09C6B6AA" w14:textId="1A7367AB" w:rsidR="00034027" w:rsidRPr="00B25224" w:rsidRDefault="00034027" w:rsidP="003169F1">
            <w:pPr>
              <w:rPr>
                <w:color w:val="000000"/>
                <w:sz w:val="20"/>
                <w:szCs w:val="20"/>
              </w:rPr>
            </w:pPr>
            <w:r w:rsidRPr="00B25224">
              <w:rPr>
                <w:color w:val="000000"/>
                <w:sz w:val="20"/>
                <w:szCs w:val="20"/>
              </w:rPr>
              <w:t xml:space="preserve">Supporting Evidence (verified disability which significantly impacts basic writing skills or impedes motor process of writing </w:t>
            </w:r>
            <w:r w:rsidR="008654C4" w:rsidRPr="00B25224">
              <w:rPr>
                <w:color w:val="000000"/>
                <w:sz w:val="20"/>
                <w:szCs w:val="20"/>
              </w:rPr>
              <w:t>AND</w:t>
            </w:r>
            <w:r w:rsidRPr="00B25224">
              <w:rPr>
                <w:color w:val="000000"/>
                <w:sz w:val="20"/>
                <w:szCs w:val="20"/>
              </w:rPr>
              <w:t xml:space="preserve"> the reasons </w:t>
            </w:r>
            <w:r w:rsidR="00E6671A">
              <w:rPr>
                <w:color w:val="000000"/>
                <w:sz w:val="20"/>
                <w:szCs w:val="20"/>
              </w:rPr>
              <w:t xml:space="preserve">a </w:t>
            </w:r>
            <w:r w:rsidRPr="00B25224">
              <w:rPr>
                <w:color w:val="000000"/>
                <w:sz w:val="20"/>
                <w:szCs w:val="20"/>
              </w:rPr>
              <w:t>scribe was selected as an accommodation):</w:t>
            </w:r>
            <w:r w:rsidR="00D114BC">
              <w:rPr>
                <w:color w:val="000000"/>
                <w:sz w:val="20"/>
                <w:szCs w:val="20"/>
              </w:rPr>
              <w:t xml:space="preserve"> </w:t>
            </w:r>
          </w:p>
          <w:p w14:paraId="275A5C2B" w14:textId="77777777" w:rsidR="00034027" w:rsidRPr="00B25224" w:rsidRDefault="003647F1" w:rsidP="003647F1">
            <w:pPr>
              <w:rPr>
                <w:color w:val="000000"/>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bl>
    <w:p w14:paraId="0D326647" w14:textId="77777777" w:rsidR="00C229E7" w:rsidRDefault="00C229E7">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2069"/>
        <w:gridCol w:w="8874"/>
      </w:tblGrid>
      <w:tr w:rsidR="007D07C0" w:rsidRPr="00B25224" w14:paraId="3D9A617D" w14:textId="77777777" w:rsidTr="005B0039">
        <w:trPr>
          <w:trHeight w:hRule="exact" w:val="883"/>
        </w:trPr>
        <w:tc>
          <w:tcPr>
            <w:tcW w:w="2069" w:type="dxa"/>
            <w:vMerge w:val="restart"/>
            <w:tcBorders>
              <w:top w:val="single" w:sz="12" w:space="0" w:color="auto"/>
              <w:left w:val="single" w:sz="12" w:space="0" w:color="auto"/>
              <w:bottom w:val="single" w:sz="6" w:space="0" w:color="auto"/>
              <w:right w:val="single" w:sz="12" w:space="0" w:color="auto"/>
            </w:tcBorders>
          </w:tcPr>
          <w:p w14:paraId="618A6198" w14:textId="77777777" w:rsidR="007D07C0" w:rsidRPr="00B25224" w:rsidRDefault="007D07C0" w:rsidP="009C2FD9">
            <w:pPr>
              <w:rPr>
                <w:b/>
                <w:color w:val="000000"/>
                <w:sz w:val="20"/>
                <w:szCs w:val="20"/>
              </w:rPr>
            </w:pPr>
            <w:r w:rsidRPr="00B25224">
              <w:rPr>
                <w:b/>
                <w:color w:val="000000"/>
                <w:sz w:val="20"/>
                <w:szCs w:val="20"/>
              </w:rPr>
              <w:t>Calculator</w:t>
            </w:r>
          </w:p>
          <w:p w14:paraId="14CF0014" w14:textId="77777777" w:rsidR="007D07C0" w:rsidRPr="00B25224" w:rsidRDefault="007D07C0" w:rsidP="009C2FD9">
            <w:pPr>
              <w:ind w:left="374" w:hanging="374"/>
              <w:rPr>
                <w:color w:val="000000"/>
                <w:sz w:val="20"/>
                <w:szCs w:val="20"/>
              </w:rPr>
            </w:pPr>
          </w:p>
          <w:p w14:paraId="6442BC68" w14:textId="77777777" w:rsidR="007D07C0" w:rsidRPr="00B25224" w:rsidRDefault="007D07C0" w:rsidP="009C2FD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6F42C402" w14:textId="77777777" w:rsidR="007D07C0" w:rsidRPr="00B25224" w:rsidRDefault="007D07C0" w:rsidP="009C2FD9">
            <w:pPr>
              <w:ind w:left="374" w:hanging="374"/>
              <w:rPr>
                <w:color w:val="000000"/>
                <w:sz w:val="20"/>
                <w:szCs w:val="20"/>
              </w:rPr>
            </w:pPr>
          </w:p>
          <w:p w14:paraId="6F6685F2" w14:textId="77777777" w:rsidR="007D07C0" w:rsidRPr="00B25224" w:rsidRDefault="007D07C0" w:rsidP="009C2FD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8874" w:type="dxa"/>
            <w:tcBorders>
              <w:top w:val="single" w:sz="12" w:space="0" w:color="auto"/>
              <w:left w:val="single" w:sz="12" w:space="0" w:color="auto"/>
              <w:bottom w:val="single" w:sz="6" w:space="0" w:color="auto"/>
              <w:right w:val="single" w:sz="12" w:space="0" w:color="auto"/>
            </w:tcBorders>
          </w:tcPr>
          <w:p w14:paraId="4B2D939E" w14:textId="59716A52" w:rsidR="0000370B" w:rsidRPr="00B25224" w:rsidRDefault="4AE13DB1" w:rsidP="0000370B">
            <w:pPr>
              <w:rPr>
                <w:sz w:val="20"/>
                <w:szCs w:val="20"/>
              </w:rPr>
            </w:pPr>
            <w:r w:rsidRPr="4AE13DB1">
              <w:rPr>
                <w:sz w:val="20"/>
                <w:szCs w:val="20"/>
              </w:rPr>
              <w:t xml:space="preserve">The use of a </w:t>
            </w:r>
            <w:r w:rsidRPr="4AE13DB1">
              <w:rPr>
                <w:b/>
                <w:bCs/>
                <w:sz w:val="20"/>
                <w:szCs w:val="20"/>
              </w:rPr>
              <w:t>calculator</w:t>
            </w:r>
            <w:r w:rsidRPr="4AE13DB1">
              <w:rPr>
                <w:sz w:val="20"/>
                <w:szCs w:val="20"/>
              </w:rPr>
              <w:t xml:space="preserve"> is allowed on all sections of the state-required assessment</w:t>
            </w:r>
            <w:r w:rsidR="00EA397E">
              <w:rPr>
                <w:sz w:val="20"/>
                <w:szCs w:val="20"/>
              </w:rPr>
              <w:t>,</w:t>
            </w:r>
            <w:r w:rsidRPr="4AE13DB1">
              <w:rPr>
                <w:sz w:val="20"/>
                <w:szCs w:val="20"/>
              </w:rPr>
              <w:t xml:space="preserve"> including those sections labeled NON-CALCULATOR. </w:t>
            </w:r>
            <w:r w:rsidRPr="4AE13DB1">
              <w:rPr>
                <w:b/>
                <w:bCs/>
                <w:i/>
                <w:iCs/>
                <w:sz w:val="20"/>
                <w:szCs w:val="20"/>
              </w:rPr>
              <w:t>NOTE: The accommodations should be provided in accordance with the limitations set forth by the testing vendor.</w:t>
            </w:r>
            <w:r w:rsidRPr="4AE13DB1">
              <w:rPr>
                <w:b/>
                <w:bCs/>
                <w:sz w:val="20"/>
                <w:szCs w:val="20"/>
              </w:rPr>
              <w:t xml:space="preserve">  </w:t>
            </w:r>
          </w:p>
          <w:p w14:paraId="2E84F43C" w14:textId="77777777" w:rsidR="007D07C0" w:rsidRPr="00B25224" w:rsidRDefault="007D07C0" w:rsidP="009C2FD9">
            <w:pPr>
              <w:rPr>
                <w:color w:val="000000"/>
                <w:sz w:val="20"/>
                <w:szCs w:val="20"/>
              </w:rPr>
            </w:pPr>
          </w:p>
        </w:tc>
      </w:tr>
      <w:tr w:rsidR="007D07C0" w:rsidRPr="00B25224" w14:paraId="2BE4E09E" w14:textId="77777777" w:rsidTr="005B0039">
        <w:trPr>
          <w:trHeight w:hRule="exact" w:val="1579"/>
        </w:trPr>
        <w:tc>
          <w:tcPr>
            <w:tcW w:w="2069" w:type="dxa"/>
            <w:vMerge/>
            <w:tcBorders>
              <w:top w:val="single" w:sz="6" w:space="0" w:color="auto"/>
              <w:left w:val="single" w:sz="12" w:space="0" w:color="auto"/>
              <w:bottom w:val="single" w:sz="6" w:space="0" w:color="auto"/>
              <w:right w:val="single" w:sz="12" w:space="0" w:color="auto"/>
            </w:tcBorders>
          </w:tcPr>
          <w:p w14:paraId="669ABB05" w14:textId="77777777" w:rsidR="007D07C0" w:rsidRPr="00B25224" w:rsidRDefault="007D07C0" w:rsidP="009C2FD9">
            <w:pPr>
              <w:rPr>
                <w:color w:val="000000"/>
                <w:sz w:val="20"/>
                <w:szCs w:val="20"/>
              </w:rPr>
            </w:pPr>
          </w:p>
        </w:tc>
        <w:tc>
          <w:tcPr>
            <w:tcW w:w="8874" w:type="dxa"/>
            <w:tcBorders>
              <w:top w:val="single" w:sz="6" w:space="0" w:color="auto"/>
              <w:left w:val="single" w:sz="12" w:space="0" w:color="auto"/>
              <w:bottom w:val="single" w:sz="6" w:space="0" w:color="auto"/>
              <w:right w:val="single" w:sz="12" w:space="0" w:color="auto"/>
            </w:tcBorders>
          </w:tcPr>
          <w:p w14:paraId="59059B03" w14:textId="77777777" w:rsidR="007D07C0" w:rsidRPr="00B25224" w:rsidRDefault="007D07C0" w:rsidP="007D07C0">
            <w:pPr>
              <w:rPr>
                <w:bCs/>
                <w:sz w:val="20"/>
                <w:szCs w:val="20"/>
              </w:rPr>
            </w:pPr>
            <w:r w:rsidRPr="00B25224">
              <w:rPr>
                <w:bCs/>
                <w:sz w:val="20"/>
                <w:szCs w:val="20"/>
              </w:rPr>
              <w:t xml:space="preserve">Additional Requirements:  </w:t>
            </w:r>
          </w:p>
          <w:p w14:paraId="4718A705" w14:textId="77777777" w:rsidR="007D07C0" w:rsidRPr="00B25224" w:rsidRDefault="007D07C0" w:rsidP="007D07C0">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The ARC has documented the disability’s impact on </w:t>
            </w:r>
            <w:r w:rsidR="00074B60" w:rsidRPr="00B25224">
              <w:rPr>
                <w:bCs/>
                <w:sz w:val="20"/>
                <w:szCs w:val="20"/>
              </w:rPr>
              <w:t>mathematics calculation/reasoning</w:t>
            </w:r>
            <w:r w:rsidRPr="00B25224">
              <w:rPr>
                <w:bCs/>
                <w:sz w:val="20"/>
                <w:szCs w:val="20"/>
              </w:rPr>
              <w:t>.</w:t>
            </w:r>
          </w:p>
          <w:p w14:paraId="17CC37FF" w14:textId="77777777" w:rsidR="00074B60" w:rsidRPr="00B25224" w:rsidRDefault="007D07C0" w:rsidP="00074B60">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The ARC considered under what conditions </w:t>
            </w:r>
            <w:r w:rsidR="00074B60" w:rsidRPr="00B25224">
              <w:rPr>
                <w:bCs/>
                <w:sz w:val="20"/>
                <w:szCs w:val="20"/>
              </w:rPr>
              <w:t>the student will use a calculator on a routine basis during instruction.</w:t>
            </w:r>
            <w:r w:rsidRPr="00B25224">
              <w:rPr>
                <w:bCs/>
                <w:sz w:val="20"/>
                <w:szCs w:val="20"/>
              </w:rPr>
              <w:t xml:space="preserve">  </w:t>
            </w:r>
          </w:p>
          <w:p w14:paraId="108CE890" w14:textId="17FEA341" w:rsidR="00074B60" w:rsidRPr="00B25224" w:rsidRDefault="00074B60" w:rsidP="00074B60">
            <w:pPr>
              <w:tabs>
                <w:tab w:val="left" w:pos="342"/>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Pr="00B25224">
              <w:rPr>
                <w:b/>
                <w:bCs/>
                <w:sz w:val="20"/>
                <w:szCs w:val="20"/>
              </w:rPr>
              <w:t xml:space="preserve"> </w:t>
            </w:r>
            <w:r w:rsidR="00AC7CBB">
              <w:rPr>
                <w:b/>
                <w:bCs/>
                <w:sz w:val="20"/>
                <w:szCs w:val="20"/>
              </w:rPr>
              <w:t xml:space="preserve"> </w:t>
            </w:r>
            <w:r w:rsidRPr="4AE13DB1">
              <w:rPr>
                <w:sz w:val="20"/>
                <w:szCs w:val="20"/>
              </w:rPr>
              <w:t>The evaluation inform</w:t>
            </w:r>
            <w:r w:rsidR="00AC7CBB">
              <w:rPr>
                <w:sz w:val="20"/>
                <w:szCs w:val="20"/>
              </w:rPr>
              <w:t>ation and progress data support</w:t>
            </w:r>
            <w:r w:rsidRPr="4AE13DB1">
              <w:rPr>
                <w:sz w:val="20"/>
                <w:szCs w:val="20"/>
              </w:rPr>
              <w:t xml:space="preserve"> the need for a calculator.</w:t>
            </w:r>
          </w:p>
          <w:p w14:paraId="08C29543" w14:textId="3EE02FC0" w:rsidR="007D07C0" w:rsidRPr="00F71A75" w:rsidRDefault="00074B60" w:rsidP="00F71A75">
            <w:pPr>
              <w:tabs>
                <w:tab w:val="left" w:pos="342"/>
              </w:tabs>
              <w:ind w:left="342" w:hanging="342"/>
              <w:rPr>
                <w:bCs/>
                <w:sz w:val="20"/>
                <w:szCs w:val="20"/>
              </w:rPr>
            </w:pPr>
            <w:r w:rsidRPr="4AE13DB1">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4AE13DB1">
              <w:fldChar w:fldCharType="end"/>
            </w:r>
            <w:r w:rsidRPr="00B25224">
              <w:rPr>
                <w:b/>
                <w:bCs/>
                <w:sz w:val="20"/>
                <w:szCs w:val="20"/>
              </w:rPr>
              <w:t xml:space="preserve"> </w:t>
            </w:r>
            <w:r w:rsidR="00AC7CBB">
              <w:rPr>
                <w:b/>
                <w:bCs/>
                <w:sz w:val="20"/>
                <w:szCs w:val="20"/>
              </w:rPr>
              <w:t xml:space="preserve"> </w:t>
            </w:r>
            <w:r w:rsidRPr="4AE13DB1">
              <w:rPr>
                <w:sz w:val="20"/>
                <w:szCs w:val="20"/>
              </w:rPr>
              <w:t>The calculator is not used as a replacement for mathematics instruction or assistive technology.</w:t>
            </w:r>
          </w:p>
        </w:tc>
      </w:tr>
      <w:tr w:rsidR="007D07C0" w:rsidRPr="00B25224" w14:paraId="05887F30" w14:textId="77777777" w:rsidTr="005B0039">
        <w:trPr>
          <w:trHeight w:hRule="exact" w:val="2947"/>
        </w:trPr>
        <w:tc>
          <w:tcPr>
            <w:tcW w:w="2069" w:type="dxa"/>
            <w:vMerge/>
            <w:tcBorders>
              <w:top w:val="single" w:sz="6" w:space="0" w:color="auto"/>
              <w:left w:val="single" w:sz="12" w:space="0" w:color="auto"/>
              <w:bottom w:val="single" w:sz="12" w:space="0" w:color="auto"/>
              <w:right w:val="single" w:sz="12" w:space="0" w:color="auto"/>
            </w:tcBorders>
          </w:tcPr>
          <w:p w14:paraId="0689C67F" w14:textId="77777777" w:rsidR="007D07C0" w:rsidRPr="00B25224" w:rsidRDefault="007D07C0" w:rsidP="009C2FD9">
            <w:pPr>
              <w:rPr>
                <w:color w:val="000000"/>
                <w:sz w:val="20"/>
                <w:szCs w:val="20"/>
              </w:rPr>
            </w:pPr>
          </w:p>
        </w:tc>
        <w:tc>
          <w:tcPr>
            <w:tcW w:w="8874" w:type="dxa"/>
            <w:tcBorders>
              <w:top w:val="single" w:sz="6" w:space="0" w:color="auto"/>
              <w:left w:val="single" w:sz="12" w:space="0" w:color="auto"/>
              <w:bottom w:val="single" w:sz="12" w:space="0" w:color="auto"/>
              <w:right w:val="single" w:sz="12" w:space="0" w:color="auto"/>
            </w:tcBorders>
          </w:tcPr>
          <w:p w14:paraId="6E90B958" w14:textId="198CECDA" w:rsidR="007D07C0" w:rsidRPr="00B25224" w:rsidRDefault="4AE13DB1" w:rsidP="009C2FD9">
            <w:pPr>
              <w:rPr>
                <w:color w:val="000000"/>
                <w:sz w:val="20"/>
                <w:szCs w:val="20"/>
              </w:rPr>
            </w:pPr>
            <w:r w:rsidRPr="4AE13DB1">
              <w:rPr>
                <w:color w:val="000000" w:themeColor="text1"/>
                <w:sz w:val="20"/>
                <w:szCs w:val="20"/>
              </w:rPr>
              <w:t>Supporting Evidence (verified disability which results in difficulty understanding and remembering reading material, oral and written questions and oral communication AND the reasons</w:t>
            </w:r>
            <w:r w:rsidR="00A159D5">
              <w:rPr>
                <w:color w:val="000000" w:themeColor="text1"/>
                <w:sz w:val="20"/>
                <w:szCs w:val="20"/>
              </w:rPr>
              <w:t xml:space="preserve"> a</w:t>
            </w:r>
            <w:r w:rsidRPr="4AE13DB1">
              <w:rPr>
                <w:color w:val="000000" w:themeColor="text1"/>
                <w:sz w:val="20"/>
                <w:szCs w:val="20"/>
              </w:rPr>
              <w:t xml:space="preserve"> </w:t>
            </w:r>
            <w:r w:rsidR="002739B4">
              <w:rPr>
                <w:color w:val="000000" w:themeColor="text1"/>
                <w:sz w:val="20"/>
                <w:szCs w:val="20"/>
              </w:rPr>
              <w:t>calculator</w:t>
            </w:r>
            <w:r w:rsidRPr="4AE13DB1">
              <w:rPr>
                <w:color w:val="000000" w:themeColor="text1"/>
                <w:sz w:val="20"/>
                <w:szCs w:val="20"/>
              </w:rPr>
              <w:t xml:space="preserve"> was selected as an accommodation):</w:t>
            </w:r>
          </w:p>
          <w:p w14:paraId="4123628C" w14:textId="77777777" w:rsidR="007D07C0" w:rsidRPr="00B25224" w:rsidRDefault="007D07C0" w:rsidP="002739B4">
            <w:pPr>
              <w:rPr>
                <w:color w:val="000000"/>
                <w:sz w:val="20"/>
                <w:szCs w:val="20"/>
              </w:rPr>
            </w:pPr>
            <w:r w:rsidRPr="4AE13DB1">
              <w:fldChar w:fldCharType="begin">
                <w:ffData>
                  <w:name w:val=""/>
                  <w:enabled/>
                  <w:calcOnExit w:val="0"/>
                  <w:textInput/>
                </w:ffData>
              </w:fldChar>
            </w:r>
            <w:r w:rsidRPr="00B25224">
              <w:rPr>
                <w:sz w:val="20"/>
                <w:szCs w:val="20"/>
              </w:rPr>
              <w:instrText xml:space="preserve"> FORMTEXT </w:instrText>
            </w:r>
            <w:r w:rsidRPr="4AE13DB1">
              <w:rPr>
                <w:sz w:val="20"/>
                <w:szCs w:val="20"/>
              </w:rPr>
            </w:r>
            <w:r w:rsidRPr="4AE13DB1">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4AE13DB1">
              <w:fldChar w:fldCharType="end"/>
            </w:r>
          </w:p>
        </w:tc>
      </w:tr>
      <w:tr w:rsidR="008654C4" w:rsidRPr="00B25224" w14:paraId="7CBEDE60" w14:textId="77777777" w:rsidTr="005B0039">
        <w:trPr>
          <w:trHeight w:hRule="exact" w:val="2233"/>
        </w:trPr>
        <w:tc>
          <w:tcPr>
            <w:tcW w:w="2069" w:type="dxa"/>
            <w:vMerge w:val="restart"/>
            <w:tcBorders>
              <w:top w:val="single" w:sz="12" w:space="0" w:color="auto"/>
              <w:left w:val="single" w:sz="12" w:space="0" w:color="auto"/>
              <w:bottom w:val="single" w:sz="6" w:space="0" w:color="auto"/>
              <w:right w:val="single" w:sz="12" w:space="0" w:color="auto"/>
            </w:tcBorders>
          </w:tcPr>
          <w:p w14:paraId="6083FE3F" w14:textId="77777777" w:rsidR="008654C4" w:rsidRPr="00B25224" w:rsidRDefault="008654C4" w:rsidP="003169F1">
            <w:pPr>
              <w:rPr>
                <w:b/>
                <w:color w:val="000000"/>
                <w:sz w:val="20"/>
                <w:szCs w:val="20"/>
              </w:rPr>
            </w:pPr>
            <w:r w:rsidRPr="00B25224">
              <w:rPr>
                <w:b/>
                <w:color w:val="000000"/>
                <w:sz w:val="20"/>
                <w:szCs w:val="20"/>
              </w:rPr>
              <w:t>Paraphrasing</w:t>
            </w:r>
          </w:p>
          <w:p w14:paraId="42BD9E5D" w14:textId="77777777" w:rsidR="008654C4" w:rsidRPr="00B25224" w:rsidRDefault="008654C4" w:rsidP="00372493">
            <w:pPr>
              <w:ind w:left="374" w:hanging="374"/>
              <w:rPr>
                <w:color w:val="000000"/>
                <w:sz w:val="20"/>
                <w:szCs w:val="20"/>
              </w:rPr>
            </w:pPr>
          </w:p>
          <w:p w14:paraId="7F7129B4" w14:textId="77777777" w:rsidR="000923F0" w:rsidRPr="00B25224" w:rsidRDefault="002A0F62" w:rsidP="000923F0">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0923F0" w:rsidRPr="00B25224">
              <w:rPr>
                <w:color w:val="000000"/>
                <w:sz w:val="20"/>
                <w:szCs w:val="20"/>
              </w:rPr>
              <w:t>Eligible for accommodation</w:t>
            </w:r>
          </w:p>
          <w:p w14:paraId="3359C904" w14:textId="77777777" w:rsidR="000923F0" w:rsidRPr="00B25224" w:rsidRDefault="000923F0" w:rsidP="000923F0">
            <w:pPr>
              <w:ind w:left="374" w:hanging="374"/>
              <w:rPr>
                <w:color w:val="000000"/>
                <w:sz w:val="20"/>
                <w:szCs w:val="20"/>
              </w:rPr>
            </w:pPr>
          </w:p>
          <w:p w14:paraId="16816437" w14:textId="77777777" w:rsidR="008654C4" w:rsidRPr="00B25224" w:rsidRDefault="002A0F62" w:rsidP="000923F0">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0923F0" w:rsidRPr="00B25224">
              <w:rPr>
                <w:color w:val="000000"/>
                <w:sz w:val="20"/>
                <w:szCs w:val="20"/>
              </w:rPr>
              <w:t>Not eligible for accommodation</w:t>
            </w:r>
          </w:p>
        </w:tc>
        <w:tc>
          <w:tcPr>
            <w:tcW w:w="8874" w:type="dxa"/>
            <w:tcBorders>
              <w:top w:val="single" w:sz="12" w:space="0" w:color="auto"/>
              <w:left w:val="single" w:sz="12" w:space="0" w:color="auto"/>
              <w:bottom w:val="single" w:sz="6" w:space="0" w:color="auto"/>
              <w:right w:val="single" w:sz="12" w:space="0" w:color="auto"/>
            </w:tcBorders>
          </w:tcPr>
          <w:p w14:paraId="7CEE4993" w14:textId="77777777" w:rsidR="0087203B" w:rsidRPr="00B25224" w:rsidRDefault="0087203B" w:rsidP="00124403">
            <w:pPr>
              <w:rPr>
                <w:sz w:val="20"/>
                <w:szCs w:val="20"/>
              </w:rPr>
            </w:pPr>
            <w:r w:rsidRPr="00B25224">
              <w:rPr>
                <w:sz w:val="20"/>
                <w:szCs w:val="20"/>
              </w:rPr>
              <w:t>Paraphrasing during the state-required assessment shall be limited to the following:</w:t>
            </w:r>
          </w:p>
          <w:p w14:paraId="5C898410" w14:textId="77777777" w:rsidR="008654C4" w:rsidRPr="00B25224" w:rsidRDefault="00CC39A9" w:rsidP="00CA65C4">
            <w:pPr>
              <w:pStyle w:val="ListParagraph"/>
              <w:numPr>
                <w:ilvl w:val="0"/>
                <w:numId w:val="33"/>
              </w:numPr>
              <w:rPr>
                <w:sz w:val="20"/>
                <w:szCs w:val="20"/>
              </w:rPr>
            </w:pPr>
            <w:r>
              <w:rPr>
                <w:sz w:val="20"/>
                <w:szCs w:val="20"/>
              </w:rPr>
              <w:t>b</w:t>
            </w:r>
            <w:r w:rsidR="4AE13DB1" w:rsidRPr="4AE13DB1">
              <w:rPr>
                <w:sz w:val="20"/>
                <w:szCs w:val="20"/>
              </w:rPr>
              <w:t>reaking di</w:t>
            </w:r>
            <w:r>
              <w:rPr>
                <w:sz w:val="20"/>
                <w:szCs w:val="20"/>
              </w:rPr>
              <w:t>rections into parts or segments</w:t>
            </w:r>
          </w:p>
          <w:p w14:paraId="229C36CD" w14:textId="77777777" w:rsidR="0087203B" w:rsidRPr="00B25224" w:rsidRDefault="00CC39A9" w:rsidP="00CA65C4">
            <w:pPr>
              <w:pStyle w:val="ListParagraph"/>
              <w:numPr>
                <w:ilvl w:val="0"/>
                <w:numId w:val="33"/>
              </w:numPr>
              <w:rPr>
                <w:sz w:val="20"/>
                <w:szCs w:val="20"/>
              </w:rPr>
            </w:pPr>
            <w:r>
              <w:rPr>
                <w:sz w:val="20"/>
                <w:szCs w:val="20"/>
              </w:rPr>
              <w:t>u</w:t>
            </w:r>
            <w:r w:rsidR="4AE13DB1" w:rsidRPr="4AE13DB1">
              <w:rPr>
                <w:sz w:val="20"/>
                <w:szCs w:val="20"/>
              </w:rPr>
              <w:t>sing similar words or phrases in directio</w:t>
            </w:r>
            <w:r>
              <w:rPr>
                <w:sz w:val="20"/>
                <w:szCs w:val="20"/>
              </w:rPr>
              <w:t>ns</w:t>
            </w:r>
          </w:p>
          <w:p w14:paraId="5DEF19E8" w14:textId="77777777" w:rsidR="0087203B" w:rsidRDefault="00CC39A9" w:rsidP="00CA65C4">
            <w:pPr>
              <w:pStyle w:val="ListParagraph"/>
              <w:numPr>
                <w:ilvl w:val="0"/>
                <w:numId w:val="33"/>
              </w:numPr>
              <w:rPr>
                <w:sz w:val="20"/>
                <w:szCs w:val="20"/>
              </w:rPr>
            </w:pPr>
            <w:r>
              <w:rPr>
                <w:sz w:val="20"/>
                <w:szCs w:val="20"/>
              </w:rPr>
              <w:t>r</w:t>
            </w:r>
            <w:r w:rsidR="4AE13DB1" w:rsidRPr="4AE13DB1">
              <w:rPr>
                <w:sz w:val="20"/>
                <w:szCs w:val="20"/>
              </w:rPr>
              <w:t>ep</w:t>
            </w:r>
            <w:r>
              <w:rPr>
                <w:sz w:val="20"/>
                <w:szCs w:val="20"/>
              </w:rPr>
              <w:t>eating or rephrasing directions</w:t>
            </w:r>
          </w:p>
          <w:p w14:paraId="012D290B" w14:textId="77777777" w:rsidR="001B2E11" w:rsidRPr="00B25224" w:rsidRDefault="001B2E11" w:rsidP="001B2E11">
            <w:pPr>
              <w:pStyle w:val="ListParagraph"/>
              <w:rPr>
                <w:sz w:val="20"/>
                <w:szCs w:val="20"/>
              </w:rPr>
            </w:pPr>
          </w:p>
          <w:p w14:paraId="38C1C567" w14:textId="77777777" w:rsidR="0087203B" w:rsidRPr="00B25224" w:rsidRDefault="4AE13DB1" w:rsidP="0087203B">
            <w:pPr>
              <w:rPr>
                <w:color w:val="000000"/>
                <w:sz w:val="20"/>
                <w:szCs w:val="20"/>
              </w:rPr>
            </w:pPr>
            <w:r w:rsidRPr="4AE13DB1">
              <w:rPr>
                <w:sz w:val="20"/>
                <w:szCs w:val="20"/>
              </w:rPr>
              <w:t>Paraphrasing shall not include defining words or concepts, teaching vocabulary or telling a student what to do first, second, etc. Reading passages and content passages may not be paraphrased as that would impact content validity.</w:t>
            </w:r>
          </w:p>
        </w:tc>
      </w:tr>
      <w:tr w:rsidR="008654C4" w:rsidRPr="00B25224" w14:paraId="61E554AA" w14:textId="77777777" w:rsidTr="005B0039">
        <w:trPr>
          <w:trHeight w:hRule="exact" w:val="1966"/>
        </w:trPr>
        <w:tc>
          <w:tcPr>
            <w:tcW w:w="2069" w:type="dxa"/>
            <w:vMerge/>
            <w:tcBorders>
              <w:top w:val="single" w:sz="6" w:space="0" w:color="auto"/>
              <w:left w:val="single" w:sz="12" w:space="0" w:color="auto"/>
              <w:bottom w:val="single" w:sz="6" w:space="0" w:color="auto"/>
              <w:right w:val="single" w:sz="12" w:space="0" w:color="auto"/>
            </w:tcBorders>
          </w:tcPr>
          <w:p w14:paraId="41660089" w14:textId="77777777" w:rsidR="008654C4" w:rsidRPr="00B25224" w:rsidRDefault="008654C4" w:rsidP="003169F1">
            <w:pPr>
              <w:rPr>
                <w:color w:val="000000"/>
                <w:sz w:val="20"/>
                <w:szCs w:val="20"/>
              </w:rPr>
            </w:pPr>
          </w:p>
        </w:tc>
        <w:tc>
          <w:tcPr>
            <w:tcW w:w="8874" w:type="dxa"/>
            <w:tcBorders>
              <w:top w:val="single" w:sz="6" w:space="0" w:color="auto"/>
              <w:left w:val="single" w:sz="12" w:space="0" w:color="auto"/>
              <w:bottom w:val="single" w:sz="6" w:space="0" w:color="auto"/>
              <w:right w:val="single" w:sz="12" w:space="0" w:color="auto"/>
            </w:tcBorders>
          </w:tcPr>
          <w:p w14:paraId="012F64C2" w14:textId="77777777" w:rsidR="008654C4" w:rsidRPr="00B25224" w:rsidRDefault="008654C4" w:rsidP="008654C4">
            <w:pPr>
              <w:rPr>
                <w:bCs/>
                <w:sz w:val="20"/>
                <w:szCs w:val="20"/>
              </w:rPr>
            </w:pPr>
            <w:r w:rsidRPr="00B25224">
              <w:rPr>
                <w:bCs/>
                <w:sz w:val="20"/>
                <w:szCs w:val="20"/>
              </w:rPr>
              <w:t xml:space="preserve">Additional Requirement:  </w:t>
            </w:r>
          </w:p>
          <w:p w14:paraId="123929EA" w14:textId="77777777" w:rsidR="008654C4" w:rsidRPr="00B25224" w:rsidRDefault="002A0F62" w:rsidP="002B0127">
            <w:pPr>
              <w:tabs>
                <w:tab w:val="left" w:pos="342"/>
              </w:tabs>
              <w:ind w:left="342" w:hanging="342"/>
              <w:rPr>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2B0127" w:rsidRPr="00B25224">
              <w:rPr>
                <w:sz w:val="20"/>
                <w:szCs w:val="20"/>
              </w:rPr>
              <w:t>Paraphrasing shall not be used as a replacement for reading, listening or oral communication instruction.</w:t>
            </w:r>
          </w:p>
          <w:p w14:paraId="3609BBC5" w14:textId="77777777" w:rsidR="002B0127" w:rsidRPr="00B25224" w:rsidRDefault="002B0127" w:rsidP="002B0127">
            <w:pPr>
              <w:tabs>
                <w:tab w:val="left" w:pos="342"/>
              </w:tabs>
              <w:ind w:left="342" w:hanging="342"/>
              <w:rPr>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00B25224">
              <w:rPr>
                <w:bCs/>
                <w:sz w:val="20"/>
                <w:szCs w:val="20"/>
              </w:rPr>
              <w:fldChar w:fldCharType="end"/>
            </w:r>
            <w:r w:rsidRPr="00B25224">
              <w:rPr>
                <w:bCs/>
                <w:sz w:val="20"/>
                <w:szCs w:val="20"/>
              </w:rPr>
              <w:t xml:space="preserve">  The ARC considered under what conditions a student will need paraphrasing on a routine basis during instruction.</w:t>
            </w:r>
          </w:p>
          <w:p w14:paraId="2E7537AB" w14:textId="48B4A408" w:rsidR="002B0127" w:rsidRPr="00B25224" w:rsidRDefault="002B0127" w:rsidP="00D40D27">
            <w:pPr>
              <w:tabs>
                <w:tab w:val="left" w:pos="342"/>
              </w:tabs>
              <w:ind w:left="342" w:hanging="342"/>
              <w:rPr>
                <w:b/>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00B25224">
              <w:rPr>
                <w:bCs/>
                <w:sz w:val="20"/>
                <w:szCs w:val="20"/>
              </w:rPr>
              <w:fldChar w:fldCharType="end"/>
            </w:r>
            <w:r w:rsidRPr="00B25224">
              <w:rPr>
                <w:bCs/>
                <w:sz w:val="20"/>
                <w:szCs w:val="20"/>
              </w:rPr>
              <w:t xml:space="preserve">  Evaluation information </w:t>
            </w:r>
            <w:r w:rsidR="00D40D27">
              <w:rPr>
                <w:bCs/>
                <w:sz w:val="20"/>
                <w:szCs w:val="20"/>
              </w:rPr>
              <w:t>and</w:t>
            </w:r>
            <w:r w:rsidRPr="00B25224">
              <w:rPr>
                <w:bCs/>
                <w:sz w:val="20"/>
                <w:szCs w:val="20"/>
              </w:rPr>
              <w:t xml:space="preserve"> progress data support the need for paraphrasing.</w:t>
            </w:r>
          </w:p>
        </w:tc>
      </w:tr>
      <w:tr w:rsidR="008654C4" w:rsidRPr="00B25224" w14:paraId="5FAD2D7F" w14:textId="77777777" w:rsidTr="005B0039">
        <w:trPr>
          <w:trHeight w:hRule="exact" w:val="2470"/>
        </w:trPr>
        <w:tc>
          <w:tcPr>
            <w:tcW w:w="2069" w:type="dxa"/>
            <w:vMerge/>
            <w:tcBorders>
              <w:top w:val="single" w:sz="6" w:space="0" w:color="auto"/>
              <w:left w:val="single" w:sz="12" w:space="0" w:color="auto"/>
              <w:bottom w:val="single" w:sz="12" w:space="0" w:color="auto"/>
              <w:right w:val="single" w:sz="12" w:space="0" w:color="auto"/>
            </w:tcBorders>
          </w:tcPr>
          <w:p w14:paraId="35EDEAC8" w14:textId="77777777" w:rsidR="008654C4" w:rsidRPr="00B25224" w:rsidRDefault="008654C4" w:rsidP="003169F1">
            <w:pPr>
              <w:rPr>
                <w:color w:val="000000"/>
                <w:sz w:val="20"/>
                <w:szCs w:val="20"/>
              </w:rPr>
            </w:pPr>
          </w:p>
        </w:tc>
        <w:tc>
          <w:tcPr>
            <w:tcW w:w="8874" w:type="dxa"/>
            <w:tcBorders>
              <w:top w:val="single" w:sz="6" w:space="0" w:color="auto"/>
              <w:left w:val="single" w:sz="12" w:space="0" w:color="auto"/>
              <w:bottom w:val="single" w:sz="12" w:space="0" w:color="auto"/>
              <w:right w:val="single" w:sz="12" w:space="0" w:color="auto"/>
            </w:tcBorders>
          </w:tcPr>
          <w:p w14:paraId="0354B927" w14:textId="77777777" w:rsidR="008654C4" w:rsidRPr="00B25224" w:rsidRDefault="4AE13DB1" w:rsidP="003169F1">
            <w:pPr>
              <w:rPr>
                <w:color w:val="000000"/>
                <w:sz w:val="20"/>
                <w:szCs w:val="20"/>
              </w:rPr>
            </w:pPr>
            <w:r w:rsidRPr="4AE13DB1">
              <w:rPr>
                <w:color w:val="000000" w:themeColor="text1"/>
                <w:sz w:val="20"/>
                <w:szCs w:val="20"/>
              </w:rPr>
              <w:t>Supporting Evidence (verified disability which results in difficulty understanding and remembering reading material, oral and written questions and oral communication AND the reasons paraphrasing was selected as an accommodation):</w:t>
            </w:r>
          </w:p>
          <w:p w14:paraId="644FAD03" w14:textId="77777777" w:rsidR="008654C4" w:rsidRPr="00B25224" w:rsidRDefault="003647F1" w:rsidP="003647F1">
            <w:pPr>
              <w:rPr>
                <w:color w:val="000000"/>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bl>
    <w:p w14:paraId="11B75714" w14:textId="77777777" w:rsidR="00A55FFD" w:rsidRDefault="00A55FFD">
      <w:r>
        <w:br w:type="page"/>
      </w:r>
    </w:p>
    <w:tbl>
      <w:tblPr>
        <w:tblW w:w="1094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2070"/>
        <w:gridCol w:w="8873"/>
      </w:tblGrid>
      <w:tr w:rsidR="008B769B" w:rsidRPr="00B25224" w14:paraId="45B43252" w14:textId="77777777" w:rsidTr="005B0039">
        <w:trPr>
          <w:trHeight w:val="1016"/>
        </w:trPr>
        <w:tc>
          <w:tcPr>
            <w:tcW w:w="2070" w:type="dxa"/>
            <w:vMerge w:val="restart"/>
            <w:tcBorders>
              <w:top w:val="single" w:sz="12" w:space="0" w:color="auto"/>
              <w:left w:val="single" w:sz="12" w:space="0" w:color="auto"/>
              <w:right w:val="single" w:sz="12" w:space="0" w:color="auto"/>
            </w:tcBorders>
          </w:tcPr>
          <w:p w14:paraId="419449FF" w14:textId="77777777" w:rsidR="008B769B" w:rsidRPr="00B25224" w:rsidRDefault="008B769B" w:rsidP="009C2FD9">
            <w:pPr>
              <w:rPr>
                <w:b/>
                <w:color w:val="000000"/>
                <w:sz w:val="20"/>
                <w:szCs w:val="20"/>
              </w:rPr>
            </w:pPr>
            <w:r w:rsidRPr="00B25224">
              <w:rPr>
                <w:b/>
                <w:color w:val="000000"/>
                <w:sz w:val="20"/>
                <w:szCs w:val="20"/>
              </w:rPr>
              <w:t>Extended Time</w:t>
            </w:r>
          </w:p>
          <w:p w14:paraId="70E78A29" w14:textId="77777777" w:rsidR="008B769B" w:rsidRPr="00B25224" w:rsidRDefault="008B769B" w:rsidP="009C2FD9">
            <w:pPr>
              <w:ind w:left="374" w:hanging="374"/>
              <w:rPr>
                <w:b/>
                <w:color w:val="000000"/>
                <w:sz w:val="20"/>
                <w:szCs w:val="20"/>
              </w:rPr>
            </w:pPr>
          </w:p>
          <w:p w14:paraId="7DAC2E84" w14:textId="77777777" w:rsidR="008B769B" w:rsidRPr="00B25224" w:rsidRDefault="008B769B" w:rsidP="009C2FD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5181863F" w14:textId="77777777" w:rsidR="008B769B" w:rsidRPr="00B25224" w:rsidRDefault="008B769B" w:rsidP="009C2FD9">
            <w:pPr>
              <w:ind w:left="374" w:hanging="374"/>
              <w:rPr>
                <w:color w:val="000000"/>
                <w:sz w:val="20"/>
                <w:szCs w:val="20"/>
              </w:rPr>
            </w:pPr>
          </w:p>
          <w:p w14:paraId="7108084F" w14:textId="77777777" w:rsidR="008B769B" w:rsidRPr="00B25224" w:rsidRDefault="008B769B" w:rsidP="009C2FD9">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8873" w:type="dxa"/>
            <w:tcBorders>
              <w:top w:val="single" w:sz="12" w:space="0" w:color="auto"/>
              <w:left w:val="single" w:sz="12" w:space="0" w:color="auto"/>
              <w:bottom w:val="single" w:sz="8" w:space="0" w:color="auto"/>
              <w:right w:val="single" w:sz="12" w:space="0" w:color="auto"/>
            </w:tcBorders>
          </w:tcPr>
          <w:p w14:paraId="5C33AE57" w14:textId="2399774C" w:rsidR="008B769B" w:rsidRPr="00B25224" w:rsidRDefault="4AE13DB1" w:rsidP="00C45820">
            <w:pPr>
              <w:rPr>
                <w:color w:val="000000"/>
                <w:sz w:val="20"/>
                <w:szCs w:val="20"/>
              </w:rPr>
            </w:pPr>
            <w:r w:rsidRPr="4AE13DB1">
              <w:rPr>
                <w:color w:val="000000" w:themeColor="text1"/>
                <w:sz w:val="20"/>
                <w:szCs w:val="20"/>
              </w:rPr>
              <w:t xml:space="preserve">The use of extended time on the state-required assessment shall be utilized as long as the student is demonstrating on-task efforts, which allow the student to make constructive progress on completing </w:t>
            </w:r>
            <w:r w:rsidR="00C45820">
              <w:rPr>
                <w:color w:val="000000" w:themeColor="text1"/>
                <w:sz w:val="20"/>
                <w:szCs w:val="20"/>
              </w:rPr>
              <w:t>his or her</w:t>
            </w:r>
            <w:r w:rsidRPr="4AE13DB1">
              <w:rPr>
                <w:color w:val="000000" w:themeColor="text1"/>
                <w:sz w:val="20"/>
                <w:szCs w:val="20"/>
              </w:rPr>
              <w:t xml:space="preserve"> assessment responses.</w:t>
            </w:r>
          </w:p>
        </w:tc>
      </w:tr>
      <w:tr w:rsidR="008B769B" w:rsidRPr="00B25224" w14:paraId="7E3C3786" w14:textId="77777777" w:rsidTr="005B0039">
        <w:trPr>
          <w:trHeight w:val="683"/>
        </w:trPr>
        <w:tc>
          <w:tcPr>
            <w:tcW w:w="2070" w:type="dxa"/>
            <w:vMerge/>
            <w:tcBorders>
              <w:left w:val="single" w:sz="12" w:space="0" w:color="auto"/>
              <w:right w:val="single" w:sz="12" w:space="0" w:color="auto"/>
            </w:tcBorders>
          </w:tcPr>
          <w:p w14:paraId="2CFB5127" w14:textId="77777777" w:rsidR="008B769B" w:rsidRPr="00B25224" w:rsidRDefault="008B769B" w:rsidP="009C2FD9">
            <w:pPr>
              <w:rPr>
                <w:b/>
                <w:color w:val="000000"/>
                <w:sz w:val="20"/>
                <w:szCs w:val="20"/>
              </w:rPr>
            </w:pPr>
          </w:p>
        </w:tc>
        <w:tc>
          <w:tcPr>
            <w:tcW w:w="8873" w:type="dxa"/>
            <w:tcBorders>
              <w:top w:val="single" w:sz="8" w:space="0" w:color="auto"/>
              <w:left w:val="single" w:sz="12" w:space="0" w:color="auto"/>
              <w:bottom w:val="single" w:sz="8" w:space="0" w:color="auto"/>
              <w:right w:val="single" w:sz="12" w:space="0" w:color="auto"/>
            </w:tcBorders>
          </w:tcPr>
          <w:p w14:paraId="40650515" w14:textId="77777777" w:rsidR="008B769B" w:rsidRPr="00B25224" w:rsidRDefault="008B769B" w:rsidP="00A43B52">
            <w:pPr>
              <w:tabs>
                <w:tab w:val="left" w:pos="342"/>
              </w:tabs>
              <w:ind w:left="342" w:hanging="342"/>
              <w:rPr>
                <w:bCs/>
                <w:sz w:val="20"/>
                <w:szCs w:val="20"/>
              </w:rPr>
            </w:pPr>
            <w:r w:rsidRPr="00B25224">
              <w:rPr>
                <w:bCs/>
                <w:sz w:val="20"/>
                <w:szCs w:val="20"/>
              </w:rPr>
              <w:t xml:space="preserve">Additional Requirements:  </w:t>
            </w:r>
          </w:p>
          <w:p w14:paraId="7E80CE24" w14:textId="77777777" w:rsidR="008B769B" w:rsidRPr="00B25224" w:rsidRDefault="008B769B" w:rsidP="0048584A">
            <w:pPr>
              <w:tabs>
                <w:tab w:val="left" w:pos="342"/>
              </w:tabs>
              <w:ind w:left="342" w:hanging="342"/>
              <w:rPr>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00B25224">
              <w:rPr>
                <w:bCs/>
                <w:sz w:val="20"/>
                <w:szCs w:val="20"/>
              </w:rPr>
              <w:fldChar w:fldCharType="end"/>
            </w:r>
            <w:r w:rsidRPr="00B25224">
              <w:rPr>
                <w:bCs/>
                <w:sz w:val="20"/>
                <w:szCs w:val="20"/>
              </w:rPr>
              <w:t xml:space="preserve">  The ARC considered under what conditions a student will need extended time during instruction.</w:t>
            </w:r>
          </w:p>
          <w:p w14:paraId="2E714147" w14:textId="7E4035A5" w:rsidR="008B769B" w:rsidRPr="00B25224" w:rsidRDefault="008B769B" w:rsidP="0048584A">
            <w:pPr>
              <w:tabs>
                <w:tab w:val="left" w:pos="342"/>
              </w:tabs>
              <w:ind w:left="342" w:hanging="342"/>
              <w:rPr>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00B25224">
              <w:rPr>
                <w:bCs/>
                <w:sz w:val="20"/>
                <w:szCs w:val="20"/>
              </w:rPr>
              <w:fldChar w:fldCharType="end"/>
            </w:r>
            <w:r w:rsidRPr="00B25224">
              <w:rPr>
                <w:bCs/>
                <w:sz w:val="20"/>
                <w:szCs w:val="20"/>
              </w:rPr>
              <w:t xml:space="preserve">  Evaluation information </w:t>
            </w:r>
            <w:r w:rsidR="00A76584">
              <w:rPr>
                <w:bCs/>
                <w:sz w:val="20"/>
                <w:szCs w:val="20"/>
              </w:rPr>
              <w:t>and</w:t>
            </w:r>
            <w:r w:rsidRPr="00B25224">
              <w:rPr>
                <w:bCs/>
                <w:sz w:val="20"/>
                <w:szCs w:val="20"/>
              </w:rPr>
              <w:t xml:space="preserve"> progres</w:t>
            </w:r>
            <w:r w:rsidR="00A76584">
              <w:rPr>
                <w:bCs/>
                <w:sz w:val="20"/>
                <w:szCs w:val="20"/>
              </w:rPr>
              <w:t>s data support</w:t>
            </w:r>
            <w:r w:rsidRPr="00B25224">
              <w:rPr>
                <w:bCs/>
                <w:sz w:val="20"/>
                <w:szCs w:val="20"/>
              </w:rPr>
              <w:t xml:space="preserve"> the need for extended time.</w:t>
            </w:r>
          </w:p>
          <w:p w14:paraId="49E2008F" w14:textId="77777777" w:rsidR="008B769B" w:rsidRPr="00B25224" w:rsidRDefault="008B769B" w:rsidP="0048584A">
            <w:pPr>
              <w:tabs>
                <w:tab w:val="left" w:pos="342"/>
              </w:tabs>
              <w:ind w:left="342" w:hanging="342"/>
              <w:rPr>
                <w:bCs/>
                <w:sz w:val="20"/>
                <w:szCs w:val="20"/>
              </w:rPr>
            </w:pPr>
          </w:p>
        </w:tc>
      </w:tr>
      <w:tr w:rsidR="008B769B" w:rsidRPr="00B25224" w14:paraId="0E9D0B6F" w14:textId="77777777" w:rsidTr="005B0039">
        <w:trPr>
          <w:trHeight w:hRule="exact" w:val="694"/>
        </w:trPr>
        <w:tc>
          <w:tcPr>
            <w:tcW w:w="2070" w:type="dxa"/>
            <w:vMerge/>
            <w:tcBorders>
              <w:left w:val="single" w:sz="12" w:space="0" w:color="auto"/>
              <w:right w:val="single" w:sz="12" w:space="0" w:color="auto"/>
            </w:tcBorders>
          </w:tcPr>
          <w:p w14:paraId="672B1E1E" w14:textId="77777777" w:rsidR="008B769B" w:rsidRPr="00B25224" w:rsidRDefault="008B769B" w:rsidP="009C2FD9">
            <w:pPr>
              <w:rPr>
                <w:b/>
                <w:color w:val="000000"/>
                <w:sz w:val="20"/>
                <w:szCs w:val="20"/>
              </w:rPr>
            </w:pPr>
          </w:p>
        </w:tc>
        <w:tc>
          <w:tcPr>
            <w:tcW w:w="8873" w:type="dxa"/>
            <w:tcBorders>
              <w:top w:val="single" w:sz="8" w:space="0" w:color="auto"/>
              <w:left w:val="single" w:sz="12" w:space="0" w:color="auto"/>
              <w:bottom w:val="single" w:sz="6" w:space="0" w:color="auto"/>
              <w:right w:val="single" w:sz="12" w:space="0" w:color="auto"/>
            </w:tcBorders>
          </w:tcPr>
          <w:p w14:paraId="7C2F4A46" w14:textId="77777777" w:rsidR="008B769B" w:rsidRPr="00B25224" w:rsidRDefault="008B769B" w:rsidP="008B769B">
            <w:pPr>
              <w:tabs>
                <w:tab w:val="left" w:pos="342"/>
              </w:tabs>
              <w:rPr>
                <w:bCs/>
                <w:sz w:val="20"/>
                <w:szCs w:val="20"/>
              </w:rPr>
            </w:pPr>
            <w:r w:rsidRPr="00B25224">
              <w:rPr>
                <w:bCs/>
                <w:sz w:val="20"/>
                <w:szCs w:val="20"/>
              </w:rPr>
              <w:t>The ARC determined the extended time will be at the rate of:</w:t>
            </w:r>
          </w:p>
          <w:p w14:paraId="3D41566B" w14:textId="3FCB34D6" w:rsidR="008B769B" w:rsidRPr="00B25224" w:rsidRDefault="008B769B" w:rsidP="00227036">
            <w:pPr>
              <w:tabs>
                <w:tab w:val="left" w:pos="342"/>
              </w:tabs>
              <w:rPr>
                <w:bCs/>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00B25224">
              <w:rPr>
                <w:bCs/>
                <w:sz w:val="20"/>
                <w:szCs w:val="20"/>
              </w:rPr>
              <w:fldChar w:fldCharType="end"/>
            </w:r>
            <w:r w:rsidR="00227036">
              <w:rPr>
                <w:bCs/>
                <w:sz w:val="20"/>
                <w:szCs w:val="20"/>
              </w:rPr>
              <w:t xml:space="preserve"> Time-</w:t>
            </w:r>
            <w:r w:rsidRPr="00B25224">
              <w:rPr>
                <w:bCs/>
                <w:sz w:val="20"/>
                <w:szCs w:val="20"/>
              </w:rPr>
              <w:t>and</w:t>
            </w:r>
            <w:r w:rsidR="00227036">
              <w:rPr>
                <w:bCs/>
                <w:sz w:val="20"/>
                <w:szCs w:val="20"/>
              </w:rPr>
              <w:t>-</w:t>
            </w:r>
            <w:r w:rsidRPr="00B25224">
              <w:rPr>
                <w:bCs/>
                <w:sz w:val="20"/>
                <w:szCs w:val="20"/>
              </w:rPr>
              <w:t>a</w:t>
            </w:r>
            <w:r w:rsidR="00227036">
              <w:rPr>
                <w:bCs/>
                <w:sz w:val="20"/>
                <w:szCs w:val="20"/>
              </w:rPr>
              <w:t>-</w:t>
            </w:r>
            <w:r w:rsidRPr="00B25224">
              <w:rPr>
                <w:bCs/>
                <w:sz w:val="20"/>
                <w:szCs w:val="20"/>
              </w:rPr>
              <w:t>half</w:t>
            </w:r>
            <w:r w:rsidR="007260C0" w:rsidRPr="00B25224">
              <w:rPr>
                <w:bCs/>
                <w:sz w:val="20"/>
                <w:szCs w:val="20"/>
              </w:rPr>
              <w:t xml:space="preserve">                                    </w:t>
            </w: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00B25224">
              <w:rPr>
                <w:bCs/>
                <w:sz w:val="20"/>
                <w:szCs w:val="20"/>
              </w:rPr>
              <w:fldChar w:fldCharType="end"/>
            </w:r>
            <w:r w:rsidRPr="00B25224">
              <w:rPr>
                <w:bCs/>
                <w:sz w:val="20"/>
                <w:szCs w:val="20"/>
              </w:rPr>
              <w:t xml:space="preserve"> Double</w:t>
            </w:r>
            <w:r w:rsidR="00227036">
              <w:rPr>
                <w:bCs/>
                <w:sz w:val="20"/>
                <w:szCs w:val="20"/>
              </w:rPr>
              <w:t>-</w:t>
            </w:r>
            <w:r w:rsidRPr="00B25224">
              <w:rPr>
                <w:bCs/>
                <w:sz w:val="20"/>
                <w:szCs w:val="20"/>
              </w:rPr>
              <w:t>time</w:t>
            </w:r>
          </w:p>
        </w:tc>
      </w:tr>
      <w:tr w:rsidR="008B769B" w:rsidRPr="00B25224" w14:paraId="6E16507D" w14:textId="77777777" w:rsidTr="00A11C46">
        <w:trPr>
          <w:trHeight w:hRule="exact" w:val="2920"/>
        </w:trPr>
        <w:tc>
          <w:tcPr>
            <w:tcW w:w="2070" w:type="dxa"/>
            <w:vMerge/>
            <w:tcBorders>
              <w:left w:val="single" w:sz="12" w:space="0" w:color="auto"/>
              <w:bottom w:val="single" w:sz="12" w:space="0" w:color="auto"/>
              <w:right w:val="single" w:sz="12" w:space="0" w:color="auto"/>
            </w:tcBorders>
          </w:tcPr>
          <w:p w14:paraId="39CC5C85" w14:textId="77777777" w:rsidR="008B769B" w:rsidRPr="00B25224" w:rsidRDefault="008B769B" w:rsidP="009C2FD9">
            <w:pPr>
              <w:rPr>
                <w:color w:val="000000"/>
                <w:sz w:val="20"/>
                <w:szCs w:val="20"/>
              </w:rPr>
            </w:pPr>
          </w:p>
        </w:tc>
        <w:tc>
          <w:tcPr>
            <w:tcW w:w="8873" w:type="dxa"/>
            <w:tcBorders>
              <w:top w:val="single" w:sz="6" w:space="0" w:color="auto"/>
              <w:left w:val="single" w:sz="12" w:space="0" w:color="auto"/>
              <w:bottom w:val="single" w:sz="12" w:space="0" w:color="auto"/>
              <w:right w:val="single" w:sz="12" w:space="0" w:color="auto"/>
            </w:tcBorders>
          </w:tcPr>
          <w:p w14:paraId="700620D2" w14:textId="77777777" w:rsidR="008B769B" w:rsidRPr="00B25224" w:rsidRDefault="008B769B" w:rsidP="009C2FD9">
            <w:pPr>
              <w:rPr>
                <w:color w:val="000000"/>
                <w:sz w:val="20"/>
                <w:szCs w:val="20"/>
              </w:rPr>
            </w:pPr>
            <w:r w:rsidRPr="00B25224">
              <w:rPr>
                <w:color w:val="000000"/>
                <w:sz w:val="20"/>
                <w:szCs w:val="20"/>
              </w:rPr>
              <w:t>Supporting Evidence (verified disability which results in need for extra time to complete assignments AND the reasons why extended time was selected as an accommodation):</w:t>
            </w:r>
          </w:p>
          <w:p w14:paraId="36261592" w14:textId="77777777" w:rsidR="008B769B" w:rsidRPr="00B25224" w:rsidRDefault="008B769B" w:rsidP="009C2FD9">
            <w:pPr>
              <w:rPr>
                <w:color w:val="000000"/>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r w:rsidR="00DE63F1" w:rsidRPr="00B25224" w14:paraId="2E0E3D41" w14:textId="77777777" w:rsidTr="005B0039">
        <w:trPr>
          <w:trHeight w:val="635"/>
        </w:trPr>
        <w:tc>
          <w:tcPr>
            <w:tcW w:w="2070" w:type="dxa"/>
            <w:vMerge w:val="restart"/>
            <w:tcBorders>
              <w:left w:val="single" w:sz="12" w:space="0" w:color="auto"/>
              <w:right w:val="single" w:sz="12" w:space="0" w:color="auto"/>
            </w:tcBorders>
          </w:tcPr>
          <w:p w14:paraId="6259AB1E" w14:textId="6B3E2A35" w:rsidR="00DE63F1" w:rsidRPr="00B25224" w:rsidRDefault="00DE63F1" w:rsidP="00DE63F1">
            <w:pPr>
              <w:rPr>
                <w:b/>
                <w:color w:val="000000"/>
                <w:sz w:val="20"/>
                <w:szCs w:val="20"/>
              </w:rPr>
            </w:pPr>
            <w:r>
              <w:rPr>
                <w:b/>
                <w:color w:val="000000"/>
                <w:sz w:val="20"/>
                <w:szCs w:val="20"/>
              </w:rPr>
              <w:t>Reinforcement and Behavior Modification Strategies</w:t>
            </w:r>
          </w:p>
          <w:p w14:paraId="25069197" w14:textId="77777777" w:rsidR="00DE63F1" w:rsidRPr="00B25224" w:rsidRDefault="00DE63F1" w:rsidP="00DE63F1">
            <w:pPr>
              <w:ind w:left="374" w:hanging="374"/>
              <w:rPr>
                <w:color w:val="000000"/>
                <w:sz w:val="20"/>
                <w:szCs w:val="20"/>
              </w:rPr>
            </w:pPr>
          </w:p>
          <w:p w14:paraId="080C12B8" w14:textId="77777777" w:rsidR="00DE63F1" w:rsidRPr="00B25224" w:rsidRDefault="00DE63F1" w:rsidP="00DE63F1">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5236CD8C" w14:textId="77777777" w:rsidR="00DE63F1" w:rsidRPr="00B25224" w:rsidRDefault="00DE63F1" w:rsidP="00DE63F1">
            <w:pPr>
              <w:ind w:left="374" w:hanging="374"/>
              <w:rPr>
                <w:color w:val="000000"/>
                <w:sz w:val="20"/>
                <w:szCs w:val="20"/>
              </w:rPr>
            </w:pPr>
          </w:p>
          <w:p w14:paraId="1B785040" w14:textId="77777777" w:rsidR="00DE63F1" w:rsidRPr="00B25224" w:rsidRDefault="00DE63F1" w:rsidP="00DE63F1">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8873" w:type="dxa"/>
            <w:tcBorders>
              <w:top w:val="single" w:sz="12" w:space="0" w:color="auto"/>
              <w:left w:val="single" w:sz="12" w:space="0" w:color="auto"/>
              <w:bottom w:val="single" w:sz="6" w:space="0" w:color="auto"/>
              <w:right w:val="single" w:sz="12" w:space="0" w:color="auto"/>
            </w:tcBorders>
          </w:tcPr>
          <w:p w14:paraId="71AB594D" w14:textId="77777777" w:rsidR="00DE63F1" w:rsidRPr="00B25224" w:rsidRDefault="00DE63F1" w:rsidP="00DE63F1">
            <w:pPr>
              <w:tabs>
                <w:tab w:val="left" w:pos="342"/>
              </w:tabs>
              <w:ind w:left="342" w:hanging="342"/>
              <w:rPr>
                <w:bCs/>
                <w:sz w:val="20"/>
                <w:szCs w:val="20"/>
              </w:rPr>
            </w:pPr>
            <w:r w:rsidRPr="00B25224">
              <w:rPr>
                <w:bCs/>
                <w:sz w:val="20"/>
                <w:szCs w:val="20"/>
              </w:rPr>
              <w:t xml:space="preserve">Additional Requirements:  </w:t>
            </w:r>
          </w:p>
          <w:p w14:paraId="558DC5B3" w14:textId="1467A3C0" w:rsidR="00DE63F1" w:rsidRPr="00B25224" w:rsidRDefault="00DE63F1" w:rsidP="00DE63F1">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The ARC has considered under what conditions a student will </w:t>
            </w:r>
            <w:r w:rsidR="00E57C08">
              <w:rPr>
                <w:bCs/>
                <w:sz w:val="20"/>
                <w:szCs w:val="20"/>
              </w:rPr>
              <w:t>need reinforcement and behavior modification strategies on a routine basis</w:t>
            </w:r>
            <w:r w:rsidRPr="00B25224">
              <w:rPr>
                <w:bCs/>
                <w:sz w:val="20"/>
                <w:szCs w:val="20"/>
              </w:rPr>
              <w:t xml:space="preserve"> during instruction.</w:t>
            </w:r>
          </w:p>
          <w:p w14:paraId="3AE63F11" w14:textId="1B2A6674" w:rsidR="00DE63F1" w:rsidRPr="00B25224" w:rsidRDefault="00DE63F1" w:rsidP="00E57C08">
            <w:pPr>
              <w:tabs>
                <w:tab w:val="left" w:pos="342"/>
              </w:tabs>
              <w:ind w:left="342" w:hanging="342"/>
              <w:rPr>
                <w:color w:val="000000"/>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00B25224">
              <w:rPr>
                <w:bCs/>
                <w:sz w:val="20"/>
                <w:szCs w:val="20"/>
              </w:rPr>
              <w:fldChar w:fldCharType="end"/>
            </w:r>
            <w:r w:rsidRPr="00B25224">
              <w:rPr>
                <w:bCs/>
                <w:sz w:val="20"/>
                <w:szCs w:val="20"/>
              </w:rPr>
              <w:t xml:space="preserve">  Evaluation inform</w:t>
            </w:r>
            <w:r w:rsidR="00535D23">
              <w:rPr>
                <w:bCs/>
                <w:sz w:val="20"/>
                <w:szCs w:val="20"/>
              </w:rPr>
              <w:t>ation and progress data support</w:t>
            </w:r>
            <w:r w:rsidRPr="00B25224">
              <w:rPr>
                <w:bCs/>
                <w:sz w:val="20"/>
                <w:szCs w:val="20"/>
              </w:rPr>
              <w:t xml:space="preserve"> the need for </w:t>
            </w:r>
            <w:r w:rsidR="00E57C08">
              <w:rPr>
                <w:bCs/>
                <w:sz w:val="20"/>
                <w:szCs w:val="20"/>
              </w:rPr>
              <w:t>reinforcement and behavior modification strategies.</w:t>
            </w:r>
          </w:p>
        </w:tc>
      </w:tr>
      <w:tr w:rsidR="00DE63F1" w:rsidRPr="00B25224" w14:paraId="6B3A721B" w14:textId="77777777" w:rsidTr="005B0039">
        <w:trPr>
          <w:trHeight w:hRule="exact" w:val="1138"/>
        </w:trPr>
        <w:tc>
          <w:tcPr>
            <w:tcW w:w="2070" w:type="dxa"/>
            <w:vMerge/>
            <w:tcBorders>
              <w:left w:val="single" w:sz="12" w:space="0" w:color="auto"/>
              <w:right w:val="single" w:sz="12" w:space="0" w:color="auto"/>
            </w:tcBorders>
          </w:tcPr>
          <w:p w14:paraId="7350A46D" w14:textId="77777777" w:rsidR="00DE63F1" w:rsidRPr="00B25224" w:rsidRDefault="00DE63F1" w:rsidP="00DE63F1">
            <w:pPr>
              <w:rPr>
                <w:b/>
                <w:color w:val="000000"/>
                <w:sz w:val="20"/>
                <w:szCs w:val="20"/>
              </w:rPr>
            </w:pPr>
          </w:p>
        </w:tc>
        <w:tc>
          <w:tcPr>
            <w:tcW w:w="8873" w:type="dxa"/>
            <w:tcBorders>
              <w:top w:val="single" w:sz="6" w:space="0" w:color="auto"/>
              <w:left w:val="single" w:sz="12" w:space="0" w:color="auto"/>
              <w:bottom w:val="single" w:sz="6" w:space="0" w:color="auto"/>
              <w:right w:val="single" w:sz="12" w:space="0" w:color="auto"/>
            </w:tcBorders>
          </w:tcPr>
          <w:p w14:paraId="5DEC6D7B" w14:textId="77777777" w:rsidR="00E57C08" w:rsidRPr="00B25224" w:rsidRDefault="00E57C08" w:rsidP="00E57C08">
            <w:pPr>
              <w:tabs>
                <w:tab w:val="left" w:pos="342"/>
              </w:tabs>
              <w:ind w:left="342" w:hanging="342"/>
              <w:rPr>
                <w:bCs/>
                <w:sz w:val="20"/>
                <w:szCs w:val="20"/>
              </w:rPr>
            </w:pPr>
            <w:r w:rsidRPr="00B25224">
              <w:rPr>
                <w:bCs/>
                <w:sz w:val="20"/>
                <w:szCs w:val="20"/>
              </w:rPr>
              <w:t>Check those that apply:</w:t>
            </w:r>
          </w:p>
          <w:p w14:paraId="5230E1E5" w14:textId="006BD5AE" w:rsidR="00E57C08" w:rsidRPr="00B25224" w:rsidRDefault="00E57C08" w:rsidP="00E57C08">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0243B3">
              <w:rPr>
                <w:bCs/>
                <w:sz w:val="20"/>
                <w:szCs w:val="20"/>
              </w:rPr>
              <w:t>verbal, tangible</w:t>
            </w:r>
            <w:r>
              <w:rPr>
                <w:bCs/>
                <w:sz w:val="20"/>
                <w:szCs w:val="20"/>
              </w:rPr>
              <w:t xml:space="preserve"> or tactile reinforcements for being on-task</w:t>
            </w:r>
          </w:p>
          <w:p w14:paraId="385702B5" w14:textId="798A2D6E" w:rsidR="00E57C08" w:rsidRPr="00B25224" w:rsidRDefault="00E57C08" w:rsidP="00E57C08">
            <w:pPr>
              <w:tabs>
                <w:tab w:val="left" w:pos="342"/>
              </w:tabs>
              <w:ind w:left="342" w:hanging="342"/>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552462">
              <w:rPr>
                <w:bCs/>
                <w:sz w:val="20"/>
                <w:szCs w:val="20"/>
              </w:rPr>
              <w:t>use of technology to focus attention or reduce stress</w:t>
            </w:r>
          </w:p>
          <w:p w14:paraId="7D0F9E89" w14:textId="225A9002" w:rsidR="00E57C08" w:rsidRPr="00B25224" w:rsidRDefault="00E57C08" w:rsidP="00E57C08">
            <w:pPr>
              <w:tabs>
                <w:tab w:val="left" w:pos="342"/>
              </w:tabs>
              <w:ind w:left="342" w:hanging="342"/>
              <w:rPr>
                <w:b/>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00552462">
              <w:rPr>
                <w:bCs/>
                <w:sz w:val="20"/>
                <w:szCs w:val="20"/>
              </w:rPr>
              <w:t>testing in a separate location outside the classroom</w:t>
            </w:r>
          </w:p>
          <w:p w14:paraId="3DFE98D8" w14:textId="07536DCE" w:rsidR="00DE63F1" w:rsidRPr="00B25224" w:rsidRDefault="00DE63F1" w:rsidP="00E57C08">
            <w:pPr>
              <w:tabs>
                <w:tab w:val="left" w:pos="342"/>
              </w:tabs>
              <w:ind w:left="342" w:hanging="342"/>
              <w:rPr>
                <w:bCs/>
                <w:sz w:val="20"/>
                <w:szCs w:val="20"/>
              </w:rPr>
            </w:pPr>
          </w:p>
        </w:tc>
      </w:tr>
      <w:tr w:rsidR="00DE63F1" w:rsidRPr="00B25224" w14:paraId="433ACCD5" w14:textId="77777777" w:rsidTr="00A11C46">
        <w:trPr>
          <w:trHeight w:hRule="exact" w:val="4324"/>
        </w:trPr>
        <w:tc>
          <w:tcPr>
            <w:tcW w:w="2070" w:type="dxa"/>
            <w:vMerge/>
            <w:tcBorders>
              <w:left w:val="single" w:sz="12" w:space="0" w:color="auto"/>
              <w:bottom w:val="single" w:sz="12" w:space="0" w:color="auto"/>
              <w:right w:val="single" w:sz="12" w:space="0" w:color="auto"/>
            </w:tcBorders>
          </w:tcPr>
          <w:p w14:paraId="3C385545" w14:textId="77777777" w:rsidR="00DE63F1" w:rsidRPr="00B25224" w:rsidRDefault="00DE63F1" w:rsidP="00DE63F1">
            <w:pPr>
              <w:rPr>
                <w:b/>
                <w:color w:val="000000"/>
                <w:sz w:val="20"/>
                <w:szCs w:val="20"/>
              </w:rPr>
            </w:pPr>
          </w:p>
        </w:tc>
        <w:tc>
          <w:tcPr>
            <w:tcW w:w="8873" w:type="dxa"/>
            <w:tcBorders>
              <w:top w:val="single" w:sz="6" w:space="0" w:color="auto"/>
              <w:left w:val="single" w:sz="12" w:space="0" w:color="auto"/>
              <w:bottom w:val="single" w:sz="12" w:space="0" w:color="auto"/>
              <w:right w:val="single" w:sz="12" w:space="0" w:color="auto"/>
            </w:tcBorders>
          </w:tcPr>
          <w:p w14:paraId="582BFB6D" w14:textId="16A8EFCF" w:rsidR="00DE63F1" w:rsidRPr="00B25224" w:rsidRDefault="00DE63F1" w:rsidP="00DE63F1">
            <w:pPr>
              <w:rPr>
                <w:color w:val="000000"/>
                <w:sz w:val="20"/>
                <w:szCs w:val="20"/>
              </w:rPr>
            </w:pPr>
            <w:r w:rsidRPr="00B25224">
              <w:rPr>
                <w:color w:val="000000"/>
                <w:sz w:val="20"/>
                <w:szCs w:val="20"/>
              </w:rPr>
              <w:t xml:space="preserve">Supporting Evidence (verified disability which results in need for </w:t>
            </w:r>
            <w:r w:rsidR="007404C9">
              <w:rPr>
                <w:color w:val="000000"/>
                <w:sz w:val="20"/>
                <w:szCs w:val="20"/>
              </w:rPr>
              <w:t xml:space="preserve">reinforcement and behavior modification strategies AND the reasons why reinforcement and behavior modification strategies </w:t>
            </w:r>
            <w:r w:rsidR="000243B3">
              <w:rPr>
                <w:color w:val="000000"/>
                <w:sz w:val="20"/>
                <w:szCs w:val="20"/>
              </w:rPr>
              <w:t>were</w:t>
            </w:r>
            <w:r w:rsidRPr="00B25224">
              <w:rPr>
                <w:color w:val="000000"/>
                <w:sz w:val="20"/>
                <w:szCs w:val="20"/>
              </w:rPr>
              <w:t xml:space="preserve"> selected as an accommodation):</w:t>
            </w:r>
          </w:p>
          <w:p w14:paraId="2A5969C1" w14:textId="77777777" w:rsidR="00DE63F1" w:rsidRPr="00B25224" w:rsidRDefault="00DE63F1" w:rsidP="00DE63F1">
            <w:pPr>
              <w:tabs>
                <w:tab w:val="left" w:pos="342"/>
              </w:tabs>
              <w:ind w:left="342" w:hanging="342"/>
              <w:rPr>
                <w:bCs/>
                <w:sz w:val="20"/>
                <w:szCs w:val="20"/>
              </w:rPr>
            </w:pPr>
            <w:r w:rsidRPr="00B25224">
              <w:rPr>
                <w:sz w:val="20"/>
                <w:szCs w:val="20"/>
              </w:rPr>
              <w:fldChar w:fldCharType="begin">
                <w:ffData>
                  <w:name w:val=""/>
                  <w:enabled/>
                  <w:calcOnExit w:val="0"/>
                  <w:textInput/>
                </w:ffData>
              </w:fldChar>
            </w:r>
            <w:r w:rsidRPr="00B25224">
              <w:rPr>
                <w:sz w:val="20"/>
                <w:szCs w:val="20"/>
              </w:rPr>
              <w:instrText xml:space="preserve"> FORMTEXT </w:instrText>
            </w:r>
            <w:r w:rsidRPr="00B25224">
              <w:rPr>
                <w:sz w:val="20"/>
                <w:szCs w:val="20"/>
              </w:rPr>
            </w:r>
            <w:r w:rsidRPr="00B25224">
              <w:rPr>
                <w:sz w:val="20"/>
                <w:szCs w:val="20"/>
              </w:rPr>
              <w:fldChar w:fldCharType="separate"/>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noProof/>
                <w:sz w:val="20"/>
                <w:szCs w:val="20"/>
              </w:rPr>
              <w:t> </w:t>
            </w:r>
            <w:r w:rsidRPr="00B25224">
              <w:rPr>
                <w:sz w:val="20"/>
                <w:szCs w:val="20"/>
              </w:rPr>
              <w:fldChar w:fldCharType="end"/>
            </w:r>
          </w:p>
        </w:tc>
      </w:tr>
      <w:tr w:rsidR="0044660C" w:rsidRPr="00B25224" w14:paraId="58DB3D80" w14:textId="77777777" w:rsidTr="002055A2">
        <w:trPr>
          <w:trHeight w:hRule="exact" w:val="2143"/>
        </w:trPr>
        <w:tc>
          <w:tcPr>
            <w:tcW w:w="2070" w:type="dxa"/>
            <w:vMerge w:val="restart"/>
            <w:tcBorders>
              <w:top w:val="single" w:sz="12" w:space="0" w:color="auto"/>
              <w:left w:val="single" w:sz="12" w:space="0" w:color="auto"/>
              <w:bottom w:val="single" w:sz="12" w:space="0" w:color="auto"/>
              <w:right w:val="single" w:sz="12" w:space="0" w:color="auto"/>
            </w:tcBorders>
          </w:tcPr>
          <w:p w14:paraId="09841CC2" w14:textId="044DE63B" w:rsidR="0044660C" w:rsidRPr="00B25224" w:rsidRDefault="00981708" w:rsidP="000243B3">
            <w:pPr>
              <w:rPr>
                <w:b/>
                <w:color w:val="000000"/>
                <w:sz w:val="20"/>
                <w:szCs w:val="20"/>
              </w:rPr>
            </w:pPr>
            <w:r>
              <w:rPr>
                <w:b/>
                <w:color w:val="000000"/>
                <w:sz w:val="20"/>
                <w:szCs w:val="20"/>
              </w:rPr>
              <w:t>Interpreters for a Student with Deafness or Hearing Impairment</w:t>
            </w:r>
          </w:p>
          <w:p w14:paraId="2C4FFC98" w14:textId="77777777" w:rsidR="0044660C" w:rsidRPr="00B25224" w:rsidRDefault="0044660C" w:rsidP="000243B3">
            <w:pPr>
              <w:ind w:left="374" w:hanging="374"/>
              <w:rPr>
                <w:color w:val="000000"/>
                <w:sz w:val="20"/>
                <w:szCs w:val="20"/>
              </w:rPr>
            </w:pPr>
          </w:p>
          <w:p w14:paraId="139A1CF4" w14:textId="77777777" w:rsidR="0044660C" w:rsidRPr="00B25224" w:rsidRDefault="0044660C" w:rsidP="000243B3">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Eligible for accommodation</w:t>
            </w:r>
          </w:p>
          <w:p w14:paraId="1A5565EE" w14:textId="77777777" w:rsidR="0044660C" w:rsidRPr="00B25224" w:rsidRDefault="0044660C" w:rsidP="000243B3">
            <w:pPr>
              <w:ind w:left="374" w:hanging="374"/>
              <w:rPr>
                <w:color w:val="000000"/>
                <w:sz w:val="20"/>
                <w:szCs w:val="20"/>
              </w:rPr>
            </w:pPr>
          </w:p>
          <w:p w14:paraId="59341228" w14:textId="77777777" w:rsidR="0044660C" w:rsidRPr="00B25224" w:rsidRDefault="0044660C" w:rsidP="000243B3">
            <w:pPr>
              <w:ind w:left="374" w:hanging="374"/>
              <w:rPr>
                <w:color w:val="000000"/>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color w:val="000000"/>
                <w:sz w:val="20"/>
                <w:szCs w:val="20"/>
              </w:rPr>
              <w:t>Not eligible for accommodation</w:t>
            </w:r>
          </w:p>
        </w:tc>
        <w:tc>
          <w:tcPr>
            <w:tcW w:w="8873" w:type="dxa"/>
            <w:tcBorders>
              <w:top w:val="single" w:sz="12" w:space="0" w:color="auto"/>
              <w:left w:val="single" w:sz="12" w:space="0" w:color="auto"/>
              <w:bottom w:val="single" w:sz="4" w:space="0" w:color="auto"/>
              <w:right w:val="single" w:sz="12" w:space="0" w:color="auto"/>
            </w:tcBorders>
          </w:tcPr>
          <w:p w14:paraId="335D7772" w14:textId="77777777" w:rsidR="00EF2F2D" w:rsidRDefault="00EF2F2D" w:rsidP="00EF2F2D">
            <w:pPr>
              <w:tabs>
                <w:tab w:val="left" w:pos="342"/>
              </w:tabs>
              <w:ind w:left="342" w:hanging="342"/>
              <w:rPr>
                <w:bCs/>
                <w:sz w:val="20"/>
                <w:szCs w:val="20"/>
              </w:rPr>
            </w:pPr>
            <w:r w:rsidRPr="00B25224">
              <w:rPr>
                <w:bCs/>
                <w:sz w:val="20"/>
                <w:szCs w:val="20"/>
              </w:rPr>
              <w:t xml:space="preserve">Additional Requirements:  </w:t>
            </w:r>
          </w:p>
          <w:p w14:paraId="59DA0F3C" w14:textId="1AC57E18" w:rsidR="001B2E11" w:rsidRPr="00CF6848" w:rsidRDefault="001B2E11" w:rsidP="00EF2F2D">
            <w:pPr>
              <w:tabs>
                <w:tab w:val="left" w:pos="342"/>
              </w:tabs>
              <w:ind w:left="342" w:hanging="342"/>
              <w:rPr>
                <w:bCs/>
                <w:sz w:val="20"/>
                <w:szCs w:val="20"/>
              </w:rPr>
            </w:pPr>
            <w:r w:rsidRPr="00CF6848">
              <w:rPr>
                <w:bCs/>
                <w:sz w:val="20"/>
                <w:szCs w:val="20"/>
              </w:rPr>
              <w:fldChar w:fldCharType="begin">
                <w:ffData>
                  <w:name w:val=""/>
                  <w:enabled/>
                  <w:calcOnExit w:val="0"/>
                  <w:checkBox>
                    <w:sizeAuto/>
                    <w:default w:val="0"/>
                  </w:checkBox>
                </w:ffData>
              </w:fldChar>
            </w:r>
            <w:r w:rsidRPr="00CF6848">
              <w:rPr>
                <w:bCs/>
                <w:sz w:val="20"/>
                <w:szCs w:val="20"/>
              </w:rPr>
              <w:instrText xml:space="preserve"> FORMCHECKBOX </w:instrText>
            </w:r>
            <w:r w:rsidR="003A16F7">
              <w:rPr>
                <w:bCs/>
                <w:sz w:val="20"/>
                <w:szCs w:val="20"/>
              </w:rPr>
            </w:r>
            <w:r w:rsidR="003A16F7">
              <w:rPr>
                <w:bCs/>
                <w:sz w:val="20"/>
                <w:szCs w:val="20"/>
              </w:rPr>
              <w:fldChar w:fldCharType="separate"/>
            </w:r>
            <w:r w:rsidRPr="00CF6848">
              <w:rPr>
                <w:bCs/>
                <w:sz w:val="20"/>
                <w:szCs w:val="20"/>
              </w:rPr>
              <w:fldChar w:fldCharType="end"/>
            </w:r>
            <w:r w:rsidRPr="00CF6848">
              <w:rPr>
                <w:bCs/>
                <w:sz w:val="20"/>
                <w:szCs w:val="20"/>
              </w:rPr>
              <w:t xml:space="preserve">  The interpreter is not used </w:t>
            </w:r>
            <w:r w:rsidR="00CF6848" w:rsidRPr="00CF6848">
              <w:rPr>
                <w:bCs/>
                <w:sz w:val="20"/>
                <w:szCs w:val="20"/>
              </w:rPr>
              <w:t>as a replacement for assistive technology.</w:t>
            </w:r>
          </w:p>
          <w:p w14:paraId="093CE3C9" w14:textId="1EAED577" w:rsidR="00EF2F2D" w:rsidRDefault="00EF2F2D" w:rsidP="00EF2F2D">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Pr>
                <w:b/>
                <w:bCs/>
                <w:sz w:val="20"/>
                <w:szCs w:val="20"/>
              </w:rPr>
              <w:t xml:space="preserve">  </w:t>
            </w:r>
            <w:r>
              <w:rPr>
                <w:bCs/>
                <w:sz w:val="20"/>
                <w:szCs w:val="20"/>
              </w:rPr>
              <w:t>The student has a verified disability in the area of hearing to the degree that the student’s development of language (i.e., receptive and expressive) is significantly impacted.</w:t>
            </w:r>
          </w:p>
          <w:p w14:paraId="343FF193" w14:textId="79521A71" w:rsidR="00EF2F2D" w:rsidRPr="00EF2F2D" w:rsidRDefault="00EF2F2D" w:rsidP="00EF2F2D">
            <w:pPr>
              <w:tabs>
                <w:tab w:val="left" w:pos="342"/>
              </w:tabs>
              <w:ind w:left="342" w:hanging="342"/>
              <w:rPr>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Pr>
                <w:b/>
                <w:bCs/>
                <w:sz w:val="20"/>
                <w:szCs w:val="20"/>
              </w:rPr>
              <w:t xml:space="preserve">  </w:t>
            </w:r>
            <w:r w:rsidRPr="00EF2F2D">
              <w:rPr>
                <w:bCs/>
                <w:sz w:val="20"/>
                <w:szCs w:val="20"/>
              </w:rPr>
              <w:t xml:space="preserve">The </w:t>
            </w:r>
            <w:r>
              <w:rPr>
                <w:bCs/>
                <w:sz w:val="20"/>
                <w:szCs w:val="20"/>
              </w:rPr>
              <w:t>student uses sign language as the normal mode of communication due to his or her disability</w:t>
            </w:r>
            <w:r w:rsidR="00827AA2">
              <w:rPr>
                <w:bCs/>
                <w:sz w:val="20"/>
                <w:szCs w:val="20"/>
              </w:rPr>
              <w:t>.</w:t>
            </w:r>
            <w:r>
              <w:rPr>
                <w:bCs/>
                <w:sz w:val="20"/>
                <w:szCs w:val="20"/>
              </w:rPr>
              <w:t xml:space="preserve"> </w:t>
            </w:r>
          </w:p>
          <w:p w14:paraId="23BC1F05" w14:textId="2BC5449A" w:rsidR="00EF2F2D" w:rsidRPr="00EF2F2D" w:rsidRDefault="00EF2F2D" w:rsidP="00EF2F2D">
            <w:pPr>
              <w:tabs>
                <w:tab w:val="left" w:pos="342"/>
              </w:tabs>
              <w:ind w:left="342" w:hanging="342"/>
              <w:rPr>
                <w:b/>
                <w:bCs/>
                <w:sz w:val="20"/>
                <w:szCs w:val="20"/>
              </w:rPr>
            </w:pPr>
            <w:r w:rsidRPr="00B25224">
              <w:rPr>
                <w:b/>
                <w:bCs/>
                <w:sz w:val="20"/>
                <w:szCs w:val="20"/>
              </w:rPr>
              <w:fldChar w:fldCharType="begin">
                <w:ffData>
                  <w:name w:val=""/>
                  <w:enabled/>
                  <w:calcOnExit w:val="0"/>
                  <w:checkBox>
                    <w:sizeAuto/>
                    <w:default w:val="0"/>
                  </w:checkBox>
                </w:ffData>
              </w:fldChar>
            </w:r>
            <w:r w:rsidRPr="00B25224">
              <w:rPr>
                <w:b/>
                <w:bCs/>
                <w:sz w:val="20"/>
                <w:szCs w:val="20"/>
              </w:rPr>
              <w:instrText xml:space="preserve"> FORMCHECKBOX </w:instrText>
            </w:r>
            <w:r w:rsidR="003A16F7">
              <w:rPr>
                <w:b/>
                <w:bCs/>
                <w:sz w:val="20"/>
                <w:szCs w:val="20"/>
              </w:rPr>
            </w:r>
            <w:r w:rsidR="003A16F7">
              <w:rPr>
                <w:b/>
                <w:bCs/>
                <w:sz w:val="20"/>
                <w:szCs w:val="20"/>
              </w:rPr>
              <w:fldChar w:fldCharType="separate"/>
            </w:r>
            <w:r w:rsidRPr="00B25224">
              <w:rPr>
                <w:b/>
                <w:bCs/>
                <w:sz w:val="20"/>
                <w:szCs w:val="20"/>
              </w:rPr>
              <w:fldChar w:fldCharType="end"/>
            </w:r>
            <w:r w:rsidRPr="00B25224">
              <w:rPr>
                <w:b/>
                <w:bCs/>
                <w:sz w:val="20"/>
                <w:szCs w:val="20"/>
              </w:rPr>
              <w:tab/>
            </w:r>
            <w:r w:rsidRPr="00B25224">
              <w:rPr>
                <w:bCs/>
                <w:sz w:val="20"/>
                <w:szCs w:val="20"/>
              </w:rPr>
              <w:t xml:space="preserve">The ARC has considered under what conditions a student will </w:t>
            </w:r>
            <w:r>
              <w:rPr>
                <w:bCs/>
                <w:sz w:val="20"/>
                <w:szCs w:val="20"/>
              </w:rPr>
              <w:t xml:space="preserve">need </w:t>
            </w:r>
            <w:r w:rsidR="00827AA2">
              <w:rPr>
                <w:bCs/>
                <w:sz w:val="20"/>
                <w:szCs w:val="20"/>
              </w:rPr>
              <w:t>an interpreter</w:t>
            </w:r>
            <w:r>
              <w:rPr>
                <w:bCs/>
                <w:sz w:val="20"/>
                <w:szCs w:val="20"/>
              </w:rPr>
              <w:t xml:space="preserve"> on a routine basis</w:t>
            </w:r>
            <w:r w:rsidRPr="00B25224">
              <w:rPr>
                <w:bCs/>
                <w:sz w:val="20"/>
                <w:szCs w:val="20"/>
              </w:rPr>
              <w:t xml:space="preserve"> during instruction.</w:t>
            </w:r>
          </w:p>
          <w:p w14:paraId="5D7E7F01" w14:textId="6D638D75" w:rsidR="006933DD" w:rsidRPr="00096D05" w:rsidRDefault="00EF2F2D" w:rsidP="00827AA2">
            <w:pPr>
              <w:rPr>
                <w:color w:val="000000"/>
                <w:sz w:val="20"/>
                <w:szCs w:val="20"/>
              </w:rPr>
            </w:pPr>
            <w:r w:rsidRPr="00B25224">
              <w:rPr>
                <w:bCs/>
                <w:sz w:val="20"/>
                <w:szCs w:val="20"/>
              </w:rPr>
              <w:fldChar w:fldCharType="begin">
                <w:ffData>
                  <w:name w:val=""/>
                  <w:enabled/>
                  <w:calcOnExit w:val="0"/>
                  <w:checkBox>
                    <w:sizeAuto/>
                    <w:default w:val="0"/>
                  </w:checkBox>
                </w:ffData>
              </w:fldChar>
            </w:r>
            <w:r w:rsidRPr="00B25224">
              <w:rPr>
                <w:bCs/>
                <w:sz w:val="20"/>
                <w:szCs w:val="20"/>
              </w:rPr>
              <w:instrText xml:space="preserve"> FORMCHECKBOX </w:instrText>
            </w:r>
            <w:r w:rsidR="003A16F7">
              <w:rPr>
                <w:bCs/>
                <w:sz w:val="20"/>
                <w:szCs w:val="20"/>
              </w:rPr>
            </w:r>
            <w:r w:rsidR="003A16F7">
              <w:rPr>
                <w:bCs/>
                <w:sz w:val="20"/>
                <w:szCs w:val="20"/>
              </w:rPr>
              <w:fldChar w:fldCharType="separate"/>
            </w:r>
            <w:r w:rsidRPr="00B25224">
              <w:rPr>
                <w:bCs/>
                <w:sz w:val="20"/>
                <w:szCs w:val="20"/>
              </w:rPr>
              <w:fldChar w:fldCharType="end"/>
            </w:r>
            <w:r w:rsidRPr="00B25224">
              <w:rPr>
                <w:bCs/>
                <w:sz w:val="20"/>
                <w:szCs w:val="20"/>
              </w:rPr>
              <w:t xml:space="preserve">  Evaluation inform</w:t>
            </w:r>
            <w:r w:rsidR="00D21341">
              <w:rPr>
                <w:bCs/>
                <w:sz w:val="20"/>
                <w:szCs w:val="20"/>
              </w:rPr>
              <w:t>ation and progress data support</w:t>
            </w:r>
            <w:r w:rsidRPr="00B25224">
              <w:rPr>
                <w:bCs/>
                <w:sz w:val="20"/>
                <w:szCs w:val="20"/>
              </w:rPr>
              <w:t xml:space="preserve"> the need for </w:t>
            </w:r>
            <w:r w:rsidR="00827AA2">
              <w:rPr>
                <w:bCs/>
                <w:sz w:val="20"/>
                <w:szCs w:val="20"/>
              </w:rPr>
              <w:t>an interpreter.</w:t>
            </w:r>
          </w:p>
        </w:tc>
      </w:tr>
      <w:tr w:rsidR="0044660C" w:rsidRPr="00B25224" w14:paraId="1C4534AF" w14:textId="77777777" w:rsidTr="005B0039">
        <w:trPr>
          <w:trHeight w:hRule="exact" w:val="2587"/>
        </w:trPr>
        <w:tc>
          <w:tcPr>
            <w:tcW w:w="2070" w:type="dxa"/>
            <w:vMerge/>
            <w:tcBorders>
              <w:left w:val="single" w:sz="12" w:space="0" w:color="auto"/>
              <w:bottom w:val="single" w:sz="12" w:space="0" w:color="auto"/>
              <w:right w:val="single" w:sz="12" w:space="0" w:color="auto"/>
            </w:tcBorders>
          </w:tcPr>
          <w:p w14:paraId="6DD3462B" w14:textId="142368D9" w:rsidR="0044660C" w:rsidRPr="00B25224" w:rsidRDefault="0044660C" w:rsidP="000243B3">
            <w:pPr>
              <w:rPr>
                <w:b/>
                <w:color w:val="000000"/>
                <w:sz w:val="20"/>
                <w:szCs w:val="20"/>
              </w:rPr>
            </w:pPr>
          </w:p>
        </w:tc>
        <w:tc>
          <w:tcPr>
            <w:tcW w:w="8873" w:type="dxa"/>
            <w:tcBorders>
              <w:top w:val="single" w:sz="4" w:space="0" w:color="auto"/>
              <w:left w:val="single" w:sz="12" w:space="0" w:color="auto"/>
              <w:bottom w:val="single" w:sz="4" w:space="0" w:color="auto"/>
              <w:right w:val="single" w:sz="12" w:space="0" w:color="auto"/>
            </w:tcBorders>
          </w:tcPr>
          <w:p w14:paraId="73A3784E" w14:textId="27EEA3C5" w:rsidR="0044660C" w:rsidRDefault="00827AA2" w:rsidP="0044660C">
            <w:pPr>
              <w:rPr>
                <w:color w:val="000000"/>
                <w:sz w:val="20"/>
                <w:szCs w:val="20"/>
              </w:rPr>
            </w:pPr>
            <w:r>
              <w:rPr>
                <w:color w:val="000000"/>
                <w:sz w:val="20"/>
                <w:szCs w:val="20"/>
              </w:rPr>
              <w:t>During state-required assessments the interpreter shall not:</w:t>
            </w:r>
          </w:p>
          <w:p w14:paraId="090D7E48" w14:textId="25832886" w:rsidR="00827AA2" w:rsidRDefault="00827AA2" w:rsidP="00827AA2">
            <w:pPr>
              <w:pStyle w:val="ListParagraph"/>
              <w:numPr>
                <w:ilvl w:val="0"/>
                <w:numId w:val="38"/>
              </w:numPr>
              <w:rPr>
                <w:color w:val="000000"/>
                <w:sz w:val="20"/>
                <w:szCs w:val="20"/>
              </w:rPr>
            </w:pPr>
            <w:r>
              <w:rPr>
                <w:color w:val="000000"/>
                <w:sz w:val="20"/>
                <w:szCs w:val="20"/>
              </w:rPr>
              <w:t>indicate correct answers to test items</w:t>
            </w:r>
          </w:p>
          <w:p w14:paraId="7972038C" w14:textId="77777777" w:rsidR="00CF6848" w:rsidRDefault="00827AA2" w:rsidP="00827AA2">
            <w:pPr>
              <w:pStyle w:val="ListParagraph"/>
              <w:numPr>
                <w:ilvl w:val="0"/>
                <w:numId w:val="38"/>
              </w:numPr>
              <w:rPr>
                <w:color w:val="000000"/>
                <w:sz w:val="20"/>
                <w:szCs w:val="20"/>
              </w:rPr>
            </w:pPr>
            <w:r>
              <w:rPr>
                <w:color w:val="000000"/>
                <w:sz w:val="20"/>
                <w:szCs w:val="20"/>
              </w:rPr>
              <w:t>define words for the student</w:t>
            </w:r>
          </w:p>
          <w:p w14:paraId="4316F0F0" w14:textId="77777777" w:rsidR="00CF6848" w:rsidRDefault="00827AA2" w:rsidP="00827AA2">
            <w:pPr>
              <w:pStyle w:val="ListParagraph"/>
              <w:numPr>
                <w:ilvl w:val="0"/>
                <w:numId w:val="38"/>
              </w:numPr>
              <w:rPr>
                <w:color w:val="000000"/>
                <w:sz w:val="20"/>
                <w:szCs w:val="20"/>
              </w:rPr>
            </w:pPr>
            <w:r>
              <w:rPr>
                <w:color w:val="000000"/>
                <w:sz w:val="20"/>
                <w:szCs w:val="20"/>
              </w:rPr>
              <w:t>provide content</w:t>
            </w:r>
          </w:p>
          <w:p w14:paraId="437B4015" w14:textId="679A945C" w:rsidR="00827AA2" w:rsidRDefault="00827AA2" w:rsidP="00827AA2">
            <w:pPr>
              <w:pStyle w:val="ListParagraph"/>
              <w:numPr>
                <w:ilvl w:val="0"/>
                <w:numId w:val="38"/>
              </w:numPr>
              <w:rPr>
                <w:color w:val="000000"/>
                <w:sz w:val="20"/>
                <w:szCs w:val="20"/>
              </w:rPr>
            </w:pPr>
            <w:r>
              <w:rPr>
                <w:color w:val="000000"/>
                <w:sz w:val="20"/>
                <w:szCs w:val="20"/>
              </w:rPr>
              <w:t>teach vocabulary or concepts</w:t>
            </w:r>
          </w:p>
          <w:p w14:paraId="303A7294" w14:textId="4D4A537C" w:rsidR="00CF6848" w:rsidRDefault="00CF6848" w:rsidP="00827AA2">
            <w:pPr>
              <w:pStyle w:val="ListParagraph"/>
              <w:numPr>
                <w:ilvl w:val="0"/>
                <w:numId w:val="38"/>
              </w:numPr>
              <w:rPr>
                <w:color w:val="000000"/>
                <w:sz w:val="20"/>
                <w:szCs w:val="20"/>
              </w:rPr>
            </w:pPr>
            <w:r>
              <w:rPr>
                <w:color w:val="000000"/>
                <w:sz w:val="20"/>
                <w:szCs w:val="20"/>
              </w:rPr>
              <w:t>in any way lead the student to the correct answer</w:t>
            </w:r>
          </w:p>
          <w:p w14:paraId="252D3314" w14:textId="77777777" w:rsidR="00827AA2" w:rsidRDefault="00827AA2" w:rsidP="000A2443">
            <w:pPr>
              <w:rPr>
                <w:color w:val="000000"/>
                <w:sz w:val="20"/>
                <w:szCs w:val="20"/>
              </w:rPr>
            </w:pPr>
          </w:p>
          <w:p w14:paraId="5E45219F" w14:textId="09D451D7" w:rsidR="000A2443" w:rsidRPr="000A2443" w:rsidRDefault="000A2443" w:rsidP="000A2443">
            <w:pPr>
              <w:rPr>
                <w:color w:val="000000"/>
                <w:sz w:val="20"/>
                <w:szCs w:val="20"/>
              </w:rPr>
            </w:pPr>
            <w:r>
              <w:rPr>
                <w:color w:val="000000"/>
                <w:sz w:val="20"/>
                <w:szCs w:val="20"/>
              </w:rPr>
              <w:t>Interpreters who are also scribes shall follow the policies on scribing outlined in th</w:t>
            </w:r>
            <w:r w:rsidR="005B0039">
              <w:rPr>
                <w:color w:val="000000"/>
                <w:sz w:val="20"/>
                <w:szCs w:val="20"/>
              </w:rPr>
              <w:t xml:space="preserve">is document. </w:t>
            </w:r>
            <w:r>
              <w:rPr>
                <w:color w:val="000000"/>
                <w:sz w:val="20"/>
                <w:szCs w:val="20"/>
              </w:rPr>
              <w:t>Interpreters must adhere to the grammatical equivalent of English without adding to or elaborating on the content.</w:t>
            </w:r>
          </w:p>
          <w:p w14:paraId="614B2E89" w14:textId="77777777" w:rsidR="0044660C" w:rsidRPr="0044660C" w:rsidRDefault="0044660C" w:rsidP="0044660C">
            <w:pPr>
              <w:rPr>
                <w:b/>
                <w:color w:val="000000"/>
                <w:sz w:val="20"/>
                <w:szCs w:val="20"/>
              </w:rPr>
            </w:pPr>
          </w:p>
        </w:tc>
      </w:tr>
      <w:tr w:rsidR="0044660C" w:rsidRPr="00B25224" w14:paraId="6E82C43A" w14:textId="77777777" w:rsidTr="002055A2">
        <w:trPr>
          <w:trHeight w:hRule="exact" w:val="3374"/>
        </w:trPr>
        <w:tc>
          <w:tcPr>
            <w:tcW w:w="2070" w:type="dxa"/>
            <w:vMerge/>
            <w:tcBorders>
              <w:left w:val="single" w:sz="12" w:space="0" w:color="auto"/>
              <w:bottom w:val="single" w:sz="12" w:space="0" w:color="auto"/>
              <w:right w:val="single" w:sz="12" w:space="0" w:color="auto"/>
            </w:tcBorders>
          </w:tcPr>
          <w:p w14:paraId="2602DB2B" w14:textId="520D5384" w:rsidR="0044660C" w:rsidRPr="00B25224" w:rsidRDefault="0044660C" w:rsidP="000243B3">
            <w:pPr>
              <w:rPr>
                <w:b/>
                <w:color w:val="000000"/>
                <w:sz w:val="20"/>
                <w:szCs w:val="20"/>
              </w:rPr>
            </w:pPr>
          </w:p>
        </w:tc>
        <w:tc>
          <w:tcPr>
            <w:tcW w:w="8873" w:type="dxa"/>
            <w:tcBorders>
              <w:top w:val="single" w:sz="4" w:space="0" w:color="auto"/>
              <w:left w:val="single" w:sz="12" w:space="0" w:color="auto"/>
              <w:bottom w:val="single" w:sz="12" w:space="0" w:color="auto"/>
              <w:right w:val="single" w:sz="12" w:space="0" w:color="auto"/>
            </w:tcBorders>
          </w:tcPr>
          <w:p w14:paraId="569EBFEF" w14:textId="647169CE" w:rsidR="0044660C" w:rsidRPr="008D4C99" w:rsidRDefault="0044660C" w:rsidP="000243B3">
            <w:pPr>
              <w:rPr>
                <w:color w:val="000000"/>
                <w:sz w:val="20"/>
                <w:szCs w:val="20"/>
              </w:rPr>
            </w:pPr>
            <w:r w:rsidRPr="008D4C99">
              <w:rPr>
                <w:color w:val="000000"/>
                <w:sz w:val="20"/>
                <w:szCs w:val="20"/>
              </w:rPr>
              <w:t xml:space="preserve">Supporting Evidence (verified disability which results in need for </w:t>
            </w:r>
            <w:r w:rsidR="008D4C99" w:rsidRPr="008D4C99">
              <w:rPr>
                <w:color w:val="000000"/>
                <w:sz w:val="20"/>
                <w:szCs w:val="20"/>
              </w:rPr>
              <w:t xml:space="preserve">an interpreter </w:t>
            </w:r>
            <w:r w:rsidRPr="008D4C99">
              <w:rPr>
                <w:color w:val="000000"/>
                <w:sz w:val="20"/>
                <w:szCs w:val="20"/>
              </w:rPr>
              <w:t xml:space="preserve">AND the reasons why </w:t>
            </w:r>
            <w:r w:rsidR="008D4C99" w:rsidRPr="008D4C99">
              <w:rPr>
                <w:color w:val="000000"/>
                <w:sz w:val="20"/>
                <w:szCs w:val="20"/>
              </w:rPr>
              <w:t>an interpreter</w:t>
            </w:r>
            <w:r w:rsidRPr="008D4C99">
              <w:rPr>
                <w:color w:val="000000"/>
                <w:sz w:val="20"/>
                <w:szCs w:val="20"/>
              </w:rPr>
              <w:t xml:space="preserve"> was selected as an accommodation):</w:t>
            </w:r>
          </w:p>
          <w:p w14:paraId="23362053" w14:textId="77777777" w:rsidR="0044660C" w:rsidRPr="0044660C" w:rsidRDefault="0044660C" w:rsidP="0044660C">
            <w:pPr>
              <w:rPr>
                <w:b/>
                <w:color w:val="000000"/>
                <w:sz w:val="20"/>
                <w:szCs w:val="20"/>
              </w:rPr>
            </w:pPr>
            <w:r w:rsidRPr="008D4C99">
              <w:rPr>
                <w:color w:val="000000"/>
                <w:sz w:val="20"/>
                <w:szCs w:val="20"/>
              </w:rPr>
              <w:fldChar w:fldCharType="begin">
                <w:ffData>
                  <w:name w:val=""/>
                  <w:enabled/>
                  <w:calcOnExit w:val="0"/>
                  <w:textInput/>
                </w:ffData>
              </w:fldChar>
            </w:r>
            <w:r w:rsidRPr="008D4C99">
              <w:rPr>
                <w:color w:val="000000"/>
                <w:sz w:val="20"/>
                <w:szCs w:val="20"/>
              </w:rPr>
              <w:instrText xml:space="preserve"> FORMTEXT </w:instrText>
            </w:r>
            <w:r w:rsidRPr="008D4C99">
              <w:rPr>
                <w:color w:val="000000"/>
                <w:sz w:val="20"/>
                <w:szCs w:val="20"/>
              </w:rPr>
            </w:r>
            <w:r w:rsidRPr="008D4C99">
              <w:rPr>
                <w:color w:val="000000"/>
                <w:sz w:val="20"/>
                <w:szCs w:val="20"/>
              </w:rPr>
              <w:fldChar w:fldCharType="separate"/>
            </w:r>
            <w:r w:rsidRPr="008D4C99">
              <w:rPr>
                <w:color w:val="000000"/>
                <w:sz w:val="20"/>
                <w:szCs w:val="20"/>
              </w:rPr>
              <w:t> </w:t>
            </w:r>
            <w:r w:rsidRPr="008D4C99">
              <w:rPr>
                <w:color w:val="000000"/>
                <w:sz w:val="20"/>
                <w:szCs w:val="20"/>
              </w:rPr>
              <w:t> </w:t>
            </w:r>
            <w:r w:rsidRPr="008D4C99">
              <w:rPr>
                <w:color w:val="000000"/>
                <w:sz w:val="20"/>
                <w:szCs w:val="20"/>
              </w:rPr>
              <w:t> </w:t>
            </w:r>
            <w:r w:rsidRPr="008D4C99">
              <w:rPr>
                <w:color w:val="000000"/>
                <w:sz w:val="20"/>
                <w:szCs w:val="20"/>
              </w:rPr>
              <w:t> </w:t>
            </w:r>
            <w:r w:rsidRPr="008D4C99">
              <w:rPr>
                <w:color w:val="000000"/>
                <w:sz w:val="20"/>
                <w:szCs w:val="20"/>
              </w:rPr>
              <w:t> </w:t>
            </w:r>
            <w:r w:rsidRPr="008D4C99">
              <w:rPr>
                <w:color w:val="000000"/>
                <w:sz w:val="20"/>
                <w:szCs w:val="20"/>
              </w:rPr>
              <w:fldChar w:fldCharType="end"/>
            </w:r>
          </w:p>
        </w:tc>
      </w:tr>
    </w:tbl>
    <w:p w14:paraId="3F47EE4E" w14:textId="77777777" w:rsidR="00A43B52" w:rsidRPr="00B25224" w:rsidRDefault="00A43B52" w:rsidP="00931CA2">
      <w:pPr>
        <w:jc w:val="center"/>
        <w:rPr>
          <w:sz w:val="20"/>
          <w:szCs w:val="20"/>
        </w:rPr>
      </w:pPr>
    </w:p>
    <w:p w14:paraId="458DEFEA" w14:textId="77777777" w:rsidR="00A43B52" w:rsidRPr="00B25224" w:rsidRDefault="00A43B52" w:rsidP="00931CA2">
      <w:pPr>
        <w:jc w:val="center"/>
        <w:rPr>
          <w:sz w:val="20"/>
          <w:szCs w:val="20"/>
        </w:rPr>
      </w:pPr>
    </w:p>
    <w:p w14:paraId="7139CC15" w14:textId="77777777" w:rsidR="009047A2" w:rsidRPr="00B25224" w:rsidRDefault="009047A2" w:rsidP="00931CA2">
      <w:pPr>
        <w:jc w:val="center"/>
        <w:rPr>
          <w:sz w:val="20"/>
          <w:szCs w:val="20"/>
        </w:rPr>
      </w:pPr>
    </w:p>
    <w:p w14:paraId="515726EE" w14:textId="77777777" w:rsidR="009047A2" w:rsidRPr="00B25224" w:rsidRDefault="009047A2" w:rsidP="00931CA2">
      <w:pPr>
        <w:jc w:val="center"/>
        <w:rPr>
          <w:sz w:val="20"/>
          <w:szCs w:val="20"/>
        </w:rPr>
      </w:pPr>
    </w:p>
    <w:p w14:paraId="177D687B" w14:textId="77777777" w:rsidR="00CD34DD" w:rsidRPr="00C21ECA" w:rsidRDefault="00CD34DD" w:rsidP="0062668A">
      <w:pPr>
        <w:rPr>
          <w:sz w:val="20"/>
          <w:szCs w:val="20"/>
          <w:u w:val="single"/>
        </w:rPr>
      </w:pPr>
    </w:p>
    <w:sectPr w:rsidR="00CD34DD" w:rsidRPr="00C21ECA" w:rsidSect="00271049">
      <w:headerReference w:type="default" r:id="rId13"/>
      <w:footerReference w:type="default" r:id="rId14"/>
      <w:pgSz w:w="12240" w:h="15840"/>
      <w:pgMar w:top="57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C2B8B" w14:textId="77777777" w:rsidR="00312E51" w:rsidRDefault="00312E51">
      <w:r>
        <w:separator/>
      </w:r>
    </w:p>
  </w:endnote>
  <w:endnote w:type="continuationSeparator" w:id="0">
    <w:p w14:paraId="53247C15" w14:textId="77777777" w:rsidR="00312E51" w:rsidRDefault="00312E51">
      <w:r>
        <w:continuationSeparator/>
      </w:r>
    </w:p>
  </w:endnote>
  <w:endnote w:type="continuationNotice" w:id="1">
    <w:p w14:paraId="0CEB15E5" w14:textId="77777777" w:rsidR="00312E51" w:rsidRDefault="00312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9EEDC" w14:textId="33FA8527" w:rsidR="00B50580" w:rsidRPr="00012897" w:rsidRDefault="00B50580" w:rsidP="00012897">
    <w:pPr>
      <w:pStyle w:val="Footer"/>
      <w:rPr>
        <w:rFonts w:ascii="Arial" w:hAnsi="Arial" w:cs="Arial"/>
        <w:i/>
        <w:sz w:val="20"/>
        <w:szCs w:val="20"/>
      </w:rPr>
    </w:pPr>
    <w:r>
      <w:rPr>
        <w:rStyle w:val="PageNumber"/>
        <w:rFonts w:ascii="Arial" w:hAnsi="Arial" w:cs="Arial"/>
        <w:sz w:val="20"/>
        <w:szCs w:val="20"/>
      </w:rPr>
      <w:t xml:space="preserve">Page </w:t>
    </w:r>
    <w:r w:rsidRPr="0062668A">
      <w:rPr>
        <w:rStyle w:val="PageNumber"/>
        <w:rFonts w:ascii="Arial" w:hAnsi="Arial" w:cs="Arial"/>
        <w:sz w:val="20"/>
        <w:szCs w:val="20"/>
      </w:rPr>
      <w:fldChar w:fldCharType="begin"/>
    </w:r>
    <w:r w:rsidRPr="0062668A">
      <w:rPr>
        <w:rStyle w:val="PageNumber"/>
        <w:rFonts w:ascii="Arial" w:hAnsi="Arial" w:cs="Arial"/>
        <w:sz w:val="20"/>
        <w:szCs w:val="20"/>
      </w:rPr>
      <w:instrText xml:space="preserve"> PAGE </w:instrText>
    </w:r>
    <w:r w:rsidRPr="0062668A">
      <w:rPr>
        <w:rStyle w:val="PageNumber"/>
        <w:rFonts w:ascii="Arial" w:hAnsi="Arial" w:cs="Arial"/>
        <w:sz w:val="20"/>
        <w:szCs w:val="20"/>
      </w:rPr>
      <w:fldChar w:fldCharType="separate"/>
    </w:r>
    <w:r w:rsidR="003A16F7">
      <w:rPr>
        <w:rStyle w:val="PageNumber"/>
        <w:rFonts w:ascii="Arial" w:hAnsi="Arial" w:cs="Arial"/>
        <w:noProof/>
        <w:sz w:val="20"/>
        <w:szCs w:val="20"/>
      </w:rPr>
      <w:t>1</w:t>
    </w:r>
    <w:r w:rsidRPr="0062668A">
      <w:rPr>
        <w:rStyle w:val="PageNumber"/>
        <w:rFonts w:ascii="Arial" w:hAnsi="Arial" w:cs="Arial"/>
        <w:sz w:val="20"/>
        <w:szCs w:val="20"/>
      </w:rPr>
      <w:fldChar w:fldCharType="end"/>
    </w:r>
    <w:r w:rsidRPr="0062668A">
      <w:rPr>
        <w:rStyle w:val="PageNumber"/>
        <w:rFonts w:ascii="Arial" w:hAnsi="Arial" w:cs="Arial"/>
        <w:sz w:val="20"/>
        <w:szCs w:val="20"/>
      </w:rPr>
      <w:t xml:space="preserve"> of </w:t>
    </w:r>
    <w:r w:rsidRPr="0062668A">
      <w:rPr>
        <w:rStyle w:val="PageNumber"/>
        <w:rFonts w:ascii="Arial" w:hAnsi="Arial" w:cs="Arial"/>
        <w:sz w:val="20"/>
        <w:szCs w:val="20"/>
      </w:rPr>
      <w:fldChar w:fldCharType="begin"/>
    </w:r>
    <w:r w:rsidRPr="0062668A">
      <w:rPr>
        <w:rStyle w:val="PageNumber"/>
        <w:rFonts w:ascii="Arial" w:hAnsi="Arial" w:cs="Arial"/>
        <w:sz w:val="20"/>
        <w:szCs w:val="20"/>
      </w:rPr>
      <w:instrText xml:space="preserve"> NUMPAGES </w:instrText>
    </w:r>
    <w:r w:rsidRPr="0062668A">
      <w:rPr>
        <w:rStyle w:val="PageNumber"/>
        <w:rFonts w:ascii="Arial" w:hAnsi="Arial" w:cs="Arial"/>
        <w:sz w:val="20"/>
        <w:szCs w:val="20"/>
      </w:rPr>
      <w:fldChar w:fldCharType="separate"/>
    </w:r>
    <w:r w:rsidR="003A16F7">
      <w:rPr>
        <w:rStyle w:val="PageNumber"/>
        <w:rFonts w:ascii="Arial" w:hAnsi="Arial" w:cs="Arial"/>
        <w:noProof/>
        <w:sz w:val="20"/>
        <w:szCs w:val="20"/>
      </w:rPr>
      <w:t>1</w:t>
    </w:r>
    <w:r w:rsidRPr="0062668A">
      <w:rPr>
        <w:rStyle w:val="PageNumber"/>
        <w:rFonts w:ascii="Arial" w:hAnsi="Arial" w:cs="Arial"/>
        <w:sz w:val="20"/>
        <w:szCs w:val="20"/>
      </w:rPr>
      <w:fldChar w:fldCharType="end"/>
    </w:r>
    <w:r>
      <w:rPr>
        <w:rStyle w:val="PageNumber"/>
        <w:rFonts w:ascii="Arial" w:hAnsi="Arial" w:cs="Arial"/>
        <w:sz w:val="20"/>
        <w:szCs w:val="20"/>
      </w:rPr>
      <w:t xml:space="preserve">                                                                                                                                                        </w:t>
    </w:r>
    <w:r w:rsidR="005B762A">
      <w:rPr>
        <w:rStyle w:val="PageNumber"/>
        <w:rFonts w:ascii="Arial" w:hAnsi="Arial" w:cs="Arial"/>
        <w:i/>
        <w:sz w:val="20"/>
        <w:szCs w:val="20"/>
      </w:rPr>
      <w:t xml:space="preserve">Updated </w:t>
    </w:r>
    <w:r>
      <w:rPr>
        <w:rStyle w:val="PageNumber"/>
        <w:rFonts w:ascii="Arial" w:hAnsi="Arial" w:cs="Arial"/>
        <w:i/>
        <w:sz w:val="20"/>
        <w:szCs w:val="20"/>
      </w:rPr>
      <w:t>10/</w:t>
    </w:r>
    <w:r w:rsidR="005B762A">
      <w:rPr>
        <w:rStyle w:val="PageNumber"/>
        <w:rFonts w:ascii="Arial" w:hAnsi="Arial" w:cs="Arial"/>
        <w:i/>
        <w:sz w:val="20"/>
        <w:szCs w:val="20"/>
      </w:rPr>
      <w:t>1</w:t>
    </w:r>
    <w:r>
      <w:rPr>
        <w:rStyle w:val="PageNumber"/>
        <w:rFonts w:ascii="Arial" w:hAnsi="Arial" w:cs="Arial"/>
        <w:i/>
        <w:sz w:val="20"/>
        <w:szCs w:val="20"/>
      </w:rPr>
      <w:t>4/16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B0CE2" w14:textId="77777777" w:rsidR="00312E51" w:rsidRDefault="00312E51">
      <w:r>
        <w:separator/>
      </w:r>
    </w:p>
  </w:footnote>
  <w:footnote w:type="continuationSeparator" w:id="0">
    <w:p w14:paraId="19728012" w14:textId="77777777" w:rsidR="00312E51" w:rsidRDefault="00312E51">
      <w:r>
        <w:continuationSeparator/>
      </w:r>
    </w:p>
  </w:footnote>
  <w:footnote w:type="continuationNotice" w:id="1">
    <w:p w14:paraId="3E100387" w14:textId="77777777" w:rsidR="00312E51" w:rsidRDefault="00312E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F429" w14:textId="77777777" w:rsidR="00B50580" w:rsidRDefault="00B50580" w:rsidP="008E0F76">
    <w:pPr>
      <w:pStyle w:val="Header"/>
      <w:jc w:val="center"/>
      <w:rPr>
        <w:b/>
      </w:rPr>
    </w:pPr>
    <w:r>
      <w:rPr>
        <w:b/>
      </w:rPr>
      <w:t>ACCOMMODATIONS DETERMINATION FORM</w:t>
    </w:r>
  </w:p>
  <w:p w14:paraId="20388870" w14:textId="77777777" w:rsidR="00B50580" w:rsidRPr="008E0F76" w:rsidRDefault="00B50580" w:rsidP="008E0F76">
    <w:pPr>
      <w:pStyle w:val="Header"/>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603D"/>
    <w:multiLevelType w:val="hybridMultilevel"/>
    <w:tmpl w:val="8E025C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049152AC"/>
    <w:multiLevelType w:val="hybridMultilevel"/>
    <w:tmpl w:val="CD40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148E4"/>
    <w:multiLevelType w:val="hybridMultilevel"/>
    <w:tmpl w:val="1F94E028"/>
    <w:lvl w:ilvl="0" w:tplc="792AAAEC">
      <w:start w:val="1"/>
      <w:numFmt w:val="bullet"/>
      <w:lvlText w:val=""/>
      <w:lvlJc w:val="left"/>
      <w:pPr>
        <w:tabs>
          <w:tab w:val="num" w:pos="72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C17F3"/>
    <w:multiLevelType w:val="hybridMultilevel"/>
    <w:tmpl w:val="FBC08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17E81"/>
    <w:multiLevelType w:val="hybridMultilevel"/>
    <w:tmpl w:val="E290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B371A"/>
    <w:multiLevelType w:val="multilevel"/>
    <w:tmpl w:val="C124177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20"/>
        </w:tabs>
        <w:ind w:left="2880" w:hanging="180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DB78E1"/>
    <w:multiLevelType w:val="hybridMultilevel"/>
    <w:tmpl w:val="DA2EA43C"/>
    <w:lvl w:ilvl="0" w:tplc="DBB445C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5D575C"/>
    <w:multiLevelType w:val="hybridMultilevel"/>
    <w:tmpl w:val="65560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359B6"/>
    <w:multiLevelType w:val="hybridMultilevel"/>
    <w:tmpl w:val="C2C455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FA9524B"/>
    <w:multiLevelType w:val="hybridMultilevel"/>
    <w:tmpl w:val="AC887B62"/>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AD31E8F"/>
    <w:multiLevelType w:val="multilevel"/>
    <w:tmpl w:val="1744FD76"/>
    <w:lvl w:ilvl="0">
      <w:start w:val="1"/>
      <w:numFmt w:val="bullet"/>
      <w:lvlText w:val=""/>
      <w:lvlJc w:val="left"/>
      <w:pPr>
        <w:tabs>
          <w:tab w:val="num" w:pos="1332"/>
        </w:tabs>
        <w:ind w:left="1332" w:hanging="360"/>
      </w:pPr>
      <w:rPr>
        <w:rFonts w:ascii="Wingdings" w:hAnsi="Wingdings" w:hint="default"/>
      </w:rPr>
    </w:lvl>
    <w:lvl w:ilvl="1">
      <w:start w:val="1"/>
      <w:numFmt w:val="bullet"/>
      <w:lvlText w:val="o"/>
      <w:lvlJc w:val="left"/>
      <w:pPr>
        <w:tabs>
          <w:tab w:val="num" w:pos="2052"/>
        </w:tabs>
        <w:ind w:left="2052" w:hanging="360"/>
      </w:pPr>
      <w:rPr>
        <w:rFonts w:ascii="Courier New" w:hAnsi="Courier New" w:cs="Courier New" w:hint="default"/>
      </w:rPr>
    </w:lvl>
    <w:lvl w:ilvl="2">
      <w:start w:val="1"/>
      <w:numFmt w:val="bullet"/>
      <w:lvlText w:val=""/>
      <w:lvlJc w:val="left"/>
      <w:pPr>
        <w:tabs>
          <w:tab w:val="num" w:pos="2772"/>
        </w:tabs>
        <w:ind w:left="2772" w:hanging="360"/>
      </w:pPr>
      <w:rPr>
        <w:rFonts w:ascii="Wingdings" w:hAnsi="Wingdings" w:hint="default"/>
      </w:rPr>
    </w:lvl>
    <w:lvl w:ilvl="3">
      <w:start w:val="1"/>
      <w:numFmt w:val="bullet"/>
      <w:lvlText w:val=""/>
      <w:lvlJc w:val="left"/>
      <w:pPr>
        <w:tabs>
          <w:tab w:val="num" w:pos="3492"/>
        </w:tabs>
        <w:ind w:left="3492" w:hanging="360"/>
      </w:pPr>
      <w:rPr>
        <w:rFonts w:ascii="Symbol" w:hAnsi="Symbol" w:hint="default"/>
      </w:rPr>
    </w:lvl>
    <w:lvl w:ilvl="4">
      <w:start w:val="1"/>
      <w:numFmt w:val="bullet"/>
      <w:lvlText w:val="o"/>
      <w:lvlJc w:val="left"/>
      <w:pPr>
        <w:tabs>
          <w:tab w:val="num" w:pos="4212"/>
        </w:tabs>
        <w:ind w:left="4212" w:hanging="360"/>
      </w:pPr>
      <w:rPr>
        <w:rFonts w:ascii="Courier New" w:hAnsi="Courier New" w:cs="Courier New" w:hint="default"/>
      </w:rPr>
    </w:lvl>
    <w:lvl w:ilvl="5">
      <w:start w:val="1"/>
      <w:numFmt w:val="bullet"/>
      <w:lvlText w:val=""/>
      <w:lvlJc w:val="left"/>
      <w:pPr>
        <w:tabs>
          <w:tab w:val="num" w:pos="4932"/>
        </w:tabs>
        <w:ind w:left="4932" w:hanging="360"/>
      </w:pPr>
      <w:rPr>
        <w:rFonts w:ascii="Wingdings" w:hAnsi="Wingdings" w:hint="default"/>
      </w:rPr>
    </w:lvl>
    <w:lvl w:ilvl="6">
      <w:start w:val="1"/>
      <w:numFmt w:val="bullet"/>
      <w:lvlText w:val=""/>
      <w:lvlJc w:val="left"/>
      <w:pPr>
        <w:tabs>
          <w:tab w:val="num" w:pos="5652"/>
        </w:tabs>
        <w:ind w:left="5652" w:hanging="360"/>
      </w:pPr>
      <w:rPr>
        <w:rFonts w:ascii="Symbol" w:hAnsi="Symbol" w:hint="default"/>
      </w:rPr>
    </w:lvl>
    <w:lvl w:ilvl="7">
      <w:start w:val="1"/>
      <w:numFmt w:val="bullet"/>
      <w:lvlText w:val="o"/>
      <w:lvlJc w:val="left"/>
      <w:pPr>
        <w:tabs>
          <w:tab w:val="num" w:pos="6372"/>
        </w:tabs>
        <w:ind w:left="6372" w:hanging="360"/>
      </w:pPr>
      <w:rPr>
        <w:rFonts w:ascii="Courier New" w:hAnsi="Courier New" w:cs="Courier New" w:hint="default"/>
      </w:rPr>
    </w:lvl>
    <w:lvl w:ilvl="8">
      <w:start w:val="1"/>
      <w:numFmt w:val="bullet"/>
      <w:lvlText w:val=""/>
      <w:lvlJc w:val="left"/>
      <w:pPr>
        <w:tabs>
          <w:tab w:val="num" w:pos="7092"/>
        </w:tabs>
        <w:ind w:left="7092" w:hanging="360"/>
      </w:pPr>
      <w:rPr>
        <w:rFonts w:ascii="Wingdings" w:hAnsi="Wingdings" w:hint="default"/>
      </w:rPr>
    </w:lvl>
  </w:abstractNum>
  <w:abstractNum w:abstractNumId="11" w15:restartNumberingAfterBreak="0">
    <w:nsid w:val="30642564"/>
    <w:multiLevelType w:val="hybridMultilevel"/>
    <w:tmpl w:val="64DC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52635"/>
    <w:multiLevelType w:val="hybridMultilevel"/>
    <w:tmpl w:val="D9985D7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EADECC9E">
      <w:start w:val="1"/>
      <w:numFmt w:val="bullet"/>
      <w:lvlText w:val=""/>
      <w:lvlJc w:val="left"/>
      <w:pPr>
        <w:tabs>
          <w:tab w:val="num" w:pos="720"/>
        </w:tabs>
        <w:ind w:left="2880" w:hanging="1800"/>
      </w:pPr>
      <w:rPr>
        <w:rFonts w:ascii="Symbol" w:hAnsi="Symbol" w:hint="default"/>
      </w:rPr>
    </w:lvl>
    <w:lvl w:ilvl="3" w:tplc="EEFA9058">
      <w:start w:val="1"/>
      <w:numFmt w:val="bullet"/>
      <w:lvlText w:val="o"/>
      <w:lvlJc w:val="left"/>
      <w:pPr>
        <w:tabs>
          <w:tab w:val="num" w:pos="720"/>
        </w:tabs>
        <w:ind w:left="1368" w:hanging="288"/>
      </w:pPr>
      <w:rPr>
        <w:rFonts w:ascii="Courier New" w:hAnsi="Courier New"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4170E64A">
      <w:start w:val="1"/>
      <w:numFmt w:val="bullet"/>
      <w:lvlText w:val=""/>
      <w:lvlJc w:val="left"/>
      <w:pPr>
        <w:tabs>
          <w:tab w:val="num" w:pos="4680"/>
        </w:tabs>
        <w:ind w:left="4896" w:hanging="216"/>
      </w:pPr>
      <w:rPr>
        <w:rFonts w:ascii="Symbol" w:hAnsi="Symbol"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435929"/>
    <w:multiLevelType w:val="multilevel"/>
    <w:tmpl w:val="2C12376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21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0A70C2"/>
    <w:multiLevelType w:val="hybridMultilevel"/>
    <w:tmpl w:val="4860E434"/>
    <w:lvl w:ilvl="0" w:tplc="5B3C63A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EADECC9E">
      <w:start w:val="1"/>
      <w:numFmt w:val="bullet"/>
      <w:lvlText w:val=""/>
      <w:lvlJc w:val="left"/>
      <w:pPr>
        <w:tabs>
          <w:tab w:val="num" w:pos="1080"/>
        </w:tabs>
        <w:ind w:left="3240" w:hanging="1800"/>
      </w:pPr>
      <w:rPr>
        <w:rFonts w:ascii="Symbol" w:hAnsi="Symbol" w:hint="default"/>
      </w:rPr>
    </w:lvl>
    <w:lvl w:ilvl="3" w:tplc="EEFA9058">
      <w:start w:val="1"/>
      <w:numFmt w:val="bullet"/>
      <w:lvlText w:val="o"/>
      <w:lvlJc w:val="left"/>
      <w:pPr>
        <w:tabs>
          <w:tab w:val="num" w:pos="1080"/>
        </w:tabs>
        <w:ind w:left="1728" w:hanging="288"/>
      </w:pPr>
      <w:rPr>
        <w:rFonts w:ascii="Courier New" w:hAnsi="Courier New"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4170E64A">
      <w:start w:val="1"/>
      <w:numFmt w:val="bullet"/>
      <w:lvlText w:val=""/>
      <w:lvlJc w:val="left"/>
      <w:pPr>
        <w:tabs>
          <w:tab w:val="num" w:pos="5040"/>
        </w:tabs>
        <w:ind w:left="5256" w:hanging="216"/>
      </w:pPr>
      <w:rPr>
        <w:rFonts w:ascii="Symbol" w:hAnsi="Symbol"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33F140E"/>
    <w:multiLevelType w:val="hybridMultilevel"/>
    <w:tmpl w:val="2D4E6B8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475C6ADB"/>
    <w:multiLevelType w:val="hybridMultilevel"/>
    <w:tmpl w:val="50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3663D"/>
    <w:multiLevelType w:val="hybridMultilevel"/>
    <w:tmpl w:val="17708CAA"/>
    <w:lvl w:ilvl="0" w:tplc="FEF45BC8">
      <w:start w:val="1"/>
      <w:numFmt w:val="bullet"/>
      <w:lvlText w:val=""/>
      <w:lvlJc w:val="left"/>
      <w:pPr>
        <w:tabs>
          <w:tab w:val="num" w:pos="720"/>
        </w:tabs>
        <w:ind w:left="93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33317C"/>
    <w:multiLevelType w:val="hybridMultilevel"/>
    <w:tmpl w:val="57E09B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72090E"/>
    <w:multiLevelType w:val="hybridMultilevel"/>
    <w:tmpl w:val="1744FD76"/>
    <w:lvl w:ilvl="0" w:tplc="04090005">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0" w15:restartNumberingAfterBreak="0">
    <w:nsid w:val="4FB81B58"/>
    <w:multiLevelType w:val="hybridMultilevel"/>
    <w:tmpl w:val="50FEA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917C5B"/>
    <w:multiLevelType w:val="multilevel"/>
    <w:tmpl w:val="17708CAA"/>
    <w:lvl w:ilvl="0">
      <w:start w:val="1"/>
      <w:numFmt w:val="bullet"/>
      <w:lvlText w:val=""/>
      <w:lvlJc w:val="left"/>
      <w:pPr>
        <w:tabs>
          <w:tab w:val="num" w:pos="720"/>
        </w:tabs>
        <w:ind w:left="936" w:hanging="57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144EA"/>
    <w:multiLevelType w:val="hybridMultilevel"/>
    <w:tmpl w:val="FB02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66A7F"/>
    <w:multiLevelType w:val="hybridMultilevel"/>
    <w:tmpl w:val="F4E8059E"/>
    <w:lvl w:ilvl="0" w:tplc="04090001">
      <w:start w:val="1"/>
      <w:numFmt w:val="bullet"/>
      <w:lvlText w:val=""/>
      <w:lvlJc w:val="left"/>
      <w:pPr>
        <w:tabs>
          <w:tab w:val="num" w:pos="720"/>
        </w:tabs>
        <w:ind w:left="720" w:hanging="360"/>
      </w:pPr>
      <w:rPr>
        <w:rFonts w:ascii="Symbol" w:hAnsi="Symbol" w:hint="default"/>
      </w:rPr>
    </w:lvl>
    <w:lvl w:ilvl="1" w:tplc="5B3C63A8">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C17D0"/>
    <w:multiLevelType w:val="multilevel"/>
    <w:tmpl w:val="D9985D7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20"/>
        </w:tabs>
        <w:ind w:left="2880" w:hanging="1800"/>
      </w:pPr>
      <w:rPr>
        <w:rFonts w:ascii="Symbol" w:hAnsi="Symbol" w:hint="default"/>
      </w:rPr>
    </w:lvl>
    <w:lvl w:ilvl="3">
      <w:start w:val="1"/>
      <w:numFmt w:val="bullet"/>
      <w:lvlText w:val="o"/>
      <w:lvlJc w:val="left"/>
      <w:pPr>
        <w:tabs>
          <w:tab w:val="num" w:pos="720"/>
        </w:tabs>
        <w:ind w:left="1368" w:hanging="288"/>
      </w:pPr>
      <w:rPr>
        <w:rFonts w:ascii="Courier New" w:hAnsi="Courier New"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4680"/>
        </w:tabs>
        <w:ind w:left="4896" w:hanging="216"/>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49A687A"/>
    <w:multiLevelType w:val="hybridMultilevel"/>
    <w:tmpl w:val="C124177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EADECC9E">
      <w:start w:val="1"/>
      <w:numFmt w:val="bullet"/>
      <w:lvlText w:val=""/>
      <w:lvlJc w:val="left"/>
      <w:pPr>
        <w:tabs>
          <w:tab w:val="num" w:pos="720"/>
        </w:tabs>
        <w:ind w:left="2880" w:hanging="180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6054516"/>
    <w:multiLevelType w:val="hybridMultilevel"/>
    <w:tmpl w:val="2438EB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A344A5D"/>
    <w:multiLevelType w:val="multilevel"/>
    <w:tmpl w:val="50FEAE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0C0565"/>
    <w:multiLevelType w:val="hybridMultilevel"/>
    <w:tmpl w:val="6AE44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693CB1"/>
    <w:multiLevelType w:val="hybridMultilevel"/>
    <w:tmpl w:val="118A1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420C70"/>
    <w:multiLevelType w:val="hybridMultilevel"/>
    <w:tmpl w:val="B6DA3B3C"/>
    <w:lvl w:ilvl="0" w:tplc="04090005">
      <w:start w:val="1"/>
      <w:numFmt w:val="bullet"/>
      <w:lvlText w:val=""/>
      <w:lvlJc w:val="left"/>
      <w:pPr>
        <w:tabs>
          <w:tab w:val="num" w:pos="972"/>
        </w:tabs>
        <w:ind w:left="972" w:hanging="360"/>
      </w:pPr>
      <w:rPr>
        <w:rFonts w:ascii="Wingdings" w:hAnsi="Wingdings"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31" w15:restartNumberingAfterBreak="0">
    <w:nsid w:val="69EB36B5"/>
    <w:multiLevelType w:val="hybridMultilevel"/>
    <w:tmpl w:val="DE1E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77C4E"/>
    <w:multiLevelType w:val="hybridMultilevel"/>
    <w:tmpl w:val="37DA0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A8335F"/>
    <w:multiLevelType w:val="hybridMultilevel"/>
    <w:tmpl w:val="CF14E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842764"/>
    <w:multiLevelType w:val="hybridMultilevel"/>
    <w:tmpl w:val="6E3EB8E2"/>
    <w:lvl w:ilvl="0" w:tplc="792AAAEC">
      <w:start w:val="1"/>
      <w:numFmt w:val="bullet"/>
      <w:lvlText w:val=""/>
      <w:lvlJc w:val="left"/>
      <w:pPr>
        <w:tabs>
          <w:tab w:val="num" w:pos="72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9A6358"/>
    <w:multiLevelType w:val="multilevel"/>
    <w:tmpl w:val="AC887B62"/>
    <w:lvl w:ilvl="0">
      <w:start w:val="1"/>
      <w:numFmt w:val="bullet"/>
      <w:lvlText w:val=""/>
      <w:lvlJc w:val="left"/>
      <w:pPr>
        <w:tabs>
          <w:tab w:val="num" w:pos="972"/>
        </w:tabs>
        <w:ind w:left="972" w:hanging="360"/>
      </w:pPr>
      <w:rPr>
        <w:rFonts w:ascii="Symbol" w:hAnsi="Symbol" w:hint="default"/>
      </w:rPr>
    </w:lvl>
    <w:lvl w:ilvl="1">
      <w:start w:val="1"/>
      <w:numFmt w:val="bullet"/>
      <w:lvlText w:val="o"/>
      <w:lvlJc w:val="left"/>
      <w:pPr>
        <w:tabs>
          <w:tab w:val="num" w:pos="1692"/>
        </w:tabs>
        <w:ind w:left="1692" w:hanging="360"/>
      </w:pPr>
      <w:rPr>
        <w:rFonts w:ascii="Courier New" w:hAnsi="Courier New" w:cs="Courier New" w:hint="default"/>
      </w:rPr>
    </w:lvl>
    <w:lvl w:ilvl="2">
      <w:start w:val="1"/>
      <w:numFmt w:val="bullet"/>
      <w:lvlText w:val=""/>
      <w:lvlJc w:val="left"/>
      <w:pPr>
        <w:tabs>
          <w:tab w:val="num" w:pos="2412"/>
        </w:tabs>
        <w:ind w:left="2412" w:hanging="360"/>
      </w:pPr>
      <w:rPr>
        <w:rFonts w:ascii="Wingdings" w:hAnsi="Wingdings" w:hint="default"/>
      </w:rPr>
    </w:lvl>
    <w:lvl w:ilvl="3">
      <w:start w:val="1"/>
      <w:numFmt w:val="bullet"/>
      <w:lvlText w:val=""/>
      <w:lvlJc w:val="left"/>
      <w:pPr>
        <w:tabs>
          <w:tab w:val="num" w:pos="3132"/>
        </w:tabs>
        <w:ind w:left="3132" w:hanging="360"/>
      </w:pPr>
      <w:rPr>
        <w:rFonts w:ascii="Symbol" w:hAnsi="Symbol" w:hint="default"/>
      </w:rPr>
    </w:lvl>
    <w:lvl w:ilvl="4">
      <w:start w:val="1"/>
      <w:numFmt w:val="bullet"/>
      <w:lvlText w:val="o"/>
      <w:lvlJc w:val="left"/>
      <w:pPr>
        <w:tabs>
          <w:tab w:val="num" w:pos="3852"/>
        </w:tabs>
        <w:ind w:left="3852" w:hanging="360"/>
      </w:pPr>
      <w:rPr>
        <w:rFonts w:ascii="Courier New" w:hAnsi="Courier New" w:cs="Courier New" w:hint="default"/>
      </w:rPr>
    </w:lvl>
    <w:lvl w:ilvl="5">
      <w:start w:val="1"/>
      <w:numFmt w:val="bullet"/>
      <w:lvlText w:val=""/>
      <w:lvlJc w:val="left"/>
      <w:pPr>
        <w:tabs>
          <w:tab w:val="num" w:pos="4572"/>
        </w:tabs>
        <w:ind w:left="4572" w:hanging="360"/>
      </w:pPr>
      <w:rPr>
        <w:rFonts w:ascii="Wingdings" w:hAnsi="Wingdings" w:hint="default"/>
      </w:rPr>
    </w:lvl>
    <w:lvl w:ilvl="6">
      <w:start w:val="1"/>
      <w:numFmt w:val="bullet"/>
      <w:lvlText w:val=""/>
      <w:lvlJc w:val="left"/>
      <w:pPr>
        <w:tabs>
          <w:tab w:val="num" w:pos="5292"/>
        </w:tabs>
        <w:ind w:left="5292" w:hanging="360"/>
      </w:pPr>
      <w:rPr>
        <w:rFonts w:ascii="Symbol" w:hAnsi="Symbol" w:hint="default"/>
      </w:rPr>
    </w:lvl>
    <w:lvl w:ilvl="7">
      <w:start w:val="1"/>
      <w:numFmt w:val="bullet"/>
      <w:lvlText w:val="o"/>
      <w:lvlJc w:val="left"/>
      <w:pPr>
        <w:tabs>
          <w:tab w:val="num" w:pos="6012"/>
        </w:tabs>
        <w:ind w:left="6012" w:hanging="360"/>
      </w:pPr>
      <w:rPr>
        <w:rFonts w:ascii="Courier New" w:hAnsi="Courier New" w:cs="Courier New" w:hint="default"/>
      </w:rPr>
    </w:lvl>
    <w:lvl w:ilvl="8">
      <w:start w:val="1"/>
      <w:numFmt w:val="bullet"/>
      <w:lvlText w:val=""/>
      <w:lvlJc w:val="left"/>
      <w:pPr>
        <w:tabs>
          <w:tab w:val="num" w:pos="6732"/>
        </w:tabs>
        <w:ind w:left="6732" w:hanging="360"/>
      </w:pPr>
      <w:rPr>
        <w:rFonts w:ascii="Wingdings" w:hAnsi="Wingdings" w:hint="default"/>
      </w:rPr>
    </w:lvl>
  </w:abstractNum>
  <w:abstractNum w:abstractNumId="36" w15:restartNumberingAfterBreak="0">
    <w:nsid w:val="78E24481"/>
    <w:multiLevelType w:val="hybridMultilevel"/>
    <w:tmpl w:val="2C12376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1800273A">
      <w:start w:val="1"/>
      <w:numFmt w:val="bullet"/>
      <w:lvlText w:val=""/>
      <w:lvlJc w:val="left"/>
      <w:pPr>
        <w:tabs>
          <w:tab w:val="num" w:pos="2700"/>
        </w:tabs>
        <w:ind w:left="2700" w:hanging="2160"/>
      </w:pPr>
      <w:rPr>
        <w:rFonts w:ascii="Symbol" w:hAnsi="Symbol" w:hint="default"/>
      </w:rPr>
    </w:lvl>
    <w:lvl w:ilvl="3" w:tplc="0409000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AE91843"/>
    <w:multiLevelType w:val="hybridMultilevel"/>
    <w:tmpl w:val="FBE2C378"/>
    <w:lvl w:ilvl="0" w:tplc="792AAAEC">
      <w:start w:val="1"/>
      <w:numFmt w:val="bullet"/>
      <w:lvlText w:val=""/>
      <w:lvlJc w:val="left"/>
      <w:pPr>
        <w:tabs>
          <w:tab w:val="num" w:pos="72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28"/>
  </w:num>
  <w:num w:numId="4">
    <w:abstractNumId w:val="29"/>
  </w:num>
  <w:num w:numId="5">
    <w:abstractNumId w:val="36"/>
  </w:num>
  <w:num w:numId="6">
    <w:abstractNumId w:val="13"/>
  </w:num>
  <w:num w:numId="7">
    <w:abstractNumId w:val="25"/>
  </w:num>
  <w:num w:numId="8">
    <w:abstractNumId w:val="5"/>
  </w:num>
  <w:num w:numId="9">
    <w:abstractNumId w:val="12"/>
  </w:num>
  <w:num w:numId="10">
    <w:abstractNumId w:val="24"/>
  </w:num>
  <w:num w:numId="11">
    <w:abstractNumId w:val="14"/>
  </w:num>
  <w:num w:numId="12">
    <w:abstractNumId w:val="33"/>
  </w:num>
  <w:num w:numId="13">
    <w:abstractNumId w:val="17"/>
  </w:num>
  <w:num w:numId="14">
    <w:abstractNumId w:val="21"/>
  </w:num>
  <w:num w:numId="15">
    <w:abstractNumId w:val="37"/>
  </w:num>
  <w:num w:numId="16">
    <w:abstractNumId w:val="2"/>
  </w:num>
  <w:num w:numId="17">
    <w:abstractNumId w:val="34"/>
  </w:num>
  <w:num w:numId="18">
    <w:abstractNumId w:val="6"/>
  </w:num>
  <w:num w:numId="19">
    <w:abstractNumId w:val="9"/>
  </w:num>
  <w:num w:numId="20">
    <w:abstractNumId w:val="35"/>
  </w:num>
  <w:num w:numId="21">
    <w:abstractNumId w:val="30"/>
  </w:num>
  <w:num w:numId="22">
    <w:abstractNumId w:val="20"/>
  </w:num>
  <w:num w:numId="23">
    <w:abstractNumId w:val="18"/>
  </w:num>
  <w:num w:numId="24">
    <w:abstractNumId w:val="27"/>
  </w:num>
  <w:num w:numId="25">
    <w:abstractNumId w:val="7"/>
  </w:num>
  <w:num w:numId="26">
    <w:abstractNumId w:val="32"/>
  </w:num>
  <w:num w:numId="27">
    <w:abstractNumId w:val="19"/>
  </w:num>
  <w:num w:numId="28">
    <w:abstractNumId w:val="10"/>
  </w:num>
  <w:num w:numId="29">
    <w:abstractNumId w:val="0"/>
  </w:num>
  <w:num w:numId="30">
    <w:abstractNumId w:val="26"/>
  </w:num>
  <w:num w:numId="31">
    <w:abstractNumId w:val="11"/>
  </w:num>
  <w:num w:numId="32">
    <w:abstractNumId w:val="8"/>
  </w:num>
  <w:num w:numId="33">
    <w:abstractNumId w:val="22"/>
  </w:num>
  <w:num w:numId="34">
    <w:abstractNumId w:val="4"/>
  </w:num>
  <w:num w:numId="35">
    <w:abstractNumId w:val="31"/>
  </w:num>
  <w:num w:numId="36">
    <w:abstractNumId w:val="16"/>
  </w:num>
  <w:num w:numId="37">
    <w:abstractNumId w:val="1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84"/>
    <w:rsid w:val="0000164B"/>
    <w:rsid w:val="0000370B"/>
    <w:rsid w:val="00004E6C"/>
    <w:rsid w:val="000056D5"/>
    <w:rsid w:val="00012897"/>
    <w:rsid w:val="000219FE"/>
    <w:rsid w:val="000243B3"/>
    <w:rsid w:val="00034027"/>
    <w:rsid w:val="00034F2E"/>
    <w:rsid w:val="0004536D"/>
    <w:rsid w:val="00056959"/>
    <w:rsid w:val="00070B95"/>
    <w:rsid w:val="000720F9"/>
    <w:rsid w:val="00074B60"/>
    <w:rsid w:val="00076EAD"/>
    <w:rsid w:val="000829DD"/>
    <w:rsid w:val="00090EA6"/>
    <w:rsid w:val="000923F0"/>
    <w:rsid w:val="00096D05"/>
    <w:rsid w:val="000976F8"/>
    <w:rsid w:val="000A2443"/>
    <w:rsid w:val="000A6FC5"/>
    <w:rsid w:val="000B1742"/>
    <w:rsid w:val="000B2C37"/>
    <w:rsid w:val="000B7AE2"/>
    <w:rsid w:val="000C3658"/>
    <w:rsid w:val="000C743D"/>
    <w:rsid w:val="000D39E6"/>
    <w:rsid w:val="000D3E2F"/>
    <w:rsid w:val="000E3E48"/>
    <w:rsid w:val="000E47DD"/>
    <w:rsid w:val="00103E47"/>
    <w:rsid w:val="001230B7"/>
    <w:rsid w:val="00124403"/>
    <w:rsid w:val="00136D9E"/>
    <w:rsid w:val="00154E70"/>
    <w:rsid w:val="00157C0F"/>
    <w:rsid w:val="0017361A"/>
    <w:rsid w:val="00175771"/>
    <w:rsid w:val="00175958"/>
    <w:rsid w:val="00177FA4"/>
    <w:rsid w:val="0018465C"/>
    <w:rsid w:val="0019445B"/>
    <w:rsid w:val="001B2E11"/>
    <w:rsid w:val="001C5398"/>
    <w:rsid w:val="001D1CB2"/>
    <w:rsid w:val="001D2A4F"/>
    <w:rsid w:val="001D2DD0"/>
    <w:rsid w:val="001D67E8"/>
    <w:rsid w:val="001E5805"/>
    <w:rsid w:val="001F394E"/>
    <w:rsid w:val="002055A2"/>
    <w:rsid w:val="0020697D"/>
    <w:rsid w:val="00207DB2"/>
    <w:rsid w:val="002214C5"/>
    <w:rsid w:val="00227036"/>
    <w:rsid w:val="002348AA"/>
    <w:rsid w:val="0024053C"/>
    <w:rsid w:val="00241BFF"/>
    <w:rsid w:val="002517D9"/>
    <w:rsid w:val="0025440F"/>
    <w:rsid w:val="002567C3"/>
    <w:rsid w:val="00271049"/>
    <w:rsid w:val="002739B4"/>
    <w:rsid w:val="00283941"/>
    <w:rsid w:val="00291CD7"/>
    <w:rsid w:val="0029372B"/>
    <w:rsid w:val="002A0F62"/>
    <w:rsid w:val="002B0127"/>
    <w:rsid w:val="002C26C2"/>
    <w:rsid w:val="00300756"/>
    <w:rsid w:val="00307301"/>
    <w:rsid w:val="00312E51"/>
    <w:rsid w:val="00314AB5"/>
    <w:rsid w:val="003166C7"/>
    <w:rsid w:val="003169F1"/>
    <w:rsid w:val="00327AA9"/>
    <w:rsid w:val="00335AEF"/>
    <w:rsid w:val="00346198"/>
    <w:rsid w:val="0034795B"/>
    <w:rsid w:val="003503E3"/>
    <w:rsid w:val="00356CEF"/>
    <w:rsid w:val="003647F1"/>
    <w:rsid w:val="00366AB8"/>
    <w:rsid w:val="00372493"/>
    <w:rsid w:val="0037746E"/>
    <w:rsid w:val="00387EC2"/>
    <w:rsid w:val="0039413C"/>
    <w:rsid w:val="003A16F7"/>
    <w:rsid w:val="003A51BF"/>
    <w:rsid w:val="003A7D3C"/>
    <w:rsid w:val="003C1104"/>
    <w:rsid w:val="003F1970"/>
    <w:rsid w:val="00402E01"/>
    <w:rsid w:val="00411310"/>
    <w:rsid w:val="00416946"/>
    <w:rsid w:val="00443057"/>
    <w:rsid w:val="00443BBF"/>
    <w:rsid w:val="00445C37"/>
    <w:rsid w:val="0044660C"/>
    <w:rsid w:val="00452BAC"/>
    <w:rsid w:val="004770E0"/>
    <w:rsid w:val="0048584A"/>
    <w:rsid w:val="00490B59"/>
    <w:rsid w:val="0049261D"/>
    <w:rsid w:val="004D3695"/>
    <w:rsid w:val="004D48C7"/>
    <w:rsid w:val="004D6A29"/>
    <w:rsid w:val="004E4F3B"/>
    <w:rsid w:val="004E53B2"/>
    <w:rsid w:val="004F6A98"/>
    <w:rsid w:val="005049DE"/>
    <w:rsid w:val="0051572D"/>
    <w:rsid w:val="0051660F"/>
    <w:rsid w:val="0051727A"/>
    <w:rsid w:val="0052446C"/>
    <w:rsid w:val="00524699"/>
    <w:rsid w:val="00525B36"/>
    <w:rsid w:val="0053164B"/>
    <w:rsid w:val="00535D23"/>
    <w:rsid w:val="00550C8F"/>
    <w:rsid w:val="00552462"/>
    <w:rsid w:val="005525BD"/>
    <w:rsid w:val="00560610"/>
    <w:rsid w:val="00572E10"/>
    <w:rsid w:val="00573DF4"/>
    <w:rsid w:val="00576C3A"/>
    <w:rsid w:val="0057759A"/>
    <w:rsid w:val="00581884"/>
    <w:rsid w:val="005853F1"/>
    <w:rsid w:val="005A5957"/>
    <w:rsid w:val="005B0039"/>
    <w:rsid w:val="005B11BF"/>
    <w:rsid w:val="005B4776"/>
    <w:rsid w:val="005B4CE5"/>
    <w:rsid w:val="005B7066"/>
    <w:rsid w:val="005B762A"/>
    <w:rsid w:val="005D0292"/>
    <w:rsid w:val="0060556A"/>
    <w:rsid w:val="006103A6"/>
    <w:rsid w:val="006105F9"/>
    <w:rsid w:val="00624C97"/>
    <w:rsid w:val="0062668A"/>
    <w:rsid w:val="00630A60"/>
    <w:rsid w:val="00631A48"/>
    <w:rsid w:val="00686C2E"/>
    <w:rsid w:val="006933DD"/>
    <w:rsid w:val="006937CE"/>
    <w:rsid w:val="00693D05"/>
    <w:rsid w:val="006C6001"/>
    <w:rsid w:val="006D4A31"/>
    <w:rsid w:val="006D5E83"/>
    <w:rsid w:val="006F188A"/>
    <w:rsid w:val="00713D06"/>
    <w:rsid w:val="007221A9"/>
    <w:rsid w:val="007260C0"/>
    <w:rsid w:val="00734119"/>
    <w:rsid w:val="007404C9"/>
    <w:rsid w:val="00740925"/>
    <w:rsid w:val="00747974"/>
    <w:rsid w:val="00751531"/>
    <w:rsid w:val="007533AC"/>
    <w:rsid w:val="007721C4"/>
    <w:rsid w:val="007806B1"/>
    <w:rsid w:val="0079614A"/>
    <w:rsid w:val="00797D2A"/>
    <w:rsid w:val="007A5775"/>
    <w:rsid w:val="007C1A38"/>
    <w:rsid w:val="007D07C0"/>
    <w:rsid w:val="007D1E2A"/>
    <w:rsid w:val="00804260"/>
    <w:rsid w:val="00804739"/>
    <w:rsid w:val="0080635B"/>
    <w:rsid w:val="008136FD"/>
    <w:rsid w:val="00815EAA"/>
    <w:rsid w:val="0082313A"/>
    <w:rsid w:val="00827AA2"/>
    <w:rsid w:val="00827F06"/>
    <w:rsid w:val="0083141A"/>
    <w:rsid w:val="00842248"/>
    <w:rsid w:val="00842CDD"/>
    <w:rsid w:val="008445D2"/>
    <w:rsid w:val="00852B39"/>
    <w:rsid w:val="00864E4B"/>
    <w:rsid w:val="008654C4"/>
    <w:rsid w:val="008671C7"/>
    <w:rsid w:val="00871060"/>
    <w:rsid w:val="0087203B"/>
    <w:rsid w:val="00884F9E"/>
    <w:rsid w:val="00892BCC"/>
    <w:rsid w:val="0089334B"/>
    <w:rsid w:val="00897F6F"/>
    <w:rsid w:val="008A1013"/>
    <w:rsid w:val="008A3108"/>
    <w:rsid w:val="008B0082"/>
    <w:rsid w:val="008B769B"/>
    <w:rsid w:val="008C2691"/>
    <w:rsid w:val="008C59C8"/>
    <w:rsid w:val="008C61DA"/>
    <w:rsid w:val="008D4C99"/>
    <w:rsid w:val="008E0F76"/>
    <w:rsid w:val="008E36CA"/>
    <w:rsid w:val="008F565B"/>
    <w:rsid w:val="00904152"/>
    <w:rsid w:val="009047A2"/>
    <w:rsid w:val="009203AE"/>
    <w:rsid w:val="009317F3"/>
    <w:rsid w:val="00931CA2"/>
    <w:rsid w:val="00947C51"/>
    <w:rsid w:val="0095213C"/>
    <w:rsid w:val="009529A6"/>
    <w:rsid w:val="009708CB"/>
    <w:rsid w:val="009741A1"/>
    <w:rsid w:val="0097451B"/>
    <w:rsid w:val="00974FC4"/>
    <w:rsid w:val="00975EE0"/>
    <w:rsid w:val="009773B4"/>
    <w:rsid w:val="00981708"/>
    <w:rsid w:val="00990904"/>
    <w:rsid w:val="00996696"/>
    <w:rsid w:val="009A064D"/>
    <w:rsid w:val="009A22C0"/>
    <w:rsid w:val="009A3154"/>
    <w:rsid w:val="009B0364"/>
    <w:rsid w:val="009B38B9"/>
    <w:rsid w:val="009B4A63"/>
    <w:rsid w:val="009C2FD9"/>
    <w:rsid w:val="009C6297"/>
    <w:rsid w:val="009D662E"/>
    <w:rsid w:val="009F4D14"/>
    <w:rsid w:val="00A07B13"/>
    <w:rsid w:val="00A11C46"/>
    <w:rsid w:val="00A159D5"/>
    <w:rsid w:val="00A21F8D"/>
    <w:rsid w:val="00A43B52"/>
    <w:rsid w:val="00A47DFB"/>
    <w:rsid w:val="00A55FFD"/>
    <w:rsid w:val="00A65944"/>
    <w:rsid w:val="00A67AEA"/>
    <w:rsid w:val="00A76584"/>
    <w:rsid w:val="00A81ADF"/>
    <w:rsid w:val="00A81DCE"/>
    <w:rsid w:val="00A93D5F"/>
    <w:rsid w:val="00A94733"/>
    <w:rsid w:val="00AA1C16"/>
    <w:rsid w:val="00AA478F"/>
    <w:rsid w:val="00AB73D8"/>
    <w:rsid w:val="00AC3CAD"/>
    <w:rsid w:val="00AC7CBB"/>
    <w:rsid w:val="00B0724A"/>
    <w:rsid w:val="00B156CE"/>
    <w:rsid w:val="00B15D67"/>
    <w:rsid w:val="00B20994"/>
    <w:rsid w:val="00B25224"/>
    <w:rsid w:val="00B2652D"/>
    <w:rsid w:val="00B37A0E"/>
    <w:rsid w:val="00B40B40"/>
    <w:rsid w:val="00B41CBB"/>
    <w:rsid w:val="00B42931"/>
    <w:rsid w:val="00B46F19"/>
    <w:rsid w:val="00B50284"/>
    <w:rsid w:val="00B50580"/>
    <w:rsid w:val="00B55F36"/>
    <w:rsid w:val="00B70136"/>
    <w:rsid w:val="00B848B6"/>
    <w:rsid w:val="00B928E0"/>
    <w:rsid w:val="00BA01C1"/>
    <w:rsid w:val="00BA5E6B"/>
    <w:rsid w:val="00BB1121"/>
    <w:rsid w:val="00BB2020"/>
    <w:rsid w:val="00BC195B"/>
    <w:rsid w:val="00BC5130"/>
    <w:rsid w:val="00BC5C3B"/>
    <w:rsid w:val="00BD2671"/>
    <w:rsid w:val="00BD2F25"/>
    <w:rsid w:val="00BD6AD4"/>
    <w:rsid w:val="00BE23B1"/>
    <w:rsid w:val="00BF5A2B"/>
    <w:rsid w:val="00C0377C"/>
    <w:rsid w:val="00C20BA0"/>
    <w:rsid w:val="00C21ECA"/>
    <w:rsid w:val="00C229E7"/>
    <w:rsid w:val="00C313B2"/>
    <w:rsid w:val="00C45820"/>
    <w:rsid w:val="00C54744"/>
    <w:rsid w:val="00C63C97"/>
    <w:rsid w:val="00C66A0E"/>
    <w:rsid w:val="00C87B27"/>
    <w:rsid w:val="00C938DD"/>
    <w:rsid w:val="00CA2279"/>
    <w:rsid w:val="00CA2E54"/>
    <w:rsid w:val="00CA4FA5"/>
    <w:rsid w:val="00CA65C4"/>
    <w:rsid w:val="00CB7F0F"/>
    <w:rsid w:val="00CC39A9"/>
    <w:rsid w:val="00CC7BD1"/>
    <w:rsid w:val="00CD3057"/>
    <w:rsid w:val="00CD34DD"/>
    <w:rsid w:val="00CD4F85"/>
    <w:rsid w:val="00CF027A"/>
    <w:rsid w:val="00CF6848"/>
    <w:rsid w:val="00D114BC"/>
    <w:rsid w:val="00D12D84"/>
    <w:rsid w:val="00D20087"/>
    <w:rsid w:val="00D21341"/>
    <w:rsid w:val="00D25E43"/>
    <w:rsid w:val="00D35158"/>
    <w:rsid w:val="00D40D27"/>
    <w:rsid w:val="00D42377"/>
    <w:rsid w:val="00D55541"/>
    <w:rsid w:val="00D61E21"/>
    <w:rsid w:val="00D84339"/>
    <w:rsid w:val="00D90CC1"/>
    <w:rsid w:val="00D96313"/>
    <w:rsid w:val="00DA4DB2"/>
    <w:rsid w:val="00DA6EF0"/>
    <w:rsid w:val="00DB3372"/>
    <w:rsid w:val="00DC4D3F"/>
    <w:rsid w:val="00DC5C4F"/>
    <w:rsid w:val="00DC5F16"/>
    <w:rsid w:val="00DC7C90"/>
    <w:rsid w:val="00DD6472"/>
    <w:rsid w:val="00DD64BC"/>
    <w:rsid w:val="00DD67CE"/>
    <w:rsid w:val="00DD760B"/>
    <w:rsid w:val="00DE516F"/>
    <w:rsid w:val="00DE63F1"/>
    <w:rsid w:val="00E13142"/>
    <w:rsid w:val="00E17DD8"/>
    <w:rsid w:val="00E2189A"/>
    <w:rsid w:val="00E31628"/>
    <w:rsid w:val="00E37077"/>
    <w:rsid w:val="00E43CE3"/>
    <w:rsid w:val="00E549AD"/>
    <w:rsid w:val="00E57C08"/>
    <w:rsid w:val="00E61C45"/>
    <w:rsid w:val="00E6671A"/>
    <w:rsid w:val="00E671AC"/>
    <w:rsid w:val="00E808D0"/>
    <w:rsid w:val="00E92B3A"/>
    <w:rsid w:val="00E93043"/>
    <w:rsid w:val="00E97A6C"/>
    <w:rsid w:val="00EA397E"/>
    <w:rsid w:val="00EA4D32"/>
    <w:rsid w:val="00EB07E0"/>
    <w:rsid w:val="00EB405C"/>
    <w:rsid w:val="00EB49D8"/>
    <w:rsid w:val="00EB6094"/>
    <w:rsid w:val="00EB62DC"/>
    <w:rsid w:val="00EC1A8F"/>
    <w:rsid w:val="00EC2F25"/>
    <w:rsid w:val="00EF2F2D"/>
    <w:rsid w:val="00F17ABA"/>
    <w:rsid w:val="00F209F1"/>
    <w:rsid w:val="00F22027"/>
    <w:rsid w:val="00F22C39"/>
    <w:rsid w:val="00F24028"/>
    <w:rsid w:val="00F651C3"/>
    <w:rsid w:val="00F71A75"/>
    <w:rsid w:val="00F75E9A"/>
    <w:rsid w:val="00F80716"/>
    <w:rsid w:val="00F80B9E"/>
    <w:rsid w:val="00F84D34"/>
    <w:rsid w:val="00F85FDE"/>
    <w:rsid w:val="00F87C06"/>
    <w:rsid w:val="00F93488"/>
    <w:rsid w:val="00F942C9"/>
    <w:rsid w:val="00FB56BB"/>
    <w:rsid w:val="00FB5CBB"/>
    <w:rsid w:val="00FC2FCF"/>
    <w:rsid w:val="00FF56F6"/>
    <w:rsid w:val="4AE13DB1"/>
    <w:rsid w:val="5795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3B13A9"/>
  <w15:chartTrackingRefBased/>
  <w15:docId w15:val="{D7B9FD52-4957-489B-965E-D5DFD52A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D662E"/>
    <w:pPr>
      <w:tabs>
        <w:tab w:val="center" w:pos="4320"/>
        <w:tab w:val="right" w:pos="8640"/>
      </w:tabs>
    </w:pPr>
  </w:style>
  <w:style w:type="paragraph" w:styleId="Footer">
    <w:name w:val="footer"/>
    <w:basedOn w:val="Normal"/>
    <w:rsid w:val="009D662E"/>
    <w:pPr>
      <w:tabs>
        <w:tab w:val="center" w:pos="4320"/>
        <w:tab w:val="right" w:pos="8640"/>
      </w:tabs>
    </w:pPr>
  </w:style>
  <w:style w:type="character" w:styleId="PageNumber">
    <w:name w:val="page number"/>
    <w:basedOn w:val="DefaultParagraphFont"/>
    <w:rsid w:val="00DD760B"/>
  </w:style>
  <w:style w:type="paragraph" w:styleId="BodyText">
    <w:name w:val="Body Text"/>
    <w:basedOn w:val="Normal"/>
    <w:semiHidden/>
    <w:rsid w:val="008654C4"/>
    <w:rPr>
      <w:rFonts w:ascii="Comic Sans MS" w:hAnsi="Comic Sans MS"/>
      <w:b/>
    </w:rPr>
  </w:style>
  <w:style w:type="paragraph" w:styleId="ListParagraph">
    <w:name w:val="List Paragraph"/>
    <w:basedOn w:val="Normal"/>
    <w:uiPriority w:val="34"/>
    <w:qFormat/>
    <w:rsid w:val="00BD2F25"/>
    <w:pPr>
      <w:ind w:left="720"/>
      <w:contextualSpacing/>
    </w:pPr>
  </w:style>
  <w:style w:type="character" w:customStyle="1" w:styleId="HeaderChar">
    <w:name w:val="Header Char"/>
    <w:basedOn w:val="DefaultParagraphFont"/>
    <w:link w:val="Header"/>
    <w:uiPriority w:val="99"/>
    <w:rsid w:val="00070B95"/>
    <w:rPr>
      <w:sz w:val="24"/>
      <w:szCs w:val="24"/>
    </w:rPr>
  </w:style>
  <w:style w:type="paragraph" w:styleId="BalloonText">
    <w:name w:val="Balloon Text"/>
    <w:basedOn w:val="Normal"/>
    <w:link w:val="BalloonTextChar"/>
    <w:rsid w:val="00E92B3A"/>
    <w:rPr>
      <w:rFonts w:ascii="Segoe UI" w:hAnsi="Segoe UI" w:cs="Segoe UI"/>
      <w:sz w:val="18"/>
      <w:szCs w:val="18"/>
    </w:rPr>
  </w:style>
  <w:style w:type="character" w:customStyle="1" w:styleId="BalloonTextChar">
    <w:name w:val="Balloon Text Char"/>
    <w:basedOn w:val="DefaultParagraphFont"/>
    <w:link w:val="BalloonText"/>
    <w:rsid w:val="00E92B3A"/>
    <w:rPr>
      <w:rFonts w:ascii="Segoe UI" w:hAnsi="Segoe UI" w:cs="Segoe UI"/>
      <w:sz w:val="18"/>
      <w:szCs w:val="18"/>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D20087"/>
    <w:rPr>
      <w:b/>
      <w:bCs/>
    </w:rPr>
  </w:style>
  <w:style w:type="character" w:customStyle="1" w:styleId="CommentSubjectChar">
    <w:name w:val="Comment Subject Char"/>
    <w:basedOn w:val="CommentTextChar"/>
    <w:link w:val="CommentSubject"/>
    <w:rsid w:val="00D20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3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2016-08-25T04:00:00+00:00</Publication_x0020_Date>
    <Audience1 xmlns="3a62de7d-ba57-4f43-9dae-9623ba637be0"/>
    <_dlc_DocId xmlns="3a62de7d-ba57-4f43-9dae-9623ba637be0">KYED-559-29</_dlc_DocId>
    <_dlc_DocIdUrl xmlns="3a62de7d-ba57-4f43-9dae-9623ba637be0">
      <Url>https://education-edit.ky.gov/specialed/excep/distres/_layouts/DocIdRedir.aspx?ID=KYED-559-29</Url>
      <Description>KYED-559-29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KDE Document" ma:contentTypeID="0x0101001BEB557DBE01834EAB47A683706DCD5B00B1DA119377272E4C9C98210224A34F26" ma:contentTypeVersion="17" ma:contentTypeDescription="" ma:contentTypeScope="" ma:versionID="3dd477942563d60fec580e43ee663b86">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a3d60422e40dedf2ee16caac90a4e20a" ns1:_="" ns2:_="">
    <xsd:import namespace="http://schemas.microsoft.com/sharepoint/v3"/>
    <xsd:import namespace="3a62de7d-ba57-4f43-9dae-9623ba637be0"/>
    <xsd:element name="properties">
      <xsd:complexType>
        <xsd:sequence>
          <xsd:element name="documentManagement">
            <xsd:complexType>
              <xsd:all>
                <xsd:element ref="ns1:RoutingRuleDescription" minOccurs="0"/>
                <xsd:element ref="ns2:Audience1" minOccurs="0"/>
                <xsd:element ref="ns2:Publication_x0020_Date"/>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udience1" ma:index="3"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4" ma:displayName="Publication Date" ma:default="[today]" ma:format="DateOnly" ma:internalName="Publication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41949-529B-4091-9362-44B027AC1702}">
  <ds:schemaRefs>
    <ds:schemaRef ds:uri="http://schemas.microsoft.com/sharepoint/v3/contenttype/forms"/>
  </ds:schemaRefs>
</ds:datastoreItem>
</file>

<file path=customXml/itemProps2.xml><?xml version="1.0" encoding="utf-8"?>
<ds:datastoreItem xmlns:ds="http://schemas.openxmlformats.org/officeDocument/2006/customXml" ds:itemID="{5CA01C53-8FE3-4C80-8936-17611532A669}">
  <ds:schemaRefs>
    <ds:schemaRef ds:uri="http://schemas.microsoft.com/office/2006/metadata/longProperties"/>
  </ds:schemaRefs>
</ds:datastoreItem>
</file>

<file path=customXml/itemProps3.xml><?xml version="1.0" encoding="utf-8"?>
<ds:datastoreItem xmlns:ds="http://schemas.openxmlformats.org/officeDocument/2006/customXml" ds:itemID="{4FEF4489-AC43-4598-8B28-E15BF6E21070}">
  <ds:schemaRefs>
    <ds:schemaRef ds:uri="http://schemas.microsoft.com/sharepoint/events"/>
  </ds:schemaRefs>
</ds:datastoreItem>
</file>

<file path=customXml/itemProps4.xml><?xml version="1.0" encoding="utf-8"?>
<ds:datastoreItem xmlns:ds="http://schemas.openxmlformats.org/officeDocument/2006/customXml" ds:itemID="{27EA15B6-FED5-495B-A19A-B8FFC252C199}">
  <ds:schemaRefs>
    <ds:schemaRef ds:uri="http://purl.org/dc/elements/1.1/"/>
    <ds:schemaRef ds:uri="http://schemas.microsoft.com/office/2006/metadata/properties"/>
    <ds:schemaRef ds:uri="3a62de7d-ba57-4f43-9dae-9623ba637be0"/>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16752196-B908-4CBF-B6E1-E694FACE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56B37C-6490-40C5-A30F-FAFCD8AD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1999</Words>
  <Characters>13753</Characters>
  <Application>Microsoft Office Word</Application>
  <DocSecurity>4</DocSecurity>
  <Lines>114</Lines>
  <Paragraphs>31</Paragraphs>
  <ScaleCrop>false</ScaleCrop>
  <HeadingPairs>
    <vt:vector size="2" baseType="variant">
      <vt:variant>
        <vt:lpstr>Title</vt:lpstr>
      </vt:variant>
      <vt:variant>
        <vt:i4>1</vt:i4>
      </vt:variant>
    </vt:vector>
  </HeadingPairs>
  <TitlesOfParts>
    <vt:vector size="1" baseType="lpstr">
      <vt:lpstr>Accommodations / Modifications Determination Form</vt:lpstr>
    </vt:vector>
  </TitlesOfParts>
  <Company>MCPS</Company>
  <LinksUpToDate>false</LinksUpToDate>
  <CharactersWithSpaces>15721</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Accommodations / Modifications Determination Form</dc:title>
  <dc:subject/>
  <dc:creator>MCPS</dc:creator>
  <cp:keywords/>
  <dc:description/>
  <cp:lastModifiedBy>James, Melissa</cp:lastModifiedBy>
  <cp:revision>2</cp:revision>
  <cp:lastPrinted>2016-08-26T17:03:00Z</cp:lastPrinted>
  <dcterms:created xsi:type="dcterms:W3CDTF">2017-01-31T00:01:00Z</dcterms:created>
  <dcterms:modified xsi:type="dcterms:W3CDTF">2017-01-31T00:01:00Z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KYED-216-292</vt:lpwstr>
  </property>
  <property fmtid="{D5CDD505-2E9C-101B-9397-08002B2CF9AE}" pid="3" name="_dlc_DocIdItemGuid">
    <vt:lpwstr>492d53b3-d2ff-4328-b378-d64d19a7c263</vt:lpwstr>
  </property>
  <property fmtid="{D5CDD505-2E9C-101B-9397-08002B2CF9AE}" pid="4" name="_dlc_DocIdUrl">
    <vt:lpwstr>http://education.ky.gov/specialed/excep/_layouts/DocIdRedir.aspx?ID=KYED-216-292, KYED-216-292</vt:lpwstr>
  </property>
  <property fmtid="{D5CDD505-2E9C-101B-9397-08002B2CF9AE}" pid="5" name="ContentTypeId">
    <vt:lpwstr>0x0101001BEB557DBE01834EAB47A683706DCD5B00B1DA119377272E4C9C98210224A34F26</vt:lpwstr>
  </property>
</Properties>
</file>