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4E" w:rsidRDefault="00625C4E" w:rsidP="00625C4E">
      <w:pPr>
        <w:spacing w:after="0"/>
        <w:jc w:val="center"/>
        <w:rPr>
          <w:rFonts w:ascii="Franklin Gothic Demi Cond" w:hAnsi="Franklin Gothic Demi Cond"/>
          <w:b/>
          <w:bCs/>
          <w:color w:val="000099"/>
          <w:sz w:val="32"/>
          <w:szCs w:val="32"/>
        </w:rPr>
      </w:pPr>
      <w:r w:rsidRPr="00A32A01">
        <w:rPr>
          <w:rFonts w:ascii="Franklin Gothic Demi Cond" w:hAnsi="Franklin Gothic Demi Cond"/>
          <w:b/>
          <w:bCs/>
          <w:color w:val="000099"/>
          <w:sz w:val="32"/>
          <w:szCs w:val="32"/>
        </w:rPr>
        <w:t>SLIDELL INDEPENDENT SCHOOL DISTRICT</w:t>
      </w:r>
    </w:p>
    <w:p w:rsidR="00625C4E" w:rsidRPr="00625C4E" w:rsidRDefault="00625C4E" w:rsidP="00625C4E">
      <w:pPr>
        <w:spacing w:after="0"/>
        <w:jc w:val="center"/>
        <w:rPr>
          <w:rFonts w:ascii="Franklin Gothic Demi Cond" w:hAnsi="Franklin Gothic Demi Cond"/>
          <w:b/>
          <w:bCs/>
          <w:color w:val="E05B20"/>
          <w:sz w:val="32"/>
          <w:szCs w:val="32"/>
        </w:rPr>
      </w:pPr>
      <w:r w:rsidRPr="00625C4E">
        <w:rPr>
          <w:rFonts w:ascii="Pristina" w:hAnsi="Pristina"/>
          <w:b/>
          <w:bCs/>
          <w:color w:val="E05B20"/>
          <w:sz w:val="32"/>
          <w:szCs w:val="32"/>
        </w:rPr>
        <w:t xml:space="preserve"> “On track and leading the pack”</w:t>
      </w:r>
    </w:p>
    <w:p w:rsidR="00625C4E" w:rsidRDefault="00625C4E" w:rsidP="00625C4E">
      <w:pPr>
        <w:spacing w:after="0"/>
        <w:ind w:left="720" w:firstLine="720"/>
        <w:jc w:val="both"/>
        <w:rPr>
          <w:b/>
          <w:color w:val="0000CC"/>
        </w:rPr>
      </w:pPr>
      <w:r>
        <w:rPr>
          <w:noProof/>
        </w:rPr>
        <w:drawing>
          <wp:anchor distT="0" distB="0" distL="114300" distR="114300" simplePos="0" relativeHeight="251659264" behindDoc="0" locked="0" layoutInCell="1" allowOverlap="1" wp14:anchorId="52FADAC7" wp14:editId="7CA7EE03">
            <wp:simplePos x="0" y="0"/>
            <wp:positionH relativeFrom="column">
              <wp:posOffset>2724150</wp:posOffset>
            </wp:positionH>
            <wp:positionV relativeFrom="paragraph">
              <wp:posOffset>8255</wp:posOffset>
            </wp:positionV>
            <wp:extent cx="1438275" cy="633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331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25C4E" w:rsidRPr="00A32A01" w:rsidRDefault="00625C4E" w:rsidP="00625C4E">
      <w:pPr>
        <w:spacing w:after="0"/>
        <w:jc w:val="both"/>
        <w:rPr>
          <w:b/>
          <w:color w:val="000099"/>
        </w:rPr>
      </w:pPr>
      <w:r w:rsidRPr="00A32A01">
        <w:rPr>
          <w:b/>
          <w:color w:val="000099"/>
        </w:rPr>
        <w:t xml:space="preserve"> P.O. Box 69                                                                                                        </w:t>
      </w:r>
      <w:r>
        <w:rPr>
          <w:b/>
          <w:color w:val="000099"/>
        </w:rPr>
        <w:t xml:space="preserve">               </w:t>
      </w:r>
      <w:r>
        <w:rPr>
          <w:b/>
          <w:color w:val="000099"/>
        </w:rPr>
        <w:tab/>
      </w:r>
      <w:r>
        <w:rPr>
          <w:b/>
          <w:color w:val="000099"/>
        </w:rPr>
        <w:tab/>
      </w:r>
      <w:r>
        <w:rPr>
          <w:b/>
          <w:color w:val="000099"/>
        </w:rPr>
        <w:tab/>
        <w:t xml:space="preserve"> </w:t>
      </w:r>
      <w:r w:rsidRPr="00A32A01">
        <w:rPr>
          <w:b/>
          <w:color w:val="000099"/>
        </w:rPr>
        <w:t>Phone: (940)-535-5260</w:t>
      </w:r>
    </w:p>
    <w:p w:rsidR="00625C4E" w:rsidRPr="00A32A01" w:rsidRDefault="00625C4E" w:rsidP="00625C4E">
      <w:pPr>
        <w:spacing w:after="0"/>
        <w:jc w:val="both"/>
        <w:rPr>
          <w:b/>
          <w:color w:val="000099"/>
        </w:rPr>
      </w:pPr>
      <w:r w:rsidRPr="00A32A01">
        <w:rPr>
          <w:b/>
          <w:color w:val="000099"/>
        </w:rPr>
        <w:t xml:space="preserve"> Slidell, Texas 76267                                                                                                    </w:t>
      </w:r>
      <w:r>
        <w:rPr>
          <w:b/>
          <w:color w:val="000099"/>
        </w:rPr>
        <w:t xml:space="preserve">         </w:t>
      </w:r>
      <w:r>
        <w:rPr>
          <w:b/>
          <w:color w:val="000099"/>
        </w:rPr>
        <w:tab/>
      </w:r>
      <w:r>
        <w:rPr>
          <w:b/>
          <w:color w:val="000099"/>
        </w:rPr>
        <w:tab/>
        <w:t xml:space="preserve">      </w:t>
      </w:r>
      <w:r w:rsidRPr="00A32A01">
        <w:rPr>
          <w:b/>
          <w:color w:val="000099"/>
        </w:rPr>
        <w:t>Fax: (832)-426-3424</w:t>
      </w:r>
    </w:p>
    <w:p w:rsidR="00625C4E" w:rsidRPr="00EC11E6" w:rsidRDefault="00625C4E" w:rsidP="00625C4E">
      <w:pPr>
        <w:spacing w:after="0"/>
        <w:rPr>
          <w:bCs/>
          <w:color w:val="0D04BC"/>
        </w:rPr>
      </w:pPr>
      <w:r>
        <w:rPr>
          <w:bCs/>
          <w:color w:val="0D04BC"/>
          <w:u w:val="thick"/>
        </w:rPr>
        <w:t xml:space="preserve">               </w:t>
      </w:r>
      <w:r w:rsidRPr="00F636E5">
        <w:rPr>
          <w:bCs/>
          <w:color w:val="0D04BC"/>
          <w:u w:val="thick"/>
        </w:rPr>
        <w:t xml:space="preserve">                       </w:t>
      </w:r>
      <w:r w:rsidRPr="00F636E5">
        <w:rPr>
          <w:bCs/>
          <w:color w:val="0D04BC"/>
          <w:u w:val="thick"/>
        </w:rPr>
        <w:tab/>
      </w:r>
      <w:r w:rsidRPr="00F636E5">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sidRPr="00EC11E6">
        <w:rPr>
          <w:bCs/>
          <w:color w:val="0D04BC"/>
          <w:u w:val="thick"/>
        </w:rPr>
        <w:tab/>
      </w:r>
      <w:r>
        <w:rPr>
          <w:bCs/>
          <w:color w:val="0D04BC"/>
          <w:u w:val="thick"/>
        </w:rPr>
        <w:tab/>
      </w:r>
      <w:r>
        <w:rPr>
          <w:bCs/>
          <w:color w:val="0D04BC"/>
          <w:u w:val="thick"/>
        </w:rPr>
        <w:tab/>
      </w:r>
      <w:r>
        <w:rPr>
          <w:bCs/>
          <w:color w:val="0D04BC"/>
          <w:u w:val="thick"/>
        </w:rPr>
        <w:tab/>
        <w:t xml:space="preserve">     </w:t>
      </w:r>
      <w:r>
        <w:rPr>
          <w:bCs/>
          <w:color w:val="0D04BC"/>
          <w:u w:val="thick"/>
        </w:rPr>
        <w:tab/>
        <w:t>______</w:t>
      </w:r>
    </w:p>
    <w:p w:rsidR="00625C4E" w:rsidRPr="007A2259" w:rsidRDefault="00625C4E" w:rsidP="00625C4E">
      <w:pPr>
        <w:spacing w:after="0"/>
        <w:jc w:val="both"/>
        <w:rPr>
          <w:rFonts w:ascii="Agency FB" w:hAnsi="Agency FB"/>
          <w:bCs/>
        </w:rPr>
      </w:pPr>
      <w:r w:rsidRPr="007A2259">
        <w:rPr>
          <w:rFonts w:ascii="Agency FB" w:hAnsi="Agency FB"/>
          <w:bCs/>
        </w:rPr>
        <w:t>Taylor Williams</w:t>
      </w:r>
      <w:r w:rsidRPr="007A2259">
        <w:rPr>
          <w:rFonts w:ascii="Agency FB" w:hAnsi="Agency FB"/>
          <w:bCs/>
        </w:rPr>
        <w:tab/>
      </w:r>
      <w:r w:rsidRPr="007A2259">
        <w:rPr>
          <w:rFonts w:ascii="Agency FB" w:hAnsi="Agency FB"/>
          <w:bCs/>
        </w:rPr>
        <w:tab/>
      </w:r>
      <w:r w:rsidRPr="007A2259">
        <w:rPr>
          <w:rFonts w:ascii="Agency FB" w:hAnsi="Agency FB"/>
          <w:bCs/>
        </w:rPr>
        <w:tab/>
      </w:r>
      <w:r>
        <w:rPr>
          <w:rFonts w:ascii="Agency FB" w:hAnsi="Agency FB"/>
          <w:bCs/>
        </w:rPr>
        <w:tab/>
      </w:r>
      <w:r w:rsidRPr="007A2259">
        <w:rPr>
          <w:rFonts w:ascii="Agency FB" w:hAnsi="Agency FB"/>
          <w:bCs/>
        </w:rPr>
        <w:t xml:space="preserve">Theresa Stevens      </w:t>
      </w:r>
      <w:r w:rsidRPr="007A2259">
        <w:rPr>
          <w:rFonts w:ascii="Agency FB" w:hAnsi="Agency FB"/>
          <w:bCs/>
        </w:rPr>
        <w:tab/>
        <w:t xml:space="preserve">      </w:t>
      </w:r>
      <w:r>
        <w:rPr>
          <w:rFonts w:ascii="Agency FB" w:hAnsi="Agency FB"/>
          <w:bCs/>
        </w:rPr>
        <w:t xml:space="preserve">                </w:t>
      </w:r>
      <w:r>
        <w:rPr>
          <w:rFonts w:ascii="Agency FB" w:hAnsi="Agency FB"/>
          <w:bCs/>
        </w:rPr>
        <w:tab/>
        <w:t xml:space="preserve">         Brad </w:t>
      </w:r>
      <w:r w:rsidRPr="007A2259">
        <w:rPr>
          <w:rFonts w:ascii="Agency FB" w:hAnsi="Agency FB"/>
          <w:bCs/>
        </w:rPr>
        <w:t>Hayhurst</w:t>
      </w:r>
      <w:r>
        <w:rPr>
          <w:rFonts w:ascii="Agency FB" w:hAnsi="Agency FB"/>
          <w:bCs/>
        </w:rPr>
        <w:tab/>
      </w:r>
      <w:r>
        <w:rPr>
          <w:rFonts w:ascii="Agency FB" w:hAnsi="Agency FB"/>
          <w:bCs/>
        </w:rPr>
        <w:tab/>
      </w:r>
      <w:r>
        <w:rPr>
          <w:rFonts w:ascii="Agency FB" w:hAnsi="Agency FB"/>
          <w:bCs/>
        </w:rPr>
        <w:tab/>
        <w:t xml:space="preserve">             Lauren Luig</w:t>
      </w:r>
    </w:p>
    <w:p w:rsidR="00625C4E" w:rsidRDefault="00625C4E" w:rsidP="00625C4E">
      <w:pPr>
        <w:spacing w:after="0"/>
        <w:jc w:val="both"/>
        <w:rPr>
          <w:rFonts w:ascii="Agency FB" w:hAnsi="Agency FB"/>
          <w:bCs/>
        </w:rPr>
      </w:pPr>
      <w:r w:rsidRPr="007A2259">
        <w:rPr>
          <w:rFonts w:ascii="Agency FB" w:hAnsi="Agency FB"/>
          <w:bCs/>
        </w:rPr>
        <w:t xml:space="preserve">Superintendent                     </w:t>
      </w:r>
      <w:r>
        <w:rPr>
          <w:rFonts w:ascii="Agency FB" w:hAnsi="Agency FB"/>
          <w:bCs/>
        </w:rPr>
        <w:t xml:space="preserve"> </w:t>
      </w:r>
      <w:r w:rsidRPr="007A2259">
        <w:rPr>
          <w:rFonts w:ascii="Agency FB" w:hAnsi="Agency FB"/>
          <w:bCs/>
        </w:rPr>
        <w:t xml:space="preserve">                     </w:t>
      </w:r>
      <w:r>
        <w:rPr>
          <w:rFonts w:ascii="Agency FB" w:hAnsi="Agency FB"/>
          <w:bCs/>
        </w:rPr>
        <w:t xml:space="preserve">                     </w:t>
      </w:r>
      <w:r w:rsidRPr="007A2259">
        <w:rPr>
          <w:rFonts w:ascii="Agency FB" w:hAnsi="Agency FB"/>
          <w:bCs/>
        </w:rPr>
        <w:t>Principal</w:t>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sidRPr="007A2259">
        <w:rPr>
          <w:rFonts w:ascii="Agency FB" w:hAnsi="Agency FB"/>
          <w:bCs/>
        </w:rPr>
        <w:t>Principal</w:t>
      </w:r>
      <w:r>
        <w:rPr>
          <w:rFonts w:ascii="Agency FB" w:hAnsi="Agency FB"/>
          <w:bCs/>
        </w:rPr>
        <w:t xml:space="preserve">         </w:t>
      </w:r>
      <w:r>
        <w:rPr>
          <w:rFonts w:ascii="Agency FB" w:hAnsi="Agency FB"/>
          <w:bCs/>
        </w:rPr>
        <w:tab/>
      </w:r>
      <w:r>
        <w:rPr>
          <w:rFonts w:ascii="Agency FB" w:hAnsi="Agency FB"/>
          <w:bCs/>
        </w:rPr>
        <w:tab/>
        <w:t xml:space="preserve">         Elem Principal</w:t>
      </w:r>
    </w:p>
    <w:p w:rsidR="00625C4E" w:rsidRPr="00151B6C" w:rsidRDefault="00625C4E" w:rsidP="00625C4E">
      <w:pPr>
        <w:spacing w:after="0"/>
        <w:jc w:val="both"/>
        <w:rPr>
          <w:rFonts w:ascii="Agency FB" w:hAnsi="Agency FB"/>
          <w:bCs/>
        </w:rPr>
      </w:pPr>
      <w:r w:rsidRPr="007A2259">
        <w:rPr>
          <w:rFonts w:ascii="Agency FB" w:hAnsi="Agency FB"/>
          <w:bCs/>
        </w:rPr>
        <w:t>Ext. 238</w:t>
      </w:r>
      <w:r w:rsidRPr="007A2259">
        <w:rPr>
          <w:rFonts w:ascii="Agency FB" w:hAnsi="Agency FB"/>
          <w:bCs/>
        </w:rPr>
        <w:tab/>
      </w:r>
      <w:r w:rsidRPr="007A2259">
        <w:rPr>
          <w:rFonts w:ascii="Agency FB" w:hAnsi="Agency FB"/>
          <w:bCs/>
        </w:rPr>
        <w:tab/>
      </w:r>
      <w:r w:rsidRPr="007A2259">
        <w:rPr>
          <w:rFonts w:ascii="Agency FB" w:hAnsi="Agency FB"/>
          <w:bCs/>
        </w:rPr>
        <w:tab/>
      </w:r>
      <w:r w:rsidRPr="007A2259">
        <w:rPr>
          <w:rFonts w:ascii="Agency FB" w:hAnsi="Agency FB"/>
          <w:bCs/>
        </w:rPr>
        <w:tab/>
        <w:t xml:space="preserve">  </w:t>
      </w:r>
      <w:r>
        <w:rPr>
          <w:rFonts w:ascii="Agency FB" w:hAnsi="Agency FB"/>
          <w:bCs/>
        </w:rPr>
        <w:t xml:space="preserve">           </w:t>
      </w:r>
      <w:r>
        <w:rPr>
          <w:rFonts w:ascii="Agency FB" w:hAnsi="Agency FB"/>
          <w:bCs/>
        </w:rPr>
        <w:tab/>
        <w:t xml:space="preserve">      Ext. 224</w:t>
      </w:r>
      <w:r>
        <w:rPr>
          <w:rFonts w:ascii="Agency FB" w:hAnsi="Agency FB"/>
          <w:bCs/>
        </w:rPr>
        <w:tab/>
      </w:r>
      <w:r>
        <w:rPr>
          <w:rFonts w:ascii="Agency FB" w:hAnsi="Agency FB"/>
          <w:bCs/>
        </w:rPr>
        <w:tab/>
        <w:t xml:space="preserve">                               </w:t>
      </w:r>
      <w:r w:rsidRPr="007A2259">
        <w:rPr>
          <w:rFonts w:ascii="Agency FB" w:hAnsi="Agency FB"/>
          <w:bCs/>
        </w:rPr>
        <w:t>Ext. 223</w:t>
      </w:r>
      <w:r>
        <w:rPr>
          <w:rFonts w:ascii="Agency FB" w:hAnsi="Agency FB"/>
          <w:bCs/>
        </w:rPr>
        <w:tab/>
      </w:r>
      <w:r>
        <w:rPr>
          <w:rFonts w:ascii="Agency FB" w:hAnsi="Agency FB"/>
          <w:bCs/>
        </w:rPr>
        <w:tab/>
      </w:r>
      <w:r>
        <w:rPr>
          <w:rFonts w:ascii="Agency FB" w:hAnsi="Agency FB"/>
          <w:bCs/>
        </w:rPr>
        <w:tab/>
      </w:r>
      <w:r>
        <w:rPr>
          <w:rFonts w:ascii="Agency FB" w:hAnsi="Agency FB"/>
          <w:bCs/>
        </w:rPr>
        <w:tab/>
        <w:t xml:space="preserve">   Ext. 250</w:t>
      </w:r>
    </w:p>
    <w:p w:rsidR="00E22FC9" w:rsidRDefault="00E22FC9"/>
    <w:p w:rsidR="00B43C4A" w:rsidRPr="00C70CE3" w:rsidRDefault="003516B9" w:rsidP="003516B9">
      <w:pPr>
        <w:jc w:val="center"/>
        <w:rPr>
          <w:sz w:val="36"/>
          <w:szCs w:val="36"/>
        </w:rPr>
      </w:pPr>
      <w:r w:rsidRPr="00C70CE3">
        <w:rPr>
          <w:sz w:val="36"/>
          <w:szCs w:val="36"/>
        </w:rPr>
        <w:t>Student Health Advisory Council (SHAC)</w:t>
      </w:r>
    </w:p>
    <w:p w:rsidR="004C268F" w:rsidRDefault="004C268F">
      <w:pPr>
        <w:rPr>
          <w:rFonts w:eastAsiaTheme="minorEastAsia"/>
        </w:rPr>
      </w:pPr>
      <w:r>
        <w:t xml:space="preserve">The Board of Trustees of Slidell Independent School District will hold a meeting at </w:t>
      </w:r>
      <w:r w:rsidRPr="00553FE0">
        <w:rPr>
          <w:b/>
        </w:rPr>
        <w:t xml:space="preserve">5:00 pm on Wednesday, </w:t>
      </w:r>
      <w:r w:rsidR="00AD2C15">
        <w:rPr>
          <w:b/>
        </w:rPr>
        <w:t>November 30</w:t>
      </w:r>
      <w:r w:rsidR="00AD2C15" w:rsidRPr="00AD2C15">
        <w:rPr>
          <w:b/>
          <w:vertAlign w:val="superscript"/>
        </w:rPr>
        <w:t>th</w:t>
      </w:r>
      <w:r w:rsidRPr="00553FE0">
        <w:rPr>
          <w:b/>
        </w:rPr>
        <w:t>, 2022 at the Slidell High School, #1 Greyhound Ln, Slidell, TX 76267</w:t>
      </w:r>
      <w:r>
        <w:t xml:space="preserve">.  At the meeting, the committee may deliberate or act on any of the subjects listed on the following agenda.  The superintendent may change the order of items listed below for the convenience of the board.  The committee may enter closed meeting to seek the advice and counsel of its attorney at any time during the meeting under the authority of Tex. Gov’t Code </w:t>
      </w:r>
      <m:oMath>
        <m:r>
          <w:rPr>
            <w:rFonts w:ascii="Cambria Math" w:hAnsi="Cambria Math"/>
          </w:rPr>
          <m:t>§</m:t>
        </m:r>
      </m:oMath>
      <w:r>
        <w:rPr>
          <w:rFonts w:eastAsiaTheme="minorEastAsia"/>
        </w:rPr>
        <w:t xml:space="preserve"> 551.071 regarding any item listed on the agenda of this meeting or in order for the attorney to provide legal assistance or advice to the Board.</w:t>
      </w:r>
    </w:p>
    <w:p w:rsidR="004C268F" w:rsidRDefault="004C268F" w:rsidP="004C268F">
      <w:pPr>
        <w:pStyle w:val="ListParagraph"/>
        <w:numPr>
          <w:ilvl w:val="0"/>
          <w:numId w:val="1"/>
        </w:numPr>
        <w:rPr>
          <w:rFonts w:eastAsiaTheme="minorEastAsia"/>
          <w:b/>
        </w:rPr>
      </w:pPr>
      <w:r w:rsidRPr="004C268F">
        <w:rPr>
          <w:rFonts w:eastAsiaTheme="minorEastAsia"/>
          <w:b/>
        </w:rPr>
        <w:t>CALL MEETING TO ORDER AND ESTABLISH A QUORUM</w:t>
      </w:r>
    </w:p>
    <w:p w:rsidR="00553FE0" w:rsidRPr="004C268F" w:rsidRDefault="00553FE0" w:rsidP="00553FE0">
      <w:pPr>
        <w:pStyle w:val="ListParagraph"/>
        <w:ind w:left="1080"/>
        <w:rPr>
          <w:rFonts w:eastAsiaTheme="minorEastAsia"/>
          <w:b/>
        </w:rPr>
      </w:pPr>
    </w:p>
    <w:p w:rsidR="004C268F" w:rsidRDefault="004C268F" w:rsidP="00553FE0">
      <w:pPr>
        <w:pStyle w:val="ListParagraph"/>
        <w:numPr>
          <w:ilvl w:val="0"/>
          <w:numId w:val="1"/>
        </w:numPr>
        <w:spacing w:after="0"/>
        <w:rPr>
          <w:rFonts w:eastAsiaTheme="minorEastAsia"/>
        </w:rPr>
      </w:pPr>
      <w:r w:rsidRPr="004C268F">
        <w:rPr>
          <w:rFonts w:eastAsiaTheme="minorEastAsia"/>
          <w:b/>
        </w:rPr>
        <w:t>Comments from Public [Open Forum, Citizen Input]: All person who address the board at this time mus</w:t>
      </w:r>
      <w:r w:rsidR="00553FE0">
        <w:rPr>
          <w:rFonts w:eastAsiaTheme="minorEastAsia"/>
          <w:b/>
        </w:rPr>
        <w:t>t</w:t>
      </w:r>
      <w:r w:rsidRPr="004C268F">
        <w:rPr>
          <w:rFonts w:eastAsiaTheme="minorEastAsia"/>
          <w:b/>
        </w:rPr>
        <w:t xml:space="preserve"> complete a registration from before the meeting begins</w:t>
      </w:r>
      <w:r>
        <w:rPr>
          <w:rFonts w:eastAsiaTheme="minorEastAsia"/>
        </w:rPr>
        <w:t>.</w:t>
      </w:r>
    </w:p>
    <w:p w:rsidR="004C268F" w:rsidRDefault="004C268F" w:rsidP="00553FE0">
      <w:pPr>
        <w:spacing w:after="0"/>
        <w:ind w:left="1080"/>
        <w:rPr>
          <w:rFonts w:eastAsiaTheme="minorEastAsia"/>
        </w:rPr>
      </w:pPr>
      <w:r>
        <w:rPr>
          <w:rFonts w:eastAsiaTheme="minorEastAsia"/>
        </w:rPr>
        <w:t xml:space="preserve">A </w:t>
      </w:r>
      <w:r w:rsidR="00AD2C15">
        <w:rPr>
          <w:rFonts w:eastAsiaTheme="minorEastAsia"/>
        </w:rPr>
        <w:t>30-minute</w:t>
      </w:r>
      <w:r>
        <w:rPr>
          <w:rFonts w:eastAsiaTheme="minorEastAsia"/>
        </w:rPr>
        <w:t xml:space="preserve"> time period is set aside to allow community members to address the Board of Trustees on any subject.  No action may take place during the time; however, the Board of Trustees may consider future action.</w:t>
      </w:r>
    </w:p>
    <w:p w:rsidR="00553FE0" w:rsidRDefault="00553FE0" w:rsidP="00553FE0">
      <w:pPr>
        <w:spacing w:after="0"/>
        <w:ind w:left="1080"/>
        <w:rPr>
          <w:rFonts w:eastAsiaTheme="minorEastAsia"/>
        </w:rPr>
      </w:pPr>
    </w:p>
    <w:p w:rsidR="00553FE0" w:rsidRPr="00553FE0" w:rsidRDefault="00553FE0" w:rsidP="00553FE0">
      <w:pPr>
        <w:pStyle w:val="ListParagraph"/>
        <w:numPr>
          <w:ilvl w:val="0"/>
          <w:numId w:val="1"/>
        </w:numPr>
        <w:spacing w:after="0"/>
        <w:rPr>
          <w:rFonts w:eastAsiaTheme="minorEastAsia"/>
          <w:b/>
        </w:rPr>
      </w:pPr>
      <w:r>
        <w:rPr>
          <w:rFonts w:eastAsiaTheme="minorEastAsia"/>
          <w:b/>
        </w:rPr>
        <w:t xml:space="preserve"> ADMINISTRATOR’S REPORT</w:t>
      </w:r>
    </w:p>
    <w:p w:rsidR="00553FE0" w:rsidRPr="0064467A" w:rsidRDefault="00AD2C15" w:rsidP="00553FE0">
      <w:pPr>
        <w:pStyle w:val="ListParagraph"/>
        <w:numPr>
          <w:ilvl w:val="1"/>
          <w:numId w:val="1"/>
        </w:numPr>
        <w:spacing w:after="0"/>
        <w:rPr>
          <w:rFonts w:eastAsiaTheme="minorEastAsia"/>
          <w:b/>
        </w:rPr>
      </w:pPr>
      <w:r>
        <w:rPr>
          <w:rFonts w:eastAsiaTheme="minorEastAsia"/>
        </w:rPr>
        <w:t>Call meeting to order</w:t>
      </w:r>
    </w:p>
    <w:p w:rsidR="0064467A" w:rsidRPr="0064467A" w:rsidRDefault="00AD2C15" w:rsidP="00553FE0">
      <w:pPr>
        <w:pStyle w:val="ListParagraph"/>
        <w:numPr>
          <w:ilvl w:val="1"/>
          <w:numId w:val="1"/>
        </w:numPr>
        <w:spacing w:after="0"/>
        <w:rPr>
          <w:rFonts w:eastAsiaTheme="minorEastAsia"/>
          <w:b/>
        </w:rPr>
      </w:pPr>
      <w:r>
        <w:rPr>
          <w:rFonts w:eastAsiaTheme="minorEastAsia"/>
        </w:rPr>
        <w:t>*Review and approve minutes from September meeting</w:t>
      </w:r>
    </w:p>
    <w:p w:rsidR="00827C0B" w:rsidRPr="0028741E" w:rsidRDefault="00553FE0" w:rsidP="00AD2C15">
      <w:pPr>
        <w:pStyle w:val="ListParagraph"/>
        <w:numPr>
          <w:ilvl w:val="1"/>
          <w:numId w:val="1"/>
        </w:numPr>
        <w:spacing w:after="0"/>
        <w:rPr>
          <w:rFonts w:eastAsiaTheme="minorEastAsia"/>
        </w:rPr>
      </w:pPr>
      <w:r>
        <w:rPr>
          <w:rFonts w:eastAsiaTheme="minorEastAsia"/>
        </w:rPr>
        <w:t>Review</w:t>
      </w:r>
      <w:r w:rsidR="0028741E">
        <w:rPr>
          <w:rFonts w:eastAsiaTheme="minorEastAsia"/>
        </w:rPr>
        <w:t xml:space="preserve"> and discuss</w:t>
      </w:r>
      <w:r w:rsidR="00AD2C15">
        <w:rPr>
          <w:rFonts w:eastAsiaTheme="minorEastAsia"/>
        </w:rPr>
        <w:t xml:space="preserve"> human sexuality curriculum </w:t>
      </w:r>
    </w:p>
    <w:p w:rsidR="0028741E" w:rsidRPr="0028741E" w:rsidRDefault="0028741E" w:rsidP="00AD2C15">
      <w:pPr>
        <w:pStyle w:val="ListParagraph"/>
        <w:numPr>
          <w:ilvl w:val="1"/>
          <w:numId w:val="1"/>
        </w:numPr>
        <w:spacing w:after="0"/>
        <w:rPr>
          <w:rFonts w:eastAsiaTheme="minorEastAsia"/>
        </w:rPr>
      </w:pPr>
      <w:r w:rsidRPr="0028741E">
        <w:rPr>
          <w:rFonts w:eastAsiaTheme="minorEastAsia"/>
        </w:rPr>
        <w:t>Review RIPICS plan</w:t>
      </w:r>
    </w:p>
    <w:p w:rsidR="0097303D" w:rsidRDefault="0097303D" w:rsidP="00AD2C15">
      <w:pPr>
        <w:pStyle w:val="ListParagraph"/>
        <w:numPr>
          <w:ilvl w:val="1"/>
          <w:numId w:val="1"/>
        </w:numPr>
        <w:spacing w:after="0"/>
        <w:rPr>
          <w:rFonts w:eastAsiaTheme="minorEastAsia"/>
        </w:rPr>
      </w:pPr>
      <w:r>
        <w:rPr>
          <w:rFonts w:eastAsiaTheme="minorEastAsia"/>
        </w:rPr>
        <w:t>Topics from September meeting</w:t>
      </w:r>
    </w:p>
    <w:p w:rsidR="00AD2C15" w:rsidRPr="008B65B2" w:rsidRDefault="008B65B2" w:rsidP="008B65B2">
      <w:pPr>
        <w:pStyle w:val="ListParagraph"/>
        <w:numPr>
          <w:ilvl w:val="2"/>
          <w:numId w:val="1"/>
        </w:numPr>
        <w:spacing w:after="0"/>
        <w:rPr>
          <w:rFonts w:eastAsiaTheme="minorEastAsia"/>
        </w:rPr>
      </w:pPr>
      <w:r>
        <w:rPr>
          <w:rFonts w:eastAsiaTheme="minorEastAsia"/>
        </w:rPr>
        <w:t>S</w:t>
      </w:r>
      <w:r w:rsidR="00AD2C15">
        <w:rPr>
          <w:rFonts w:eastAsiaTheme="minorEastAsia"/>
        </w:rPr>
        <w:t>chool nurse</w:t>
      </w:r>
      <w:r>
        <w:rPr>
          <w:rFonts w:eastAsiaTheme="minorEastAsia"/>
        </w:rPr>
        <w:t xml:space="preserve"> </w:t>
      </w:r>
    </w:p>
    <w:p w:rsidR="0097303D" w:rsidRDefault="0097303D" w:rsidP="0097303D">
      <w:pPr>
        <w:pStyle w:val="ListParagraph"/>
        <w:numPr>
          <w:ilvl w:val="2"/>
          <w:numId w:val="1"/>
        </w:numPr>
        <w:spacing w:after="0"/>
        <w:rPr>
          <w:rFonts w:eastAsiaTheme="minorEastAsia"/>
        </w:rPr>
      </w:pPr>
      <w:r>
        <w:rPr>
          <w:rFonts w:eastAsiaTheme="minorEastAsia"/>
        </w:rPr>
        <w:t xml:space="preserve">Lice </w:t>
      </w:r>
    </w:p>
    <w:p w:rsidR="008B65B2" w:rsidRPr="0022676C" w:rsidRDefault="005222E0" w:rsidP="0097303D">
      <w:pPr>
        <w:pStyle w:val="ListParagraph"/>
        <w:numPr>
          <w:ilvl w:val="2"/>
          <w:numId w:val="1"/>
        </w:numPr>
        <w:spacing w:after="0"/>
        <w:rPr>
          <w:rFonts w:eastAsiaTheme="minorEastAsia"/>
        </w:rPr>
      </w:pPr>
      <w:r>
        <w:rPr>
          <w:rFonts w:eastAsiaTheme="minorEastAsia"/>
        </w:rPr>
        <w:t xml:space="preserve">Jump rope for heart </w:t>
      </w:r>
    </w:p>
    <w:p w:rsidR="0022676C" w:rsidRPr="0022676C" w:rsidRDefault="0022676C" w:rsidP="0022676C">
      <w:pPr>
        <w:pStyle w:val="ListParagraph"/>
        <w:numPr>
          <w:ilvl w:val="1"/>
          <w:numId w:val="1"/>
        </w:numPr>
        <w:spacing w:after="0"/>
        <w:rPr>
          <w:rFonts w:eastAsiaTheme="minorEastAsia"/>
        </w:rPr>
      </w:pPr>
      <w:r w:rsidRPr="0022676C">
        <w:rPr>
          <w:rFonts w:eastAsiaTheme="minorEastAsia"/>
        </w:rPr>
        <w:t>District will apply for waiver for summer feeding mandate</w:t>
      </w:r>
    </w:p>
    <w:p w:rsidR="003516B9" w:rsidRPr="00C70CE3" w:rsidRDefault="003516B9" w:rsidP="007F7753">
      <w:pPr>
        <w:pStyle w:val="ListParagraph"/>
        <w:numPr>
          <w:ilvl w:val="1"/>
          <w:numId w:val="1"/>
        </w:numPr>
        <w:spacing w:after="0"/>
        <w:rPr>
          <w:rFonts w:eastAsiaTheme="minorEastAsia"/>
          <w:b/>
        </w:rPr>
      </w:pPr>
      <w:r>
        <w:rPr>
          <w:rFonts w:eastAsiaTheme="minorEastAsia"/>
        </w:rPr>
        <w:t>Community for ideas to address in future</w:t>
      </w:r>
    </w:p>
    <w:p w:rsidR="00C70CE3" w:rsidRPr="0000345D" w:rsidRDefault="00C70CE3" w:rsidP="007F7753">
      <w:pPr>
        <w:pStyle w:val="ListParagraph"/>
        <w:numPr>
          <w:ilvl w:val="1"/>
          <w:numId w:val="1"/>
        </w:numPr>
        <w:spacing w:after="0"/>
        <w:rPr>
          <w:rFonts w:eastAsiaTheme="minorEastAsia"/>
          <w:b/>
        </w:rPr>
      </w:pPr>
      <w:r>
        <w:rPr>
          <w:rFonts w:eastAsiaTheme="minorEastAsia"/>
        </w:rPr>
        <w:t>*Community recommendations to be brought before the Board of Trustees</w:t>
      </w:r>
    </w:p>
    <w:p w:rsidR="008B65B2" w:rsidRPr="008B65B2" w:rsidRDefault="008B65B2" w:rsidP="008B65B2">
      <w:pPr>
        <w:pStyle w:val="ListParagraph"/>
        <w:numPr>
          <w:ilvl w:val="2"/>
          <w:numId w:val="1"/>
        </w:numPr>
        <w:spacing w:after="0"/>
        <w:rPr>
          <w:rFonts w:eastAsiaTheme="minorEastAsia"/>
          <w:b/>
        </w:rPr>
      </w:pPr>
      <w:r>
        <w:rPr>
          <w:rFonts w:eastAsiaTheme="minorEastAsia"/>
        </w:rPr>
        <w:t xml:space="preserve">Human sexuality curriculum </w:t>
      </w:r>
    </w:p>
    <w:p w:rsidR="007F7753" w:rsidRDefault="007F7753" w:rsidP="007F7753">
      <w:pPr>
        <w:spacing w:after="0"/>
        <w:rPr>
          <w:rFonts w:eastAsiaTheme="minorEastAsia"/>
        </w:rPr>
      </w:pPr>
      <w:bookmarkStart w:id="0" w:name="_GoBack"/>
      <w:bookmarkEnd w:id="0"/>
      <w:r>
        <w:rPr>
          <w:rFonts w:eastAsiaTheme="minorEastAsia"/>
        </w:rPr>
        <w:t>Future Meeting Dates</w:t>
      </w:r>
    </w:p>
    <w:p w:rsidR="003516B9" w:rsidRDefault="003516B9" w:rsidP="007F7753">
      <w:pPr>
        <w:pStyle w:val="ListParagraph"/>
        <w:numPr>
          <w:ilvl w:val="0"/>
          <w:numId w:val="2"/>
        </w:numPr>
        <w:spacing w:after="0"/>
        <w:rPr>
          <w:rFonts w:eastAsiaTheme="minorEastAsia"/>
        </w:rPr>
      </w:pPr>
      <w:r>
        <w:rPr>
          <w:rFonts w:eastAsiaTheme="minorEastAsia"/>
        </w:rPr>
        <w:t>February 8</w:t>
      </w:r>
      <w:r w:rsidRPr="003516B9">
        <w:rPr>
          <w:rFonts w:eastAsiaTheme="minorEastAsia"/>
          <w:vertAlign w:val="superscript"/>
        </w:rPr>
        <w:t>th</w:t>
      </w:r>
      <w:r>
        <w:rPr>
          <w:rFonts w:eastAsiaTheme="minorEastAsia"/>
        </w:rPr>
        <w:t xml:space="preserve"> @ 5:00</w:t>
      </w:r>
      <w:r w:rsidR="00915B65">
        <w:rPr>
          <w:rFonts w:eastAsiaTheme="minorEastAsia"/>
        </w:rPr>
        <w:t xml:space="preserve"> </w:t>
      </w:r>
    </w:p>
    <w:p w:rsidR="003516B9" w:rsidRDefault="003516B9" w:rsidP="00497B91">
      <w:pPr>
        <w:pStyle w:val="ListParagraph"/>
        <w:numPr>
          <w:ilvl w:val="0"/>
          <w:numId w:val="2"/>
        </w:numPr>
        <w:spacing w:after="0"/>
        <w:rPr>
          <w:rFonts w:eastAsiaTheme="minorEastAsia"/>
        </w:rPr>
      </w:pPr>
      <w:r w:rsidRPr="005222E0">
        <w:rPr>
          <w:rFonts w:eastAsiaTheme="minorEastAsia"/>
        </w:rPr>
        <w:t>April 5</w:t>
      </w:r>
      <w:r w:rsidRPr="005222E0">
        <w:rPr>
          <w:rFonts w:eastAsiaTheme="minorEastAsia"/>
          <w:vertAlign w:val="superscript"/>
        </w:rPr>
        <w:t>th</w:t>
      </w:r>
      <w:r w:rsidRPr="005222E0">
        <w:rPr>
          <w:rFonts w:eastAsiaTheme="minorEastAsia"/>
        </w:rPr>
        <w:t xml:space="preserve"> @ 5:00</w:t>
      </w:r>
      <w:r w:rsidR="00915B65" w:rsidRPr="005222E0">
        <w:rPr>
          <w:rFonts w:eastAsiaTheme="minorEastAsia"/>
        </w:rPr>
        <w:t xml:space="preserve"> </w:t>
      </w:r>
    </w:p>
    <w:p w:rsidR="005222E0" w:rsidRPr="005222E0" w:rsidRDefault="005222E0" w:rsidP="005222E0">
      <w:pPr>
        <w:spacing w:after="0"/>
        <w:rPr>
          <w:rFonts w:eastAsiaTheme="minorEastAsia"/>
        </w:rPr>
      </w:pPr>
    </w:p>
    <w:p w:rsidR="003516B9" w:rsidRDefault="003516B9" w:rsidP="003516B9">
      <w:pPr>
        <w:spacing w:after="0"/>
        <w:rPr>
          <w:rFonts w:eastAsiaTheme="minorEastAsia"/>
        </w:rPr>
      </w:pPr>
      <w:r>
        <w:rPr>
          <w:rFonts w:eastAsiaTheme="minorEastAsia"/>
          <w:b/>
        </w:rPr>
        <w:t>Adjournment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In accordance with the Texas Open Meetings Act (Subchapters D and E of Ch. 551, Tex. Gov’t Code), the board may enter closed meeting to deliberate any subject authorized by Subchapter D or Texas Government Code Section 418.183(f) that is listed on the agenda for this meeting.  Any final action, decision, or vote on a subject deliberated in closed meeting will be taken in an open meeting held in compliance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r>
        <w:rPr>
          <w:rFonts w:eastAsiaTheme="minorEastAsia"/>
        </w:rPr>
        <w:t>This notice was posted in accordance with the Texas Open Meeting Act.</w:t>
      </w:r>
    </w:p>
    <w:p w:rsidR="003516B9" w:rsidRDefault="003516B9" w:rsidP="003516B9">
      <w:pPr>
        <w:spacing w:after="0"/>
        <w:rPr>
          <w:rFonts w:eastAsiaTheme="minorEastAsia"/>
        </w:rPr>
      </w:pPr>
    </w:p>
    <w:p w:rsidR="003516B9" w:rsidRDefault="003516B9" w:rsidP="003516B9">
      <w:pPr>
        <w:spacing w:after="0"/>
        <w:rPr>
          <w:rFonts w:eastAsiaTheme="minorEastAsia"/>
        </w:rPr>
      </w:pPr>
    </w:p>
    <w:p w:rsidR="003516B9" w:rsidRDefault="003516B9" w:rsidP="003516B9">
      <w:pPr>
        <w:spacing w:after="0"/>
        <w:rPr>
          <w:rFonts w:ascii="Lucida Handwriting" w:eastAsiaTheme="minorEastAsia" w:hAnsi="Lucida Handwriting"/>
          <w:b/>
          <w:u w:val="single"/>
        </w:rPr>
      </w:pPr>
      <w:r>
        <w:rPr>
          <w:rFonts w:ascii="Lucida Handwriting" w:eastAsiaTheme="minorEastAsia" w:hAnsi="Lucida Handwriting"/>
          <w:u w:val="single"/>
        </w:rPr>
        <w:t>Theresa Stevens</w:t>
      </w:r>
    </w:p>
    <w:p w:rsidR="003516B9" w:rsidRPr="003516B9" w:rsidRDefault="003516B9" w:rsidP="003516B9">
      <w:pPr>
        <w:spacing w:after="0"/>
        <w:rPr>
          <w:rFonts w:eastAsiaTheme="minorEastAsia" w:cstheme="minorHAnsi"/>
          <w:sz w:val="18"/>
          <w:szCs w:val="18"/>
        </w:rPr>
      </w:pPr>
      <w:r w:rsidRPr="003516B9">
        <w:rPr>
          <w:rFonts w:eastAsiaTheme="minorEastAsia" w:cstheme="minorHAnsi"/>
          <w:sz w:val="18"/>
          <w:szCs w:val="18"/>
        </w:rPr>
        <w:t>Theresa Stevens, Principal of Curriculum and Instruction</w:t>
      </w:r>
    </w:p>
    <w:p w:rsidR="00553FE0" w:rsidRPr="004C268F" w:rsidRDefault="00553FE0" w:rsidP="00553FE0">
      <w:pPr>
        <w:spacing w:after="0"/>
        <w:ind w:left="1080"/>
        <w:rPr>
          <w:rFonts w:eastAsiaTheme="minorEastAsia"/>
        </w:rPr>
      </w:pPr>
    </w:p>
    <w:p w:rsidR="00B43C4A" w:rsidRDefault="00B43C4A"/>
    <w:sectPr w:rsidR="00B43C4A" w:rsidSect="00625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57A"/>
    <w:multiLevelType w:val="hybridMultilevel"/>
    <w:tmpl w:val="FF22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4A64"/>
    <w:multiLevelType w:val="hybridMultilevel"/>
    <w:tmpl w:val="B1967BDE"/>
    <w:lvl w:ilvl="0" w:tplc="FE3A86CE">
      <w:start w:val="1"/>
      <w:numFmt w:val="upperRoman"/>
      <w:lvlText w:val="%1."/>
      <w:lvlJc w:val="left"/>
      <w:pPr>
        <w:ind w:left="1080" w:hanging="720"/>
      </w:pPr>
      <w:rPr>
        <w:rFonts w:hint="default"/>
        <w:b/>
      </w:rPr>
    </w:lvl>
    <w:lvl w:ilvl="1" w:tplc="0409000F">
      <w:start w:val="1"/>
      <w:numFmt w:val="decimal"/>
      <w:lvlText w:val="%2."/>
      <w:lvlJc w:val="left"/>
      <w:pPr>
        <w:ind w:left="1440" w:hanging="360"/>
      </w:pPr>
      <w:rPr>
        <w:b w:val="0"/>
      </w:rPr>
    </w:lvl>
    <w:lvl w:ilvl="2" w:tplc="6DCC835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4E"/>
    <w:rsid w:val="0000345D"/>
    <w:rsid w:val="00014888"/>
    <w:rsid w:val="0022676C"/>
    <w:rsid w:val="0028741E"/>
    <w:rsid w:val="003516B9"/>
    <w:rsid w:val="004C268F"/>
    <w:rsid w:val="005222E0"/>
    <w:rsid w:val="00553FE0"/>
    <w:rsid w:val="00625C4E"/>
    <w:rsid w:val="0064467A"/>
    <w:rsid w:val="007F7753"/>
    <w:rsid w:val="00827C0B"/>
    <w:rsid w:val="008B65B2"/>
    <w:rsid w:val="00915B65"/>
    <w:rsid w:val="0097303D"/>
    <w:rsid w:val="00AD2C15"/>
    <w:rsid w:val="00B43C4A"/>
    <w:rsid w:val="00C6299F"/>
    <w:rsid w:val="00C70CE3"/>
    <w:rsid w:val="00E2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F12C"/>
  <w15:chartTrackingRefBased/>
  <w15:docId w15:val="{61262E53-62E1-4B63-AE12-D420E88D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68F"/>
    <w:rPr>
      <w:color w:val="808080"/>
    </w:rPr>
  </w:style>
  <w:style w:type="paragraph" w:styleId="ListParagraph">
    <w:name w:val="List Paragraph"/>
    <w:basedOn w:val="Normal"/>
    <w:uiPriority w:val="34"/>
    <w:qFormat/>
    <w:rsid w:val="004C268F"/>
    <w:pPr>
      <w:ind w:left="720"/>
      <w:contextualSpacing/>
    </w:p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Williams</dc:creator>
  <cp:keywords/>
  <dc:description/>
  <cp:lastModifiedBy>Theresa Stevens</cp:lastModifiedBy>
  <cp:revision>2</cp:revision>
  <cp:lastPrinted>2022-11-14T22:57:00Z</cp:lastPrinted>
  <dcterms:created xsi:type="dcterms:W3CDTF">2022-11-16T19:37:00Z</dcterms:created>
  <dcterms:modified xsi:type="dcterms:W3CDTF">2022-11-16T19:37:00Z</dcterms:modified>
</cp:coreProperties>
</file>