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0D" w:rsidRDefault="005A5C0D" w:rsidP="00B21588">
      <w:pPr>
        <w:jc w:val="center"/>
        <w:rPr>
          <w:b/>
          <w:sz w:val="40"/>
          <w:szCs w:val="40"/>
        </w:rPr>
      </w:pPr>
      <w:bookmarkStart w:id="0" w:name="_GoBack"/>
      <w:bookmarkEnd w:id="0"/>
      <w:r>
        <w:rPr>
          <w:noProof/>
        </w:rPr>
        <w:drawing>
          <wp:anchor distT="0" distB="0" distL="114300" distR="114300" simplePos="0" relativeHeight="251660288" behindDoc="1" locked="0" layoutInCell="1" allowOverlap="1" wp14:anchorId="6EE9B5A9" wp14:editId="16EB0FBB">
            <wp:simplePos x="0" y="0"/>
            <wp:positionH relativeFrom="column">
              <wp:posOffset>4905375</wp:posOffset>
            </wp:positionH>
            <wp:positionV relativeFrom="paragraph">
              <wp:posOffset>0</wp:posOffset>
            </wp:positionV>
            <wp:extent cx="1038225" cy="1038225"/>
            <wp:effectExtent l="0" t="0" r="0" b="0"/>
            <wp:wrapNone/>
            <wp:docPr id="3" name="Picture 3" descr="Robert Lee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bert Lee High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14:anchorId="73694C1A" wp14:editId="29996780">
            <wp:simplePos x="0" y="0"/>
            <wp:positionH relativeFrom="column">
              <wp:posOffset>0</wp:posOffset>
            </wp:positionH>
            <wp:positionV relativeFrom="paragraph">
              <wp:posOffset>6350</wp:posOffset>
            </wp:positionV>
            <wp:extent cx="1038225" cy="1038225"/>
            <wp:effectExtent l="0" t="0" r="0" b="0"/>
            <wp:wrapNone/>
            <wp:docPr id="2" name="Picture 2" descr="Robert Lee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bert Lee High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588" w:rsidRPr="005A5C0D" w:rsidRDefault="00B21588" w:rsidP="00B21588">
      <w:pPr>
        <w:jc w:val="center"/>
        <w:rPr>
          <w:b/>
          <w:sz w:val="40"/>
          <w:szCs w:val="40"/>
        </w:rPr>
      </w:pPr>
      <w:r w:rsidRPr="005A5C0D">
        <w:rPr>
          <w:b/>
          <w:sz w:val="40"/>
          <w:szCs w:val="40"/>
        </w:rPr>
        <w:t xml:space="preserve">Classroom </w:t>
      </w:r>
      <w:r w:rsidR="003B55C2">
        <w:rPr>
          <w:b/>
          <w:sz w:val="40"/>
          <w:szCs w:val="40"/>
        </w:rPr>
        <w:t>Supplies &amp; Rules</w:t>
      </w:r>
    </w:p>
    <w:p w:rsidR="00237AEA" w:rsidRPr="00237AEA" w:rsidRDefault="00237AEA" w:rsidP="00B21588">
      <w:pPr>
        <w:pStyle w:val="Heading1"/>
        <w:rPr>
          <w:sz w:val="16"/>
          <w:szCs w:val="16"/>
        </w:rPr>
      </w:pPr>
    </w:p>
    <w:p w:rsidR="00B21588" w:rsidRDefault="0002328B" w:rsidP="00B21588">
      <w:pPr>
        <w:pStyle w:val="Heading1"/>
      </w:pPr>
      <w:r>
        <w:t>Mr.</w:t>
      </w:r>
      <w:r w:rsidR="005A5C0D">
        <w:t xml:space="preserve"> Esquell</w:t>
      </w:r>
    </w:p>
    <w:p w:rsidR="003B55C2" w:rsidRDefault="003B55C2" w:rsidP="003B55C2"/>
    <w:p w:rsidR="0002328B" w:rsidRDefault="003B55C2" w:rsidP="003B55C2">
      <w:pPr>
        <w:jc w:val="center"/>
      </w:pPr>
      <w:r>
        <w:t>Everyday Supply List:  Pencil, Notebook/3 Ring Binder, Dry Erase Marker</w:t>
      </w:r>
      <w:r w:rsidR="00325E60">
        <w:t xml:space="preserve">, Kleenex, </w:t>
      </w:r>
    </w:p>
    <w:p w:rsidR="003B55C2" w:rsidRPr="003B55C2" w:rsidRDefault="00325E60" w:rsidP="003B55C2">
      <w:pPr>
        <w:jc w:val="center"/>
      </w:pPr>
      <w:r>
        <w:t>Batteries</w:t>
      </w:r>
      <w:r w:rsidR="0002328B">
        <w:t xml:space="preserve"> (8</w:t>
      </w:r>
      <w:r w:rsidR="0002328B" w:rsidRPr="0002328B">
        <w:rPr>
          <w:vertAlign w:val="superscript"/>
        </w:rPr>
        <w:t>th</w:t>
      </w:r>
      <w:r w:rsidR="0002328B">
        <w:t xml:space="preserve"> Grade Only)</w:t>
      </w:r>
    </w:p>
    <w:p w:rsidR="005A5C0D" w:rsidRPr="00237AEA" w:rsidRDefault="005A5C0D" w:rsidP="005A5C0D">
      <w:pPr>
        <w:rPr>
          <w:sz w:val="16"/>
          <w:szCs w:val="16"/>
        </w:rPr>
      </w:pPr>
    </w:p>
    <w:p w:rsidR="00B21588" w:rsidRPr="0002328B" w:rsidRDefault="00B21588" w:rsidP="00B21588">
      <w:pPr>
        <w:rPr>
          <w:sz w:val="8"/>
          <w:szCs w:val="8"/>
        </w:rPr>
      </w:pPr>
    </w:p>
    <w:p w:rsidR="00B21588" w:rsidRDefault="00B21588" w:rsidP="00B21588">
      <w:pPr>
        <w:numPr>
          <w:ilvl w:val="0"/>
          <w:numId w:val="1"/>
        </w:numPr>
        <w:rPr>
          <w:b/>
          <w:u w:val="single"/>
        </w:rPr>
      </w:pPr>
      <w:r>
        <w:rPr>
          <w:b/>
          <w:u w:val="single"/>
        </w:rPr>
        <w:t>All students should be in class on time.</w:t>
      </w:r>
    </w:p>
    <w:p w:rsidR="00B21588" w:rsidRPr="00AC7ED6" w:rsidRDefault="00B21588" w:rsidP="00B21588">
      <w:pPr>
        <w:numPr>
          <w:ilvl w:val="0"/>
          <w:numId w:val="2"/>
        </w:numPr>
        <w:tabs>
          <w:tab w:val="num" w:pos="720"/>
        </w:tabs>
        <w:rPr>
          <w:sz w:val="20"/>
        </w:rPr>
      </w:pPr>
      <w:r w:rsidRPr="00AC7ED6">
        <w:rPr>
          <w:sz w:val="20"/>
        </w:rPr>
        <w:t>A tardy will only be excused if you bring a note from school faculty or staff</w:t>
      </w:r>
      <w:r w:rsidR="006A530A">
        <w:rPr>
          <w:sz w:val="20"/>
        </w:rPr>
        <w:t>.</w:t>
      </w:r>
    </w:p>
    <w:p w:rsidR="00B21588" w:rsidRDefault="00B21588" w:rsidP="00B21588">
      <w:pPr>
        <w:rPr>
          <w:sz w:val="20"/>
        </w:rPr>
      </w:pPr>
    </w:p>
    <w:p w:rsidR="00325E60" w:rsidRDefault="00325E60" w:rsidP="00B21588">
      <w:pPr>
        <w:numPr>
          <w:ilvl w:val="0"/>
          <w:numId w:val="1"/>
        </w:numPr>
        <w:tabs>
          <w:tab w:val="clear" w:pos="360"/>
        </w:tabs>
        <w:rPr>
          <w:b/>
          <w:u w:val="single"/>
        </w:rPr>
      </w:pPr>
      <w:r>
        <w:rPr>
          <w:b/>
          <w:u w:val="single"/>
        </w:rPr>
        <w:t>Classroom Preparation and Dismissal</w:t>
      </w:r>
      <w:r w:rsidR="0002328B">
        <w:rPr>
          <w:b/>
          <w:u w:val="single"/>
        </w:rPr>
        <w:t xml:space="preserve">           (If mandated as a result of Covid)</w:t>
      </w:r>
    </w:p>
    <w:p w:rsidR="00325E60" w:rsidRPr="00325E60" w:rsidRDefault="00325E60" w:rsidP="00325E60">
      <w:pPr>
        <w:pStyle w:val="ListParagraph"/>
        <w:numPr>
          <w:ilvl w:val="0"/>
          <w:numId w:val="2"/>
        </w:numPr>
        <w:rPr>
          <w:b/>
          <w:sz w:val="20"/>
          <w:u w:val="single"/>
        </w:rPr>
      </w:pPr>
      <w:r>
        <w:rPr>
          <w:sz w:val="20"/>
        </w:rPr>
        <w:t>Upon entering and leaving classroom, please use hand sanitizer and hand wipes.</w:t>
      </w:r>
    </w:p>
    <w:p w:rsidR="00325E60" w:rsidRPr="00325E60" w:rsidRDefault="00325E60" w:rsidP="00325E60">
      <w:pPr>
        <w:pStyle w:val="ListParagraph"/>
        <w:numPr>
          <w:ilvl w:val="0"/>
          <w:numId w:val="2"/>
        </w:numPr>
        <w:rPr>
          <w:b/>
          <w:sz w:val="20"/>
          <w:u w:val="single"/>
        </w:rPr>
      </w:pPr>
      <w:r>
        <w:rPr>
          <w:sz w:val="20"/>
        </w:rPr>
        <w:t>Please keep mask on at all times.</w:t>
      </w:r>
    </w:p>
    <w:p w:rsidR="00325E60" w:rsidRPr="00325E60" w:rsidRDefault="00325E60" w:rsidP="00325E60">
      <w:pPr>
        <w:rPr>
          <w:b/>
          <w:sz w:val="20"/>
          <w:u w:val="single"/>
        </w:rPr>
      </w:pPr>
    </w:p>
    <w:p w:rsidR="00B21588" w:rsidRPr="00F04FAF" w:rsidRDefault="0002328B" w:rsidP="00B21588">
      <w:pPr>
        <w:numPr>
          <w:ilvl w:val="0"/>
          <w:numId w:val="1"/>
        </w:numPr>
        <w:tabs>
          <w:tab w:val="clear" w:pos="360"/>
        </w:tabs>
        <w:rPr>
          <w:b/>
          <w:u w:val="single"/>
        </w:rPr>
      </w:pPr>
      <w:r>
        <w:rPr>
          <w:b/>
          <w:u w:val="single"/>
        </w:rPr>
        <w:t>Bring paper, pencil</w:t>
      </w:r>
      <w:r w:rsidR="00B21588">
        <w:rPr>
          <w:b/>
          <w:u w:val="single"/>
        </w:rPr>
        <w:t>, and all appropriate materials to class every day.</w:t>
      </w:r>
    </w:p>
    <w:p w:rsidR="00B21588" w:rsidRDefault="00B21588" w:rsidP="00B21588">
      <w:pPr>
        <w:numPr>
          <w:ilvl w:val="0"/>
          <w:numId w:val="12"/>
        </w:numPr>
        <w:tabs>
          <w:tab w:val="clear" w:pos="1080"/>
          <w:tab w:val="num" w:pos="720"/>
        </w:tabs>
        <w:ind w:hanging="720"/>
        <w:rPr>
          <w:sz w:val="20"/>
        </w:rPr>
      </w:pPr>
      <w:r>
        <w:rPr>
          <w:sz w:val="20"/>
        </w:rPr>
        <w:t>You will need writing utensils and a notebook specifically for this class.</w:t>
      </w:r>
    </w:p>
    <w:p w:rsidR="00B21588" w:rsidRDefault="00B21588" w:rsidP="00B21588">
      <w:pPr>
        <w:numPr>
          <w:ilvl w:val="0"/>
          <w:numId w:val="12"/>
        </w:numPr>
        <w:tabs>
          <w:tab w:val="clear" w:pos="1080"/>
          <w:tab w:val="num" w:pos="720"/>
        </w:tabs>
        <w:ind w:hanging="720"/>
        <w:rPr>
          <w:sz w:val="20"/>
        </w:rPr>
      </w:pPr>
      <w:r>
        <w:rPr>
          <w:sz w:val="20"/>
        </w:rPr>
        <w:t>You will lose daily points if the teacher has to loan you a pencil or paper.</w:t>
      </w:r>
    </w:p>
    <w:p w:rsidR="00B21588" w:rsidRDefault="00B21588" w:rsidP="00B21588">
      <w:pPr>
        <w:ind w:left="360"/>
        <w:rPr>
          <w:sz w:val="20"/>
        </w:rPr>
      </w:pPr>
    </w:p>
    <w:p w:rsidR="00B21588" w:rsidRDefault="00B21588" w:rsidP="00B21588">
      <w:pPr>
        <w:numPr>
          <w:ilvl w:val="0"/>
          <w:numId w:val="1"/>
        </w:numPr>
        <w:rPr>
          <w:b/>
          <w:u w:val="single"/>
        </w:rPr>
      </w:pPr>
      <w:r>
        <w:rPr>
          <w:b/>
          <w:u w:val="single"/>
        </w:rPr>
        <w:t>Pay attention during class.</w:t>
      </w:r>
    </w:p>
    <w:p w:rsidR="00B21588" w:rsidRDefault="00B21588" w:rsidP="00B21588">
      <w:pPr>
        <w:numPr>
          <w:ilvl w:val="0"/>
          <w:numId w:val="3"/>
        </w:numPr>
        <w:tabs>
          <w:tab w:val="clear" w:pos="360"/>
          <w:tab w:val="num" w:pos="720"/>
        </w:tabs>
        <w:ind w:left="720"/>
        <w:rPr>
          <w:sz w:val="20"/>
        </w:rPr>
      </w:pPr>
      <w:r>
        <w:rPr>
          <w:sz w:val="20"/>
        </w:rPr>
        <w:t>Sleeping, talking, applying make-up or writing and passing notes during class will not be allowed.</w:t>
      </w:r>
    </w:p>
    <w:p w:rsidR="008A6D9F" w:rsidRPr="008A6D9F" w:rsidRDefault="0002328B" w:rsidP="008A6D9F">
      <w:pPr>
        <w:numPr>
          <w:ilvl w:val="0"/>
          <w:numId w:val="3"/>
        </w:numPr>
        <w:tabs>
          <w:tab w:val="clear" w:pos="360"/>
          <w:tab w:val="num" w:pos="720"/>
        </w:tabs>
        <w:autoSpaceDE w:val="0"/>
        <w:autoSpaceDN w:val="0"/>
        <w:adjustRightInd w:val="0"/>
        <w:ind w:left="720"/>
        <w:rPr>
          <w:rFonts w:ascii="TimesNewRoman" w:eastAsiaTheme="minorHAnsi" w:hAnsi="TimesNewRoman" w:cs="TimesNewRoman"/>
          <w:szCs w:val="24"/>
        </w:rPr>
      </w:pPr>
      <w:r>
        <w:rPr>
          <w:sz w:val="20"/>
        </w:rPr>
        <w:t>Phones</w:t>
      </w:r>
      <w:r w:rsidR="00B21588" w:rsidRPr="008A6D9F">
        <w:rPr>
          <w:sz w:val="20"/>
        </w:rPr>
        <w:t xml:space="preserve"> or other electronic devices should </w:t>
      </w:r>
      <w:r>
        <w:rPr>
          <w:sz w:val="20"/>
        </w:rPr>
        <w:t xml:space="preserve">not </w:t>
      </w:r>
      <w:r w:rsidR="00B21588" w:rsidRPr="008A6D9F">
        <w:rPr>
          <w:sz w:val="20"/>
        </w:rPr>
        <w:t xml:space="preserve">be visible or used during </w:t>
      </w:r>
      <w:r w:rsidR="00AC7ED6" w:rsidRPr="008A6D9F">
        <w:rPr>
          <w:sz w:val="20"/>
        </w:rPr>
        <w:t>class</w:t>
      </w:r>
      <w:r w:rsidR="00B21588" w:rsidRPr="008A6D9F">
        <w:rPr>
          <w:sz w:val="20"/>
        </w:rPr>
        <w:t xml:space="preserve"> </w:t>
      </w:r>
      <w:r w:rsidR="00AC7ED6" w:rsidRPr="008A6D9F">
        <w:rPr>
          <w:sz w:val="20"/>
        </w:rPr>
        <w:t>unless permission is given</w:t>
      </w:r>
      <w:r w:rsidR="00B21588" w:rsidRPr="008A6D9F">
        <w:rPr>
          <w:sz w:val="20"/>
        </w:rPr>
        <w:t>.</w:t>
      </w:r>
    </w:p>
    <w:p w:rsidR="00B21588" w:rsidRDefault="00F8046E" w:rsidP="00B21588">
      <w:pPr>
        <w:numPr>
          <w:ilvl w:val="0"/>
          <w:numId w:val="3"/>
        </w:numPr>
        <w:tabs>
          <w:tab w:val="clear" w:pos="360"/>
          <w:tab w:val="num" w:pos="720"/>
        </w:tabs>
        <w:ind w:left="720"/>
        <w:rPr>
          <w:sz w:val="20"/>
        </w:rPr>
      </w:pPr>
      <w:r w:rsidRPr="008A6D9F">
        <w:rPr>
          <w:sz w:val="20"/>
        </w:rPr>
        <w:t>NO WHINING!!!!!!!!!!!!!</w:t>
      </w:r>
      <w:r w:rsidR="00AC7ED6">
        <w:rPr>
          <w:sz w:val="20"/>
        </w:rPr>
        <w:t xml:space="preserve">  </w:t>
      </w:r>
    </w:p>
    <w:p w:rsidR="00B21588" w:rsidRDefault="00B21588" w:rsidP="00B21588">
      <w:pPr>
        <w:rPr>
          <w:sz w:val="20"/>
        </w:rPr>
      </w:pPr>
    </w:p>
    <w:p w:rsidR="00B21588" w:rsidRDefault="00B21588" w:rsidP="00B21588">
      <w:pPr>
        <w:numPr>
          <w:ilvl w:val="0"/>
          <w:numId w:val="1"/>
        </w:numPr>
        <w:rPr>
          <w:b/>
          <w:u w:val="single"/>
        </w:rPr>
      </w:pPr>
      <w:r>
        <w:rPr>
          <w:b/>
          <w:u w:val="single"/>
        </w:rPr>
        <w:t>You’re mother does NOT work here.  Clean up after yourselves.</w:t>
      </w:r>
    </w:p>
    <w:p w:rsidR="008A6D9F" w:rsidRPr="008A6D9F" w:rsidRDefault="00AC7ED6" w:rsidP="008A6D9F">
      <w:pPr>
        <w:numPr>
          <w:ilvl w:val="0"/>
          <w:numId w:val="13"/>
        </w:numPr>
        <w:tabs>
          <w:tab w:val="clear" w:pos="1080"/>
          <w:tab w:val="num" w:pos="720"/>
        </w:tabs>
        <w:autoSpaceDE w:val="0"/>
        <w:autoSpaceDN w:val="0"/>
        <w:adjustRightInd w:val="0"/>
        <w:ind w:hanging="720"/>
        <w:rPr>
          <w:rFonts w:ascii="TimesNewRoman" w:eastAsiaTheme="minorHAnsi" w:hAnsi="TimesNewRoman" w:cs="TimesNewRoman"/>
          <w:szCs w:val="24"/>
        </w:rPr>
      </w:pPr>
      <w:r w:rsidRPr="008A6D9F">
        <w:rPr>
          <w:sz w:val="20"/>
        </w:rPr>
        <w:t>If you make the mess, clean it up.</w:t>
      </w:r>
    </w:p>
    <w:p w:rsidR="00AC7ED6" w:rsidRPr="008A6D9F" w:rsidRDefault="008A6D9F" w:rsidP="008A6D9F">
      <w:pPr>
        <w:numPr>
          <w:ilvl w:val="0"/>
          <w:numId w:val="13"/>
        </w:numPr>
        <w:tabs>
          <w:tab w:val="clear" w:pos="1080"/>
          <w:tab w:val="num" w:pos="720"/>
        </w:tabs>
        <w:autoSpaceDE w:val="0"/>
        <w:autoSpaceDN w:val="0"/>
        <w:adjustRightInd w:val="0"/>
        <w:ind w:hanging="720"/>
        <w:rPr>
          <w:b/>
          <w:sz w:val="20"/>
          <w:u w:val="single"/>
        </w:rPr>
      </w:pPr>
      <w:r w:rsidRPr="008A6D9F">
        <w:rPr>
          <w:rFonts w:ascii="TimesNewRoman" w:eastAsiaTheme="minorHAnsi" w:hAnsi="TimesNewRoman" w:cs="TimesNewRoman"/>
          <w:sz w:val="20"/>
        </w:rPr>
        <w:t>Gum is a privilege. Keep it</w:t>
      </w:r>
      <w:r>
        <w:rPr>
          <w:rFonts w:ascii="TimesNewRoman" w:eastAsiaTheme="minorHAnsi" w:hAnsi="TimesNewRoman" w:cs="TimesNewRoman"/>
          <w:sz w:val="20"/>
        </w:rPr>
        <w:t xml:space="preserve"> </w:t>
      </w:r>
      <w:r w:rsidRPr="008A6D9F">
        <w:rPr>
          <w:rFonts w:ascii="TimesNewRoman" w:eastAsiaTheme="minorHAnsi" w:hAnsi="TimesNewRoman" w:cs="TimesNewRoman"/>
          <w:sz w:val="20"/>
        </w:rPr>
        <w:t>in your mouth</w:t>
      </w:r>
      <w:r>
        <w:rPr>
          <w:rFonts w:ascii="TimesNewRoman" w:eastAsiaTheme="minorHAnsi" w:hAnsi="TimesNewRoman" w:cs="TimesNewRoman"/>
          <w:sz w:val="20"/>
        </w:rPr>
        <w:t>, no popping/smacking</w:t>
      </w:r>
      <w:r w:rsidRPr="008A6D9F">
        <w:rPr>
          <w:rFonts w:ascii="TimesNewRoman" w:eastAsiaTheme="minorHAnsi" w:hAnsi="TimesNewRoman" w:cs="TimesNewRoman"/>
          <w:sz w:val="20"/>
        </w:rPr>
        <w:t xml:space="preserve"> and off of the desks.</w:t>
      </w:r>
    </w:p>
    <w:p w:rsidR="00B21588" w:rsidRDefault="00B21588" w:rsidP="00B21588">
      <w:pPr>
        <w:ind w:left="360"/>
        <w:rPr>
          <w:b/>
          <w:u w:val="single"/>
        </w:rPr>
      </w:pPr>
    </w:p>
    <w:p w:rsidR="00B21588" w:rsidRDefault="00237AEA" w:rsidP="00B21588">
      <w:pPr>
        <w:numPr>
          <w:ilvl w:val="0"/>
          <w:numId w:val="1"/>
        </w:numPr>
        <w:rPr>
          <w:b/>
          <w:u w:val="single"/>
        </w:rPr>
      </w:pPr>
      <w:r>
        <w:rPr>
          <w:noProof/>
        </w:rPr>
        <w:drawing>
          <wp:anchor distT="0" distB="0" distL="114300" distR="114300" simplePos="0" relativeHeight="251658752" behindDoc="1" locked="0" layoutInCell="1" allowOverlap="1" wp14:anchorId="1F08E920" wp14:editId="33E435A3">
            <wp:simplePos x="0" y="0"/>
            <wp:positionH relativeFrom="column">
              <wp:posOffset>4533900</wp:posOffset>
            </wp:positionH>
            <wp:positionV relativeFrom="paragraph">
              <wp:posOffset>162639</wp:posOffset>
            </wp:positionV>
            <wp:extent cx="1409700" cy="1277541"/>
            <wp:effectExtent l="114300" t="114300" r="95250" b="94615"/>
            <wp:wrapNone/>
            <wp:docPr id="4" name="Picture 4" descr="http://t1.gstatic.com/images?q=tbn:ANd9GcQOVNdqYK8Q4B_AwTcREHGXRWJKdlgO_01ifCmT4GokqCZRJ-Hf:www.rlisd.net/cms/lib/TX01001514/Centricity/Shar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OVNdqYK8Q4B_AwTcREHGXRWJKdlgO_01ifCmT4GokqCZRJ-Hf:www.rlisd.net/cms/lib/TX01001514/Centricity/Shared/logo.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410711" cy="1278457"/>
                    </a:xfrm>
                    <a:prstGeom prst="roundRect">
                      <a:avLst>
                        <a:gd name="adj" fmla="val 16667"/>
                      </a:avLst>
                    </a:prstGeom>
                    <a:ln>
                      <a:noFill/>
                    </a:ln>
                    <a:effectLst>
                      <a:outerShdw blurRad="63500" sx="102000" sy="102000" algn="ctr" rotWithShape="0">
                        <a:prstClr val="black">
                          <a:alpha val="40000"/>
                        </a:prst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B21588">
        <w:rPr>
          <w:b/>
          <w:u w:val="single"/>
        </w:rPr>
        <w:t>Be respectful of the teacher and other students in this class.</w:t>
      </w:r>
    </w:p>
    <w:p w:rsidR="00B21588" w:rsidRDefault="00B21588" w:rsidP="00B21588">
      <w:pPr>
        <w:numPr>
          <w:ilvl w:val="0"/>
          <w:numId w:val="4"/>
        </w:numPr>
        <w:tabs>
          <w:tab w:val="clear" w:pos="360"/>
          <w:tab w:val="num" w:pos="720"/>
        </w:tabs>
        <w:ind w:left="720"/>
        <w:rPr>
          <w:sz w:val="20"/>
        </w:rPr>
      </w:pPr>
      <w:r>
        <w:rPr>
          <w:sz w:val="20"/>
        </w:rPr>
        <w:t>Respect is not a gift.  It must be earned</w:t>
      </w:r>
      <w:r w:rsidR="00AC7ED6">
        <w:rPr>
          <w:sz w:val="20"/>
        </w:rPr>
        <w:t>.</w:t>
      </w:r>
      <w:r w:rsidR="00237AEA" w:rsidRPr="00237AEA">
        <w:rPr>
          <w:noProof/>
        </w:rPr>
        <w:t xml:space="preserve"> </w:t>
      </w:r>
    </w:p>
    <w:p w:rsidR="00B21588" w:rsidRDefault="00B21588" w:rsidP="00B21588">
      <w:pPr>
        <w:numPr>
          <w:ilvl w:val="0"/>
          <w:numId w:val="4"/>
        </w:numPr>
        <w:tabs>
          <w:tab w:val="clear" w:pos="360"/>
          <w:tab w:val="num" w:pos="720"/>
        </w:tabs>
        <w:ind w:left="720"/>
        <w:rPr>
          <w:sz w:val="20"/>
        </w:rPr>
      </w:pPr>
      <w:r>
        <w:rPr>
          <w:sz w:val="20"/>
        </w:rPr>
        <w:t>Students are not allowed to sit at the teacher’s desk or use the computer.</w:t>
      </w:r>
    </w:p>
    <w:p w:rsidR="00B21588" w:rsidRDefault="00B21588" w:rsidP="00B21588">
      <w:pPr>
        <w:rPr>
          <w:sz w:val="20"/>
        </w:rPr>
      </w:pPr>
    </w:p>
    <w:p w:rsidR="00B21588" w:rsidRDefault="00B21588" w:rsidP="00B21588">
      <w:pPr>
        <w:numPr>
          <w:ilvl w:val="0"/>
          <w:numId w:val="1"/>
        </w:numPr>
        <w:rPr>
          <w:b/>
          <w:u w:val="single"/>
        </w:rPr>
      </w:pPr>
      <w:r>
        <w:rPr>
          <w:b/>
          <w:u w:val="single"/>
        </w:rPr>
        <w:t>Follow all school system rules at all times.</w:t>
      </w:r>
    </w:p>
    <w:p w:rsidR="00B21588" w:rsidRDefault="00B21588" w:rsidP="00B21588">
      <w:pPr>
        <w:numPr>
          <w:ilvl w:val="0"/>
          <w:numId w:val="5"/>
        </w:numPr>
        <w:tabs>
          <w:tab w:val="clear" w:pos="360"/>
          <w:tab w:val="num" w:pos="720"/>
        </w:tabs>
        <w:ind w:left="720"/>
        <w:rPr>
          <w:sz w:val="20"/>
        </w:rPr>
      </w:pPr>
      <w:r>
        <w:rPr>
          <w:sz w:val="20"/>
        </w:rPr>
        <w:t>School rules and consequences are listed in detail in the student handbook.</w:t>
      </w:r>
    </w:p>
    <w:p w:rsidR="00B21588" w:rsidRDefault="00B21588" w:rsidP="00B21588">
      <w:pPr>
        <w:numPr>
          <w:ilvl w:val="0"/>
          <w:numId w:val="5"/>
        </w:numPr>
        <w:tabs>
          <w:tab w:val="clear" w:pos="360"/>
          <w:tab w:val="num" w:pos="720"/>
        </w:tabs>
        <w:ind w:left="720"/>
        <w:rPr>
          <w:sz w:val="20"/>
        </w:rPr>
      </w:pPr>
      <w:r>
        <w:rPr>
          <w:sz w:val="20"/>
        </w:rPr>
        <w:t>The school’s cell phone policy will be strictly followed.</w:t>
      </w:r>
    </w:p>
    <w:p w:rsidR="00B21588" w:rsidRDefault="00B21588" w:rsidP="00B21588">
      <w:pPr>
        <w:ind w:left="360"/>
        <w:rPr>
          <w:sz w:val="20"/>
        </w:rPr>
      </w:pPr>
    </w:p>
    <w:p w:rsidR="00B21588" w:rsidRDefault="00B21588" w:rsidP="00B21588">
      <w:pPr>
        <w:numPr>
          <w:ilvl w:val="0"/>
          <w:numId w:val="1"/>
        </w:numPr>
        <w:rPr>
          <w:b/>
          <w:u w:val="single"/>
        </w:rPr>
      </w:pPr>
      <w:r>
        <w:rPr>
          <w:b/>
          <w:u w:val="single"/>
        </w:rPr>
        <w:t>Do your own work and turn it in on time.</w:t>
      </w:r>
    </w:p>
    <w:p w:rsidR="00B21588" w:rsidRDefault="00B21588" w:rsidP="00B21588">
      <w:pPr>
        <w:numPr>
          <w:ilvl w:val="0"/>
          <w:numId w:val="6"/>
        </w:numPr>
        <w:tabs>
          <w:tab w:val="clear" w:pos="360"/>
          <w:tab w:val="num" w:pos="720"/>
        </w:tabs>
        <w:ind w:left="720"/>
        <w:rPr>
          <w:sz w:val="20"/>
        </w:rPr>
      </w:pPr>
      <w:r>
        <w:rPr>
          <w:sz w:val="20"/>
        </w:rPr>
        <w:t>Cheating, lying, or other inappropriate behavior is not tolerated.</w:t>
      </w:r>
    </w:p>
    <w:p w:rsidR="00B21588" w:rsidRDefault="00B21588" w:rsidP="00B21588">
      <w:pPr>
        <w:rPr>
          <w:sz w:val="20"/>
        </w:rPr>
      </w:pPr>
    </w:p>
    <w:p w:rsidR="00B21588" w:rsidRDefault="00B21588" w:rsidP="00B21588">
      <w:pPr>
        <w:numPr>
          <w:ilvl w:val="0"/>
          <w:numId w:val="1"/>
        </w:numPr>
        <w:rPr>
          <w:b/>
          <w:u w:val="single"/>
        </w:rPr>
      </w:pPr>
      <w:r>
        <w:rPr>
          <w:b/>
          <w:u w:val="single"/>
        </w:rPr>
        <w:t>If you try, actively participate, and do as well as you can, you will excel in this class.</w:t>
      </w:r>
    </w:p>
    <w:p w:rsidR="00B21588" w:rsidRDefault="00B21588" w:rsidP="00B21588">
      <w:pPr>
        <w:numPr>
          <w:ilvl w:val="0"/>
          <w:numId w:val="10"/>
        </w:numPr>
        <w:tabs>
          <w:tab w:val="clear" w:pos="360"/>
          <w:tab w:val="num" w:pos="720"/>
        </w:tabs>
        <w:ind w:left="720"/>
        <w:rPr>
          <w:sz w:val="20"/>
        </w:rPr>
      </w:pPr>
      <w:r>
        <w:rPr>
          <w:sz w:val="20"/>
        </w:rPr>
        <w:t>Students that do not participate or refuse to complete assignments will fail this class.</w:t>
      </w:r>
    </w:p>
    <w:p w:rsidR="00325E60" w:rsidRDefault="00325E60" w:rsidP="00B21588">
      <w:pPr>
        <w:numPr>
          <w:ilvl w:val="0"/>
          <w:numId w:val="10"/>
        </w:numPr>
        <w:tabs>
          <w:tab w:val="clear" w:pos="360"/>
          <w:tab w:val="num" w:pos="720"/>
        </w:tabs>
        <w:ind w:left="720"/>
        <w:rPr>
          <w:sz w:val="20"/>
        </w:rPr>
      </w:pPr>
      <w:r>
        <w:rPr>
          <w:sz w:val="20"/>
        </w:rPr>
        <w:t xml:space="preserve">IXL assignments </w:t>
      </w:r>
      <w:r w:rsidRPr="0002328B">
        <w:rPr>
          <w:b/>
          <w:sz w:val="20"/>
        </w:rPr>
        <w:t>must</w:t>
      </w:r>
      <w:r>
        <w:rPr>
          <w:sz w:val="20"/>
        </w:rPr>
        <w:t xml:space="preserve"> also be completed on a weekly basis.</w:t>
      </w:r>
      <w:r w:rsidR="0002328B">
        <w:rPr>
          <w:sz w:val="20"/>
        </w:rPr>
        <w:t xml:space="preserve">  Parents will be contacted if not completed.</w:t>
      </w:r>
    </w:p>
    <w:p w:rsidR="00B21588" w:rsidRDefault="00B21588" w:rsidP="00B21588">
      <w:pPr>
        <w:rPr>
          <w:sz w:val="20"/>
        </w:rPr>
      </w:pPr>
    </w:p>
    <w:p w:rsidR="005A5C0D" w:rsidRPr="0002328B" w:rsidRDefault="005A5C0D" w:rsidP="00B21588">
      <w:pPr>
        <w:pStyle w:val="BodyText"/>
        <w:rPr>
          <w:sz w:val="8"/>
          <w:szCs w:val="8"/>
        </w:rPr>
      </w:pPr>
    </w:p>
    <w:p w:rsidR="00B21588" w:rsidRDefault="00B21588" w:rsidP="00B21588">
      <w:pPr>
        <w:pStyle w:val="BodyText"/>
      </w:pPr>
      <w:r>
        <w:t>The bottom line is that every student has the right to the opportunity for an education.  Students that choose to be disrespectful and disruptive do not have the right to deprive other students of the opportunity to learn.</w:t>
      </w:r>
    </w:p>
    <w:p w:rsidR="00B21588" w:rsidRDefault="00B21588" w:rsidP="00B21588">
      <w:pPr>
        <w:rPr>
          <w:sz w:val="20"/>
        </w:rPr>
      </w:pPr>
    </w:p>
    <w:p w:rsidR="00B21588" w:rsidRDefault="00B21588" w:rsidP="00B21588">
      <w:pPr>
        <w:rPr>
          <w:sz w:val="20"/>
        </w:rPr>
      </w:pPr>
      <w:r>
        <w:rPr>
          <w:sz w:val="20"/>
        </w:rPr>
        <w:t xml:space="preserve">Please sign and return to </w:t>
      </w:r>
      <w:r w:rsidR="0002328B">
        <w:rPr>
          <w:sz w:val="20"/>
        </w:rPr>
        <w:t>Mr.</w:t>
      </w:r>
      <w:r w:rsidR="005A5C0D">
        <w:rPr>
          <w:sz w:val="20"/>
        </w:rPr>
        <w:t xml:space="preserve"> Esquell</w:t>
      </w:r>
      <w:r>
        <w:rPr>
          <w:sz w:val="20"/>
        </w:rPr>
        <w:t>.</w:t>
      </w:r>
    </w:p>
    <w:p w:rsidR="00B21588" w:rsidRDefault="00B21588" w:rsidP="00B21588"/>
    <w:p w:rsidR="00325E60" w:rsidRDefault="00325E60" w:rsidP="00B21588"/>
    <w:p w:rsidR="00AC7ED6" w:rsidRDefault="00B21588" w:rsidP="00B21588">
      <w:r>
        <w:lastRenderedPageBreak/>
        <w:tab/>
      </w:r>
    </w:p>
    <w:p w:rsidR="00AC7ED6" w:rsidRDefault="00AC7ED6" w:rsidP="00B21588"/>
    <w:p w:rsidR="006E2C34" w:rsidRPr="006E2C34" w:rsidRDefault="006E2C34" w:rsidP="006E2C34">
      <w:pPr>
        <w:jc w:val="center"/>
        <w:rPr>
          <w:b/>
          <w:sz w:val="40"/>
          <w:szCs w:val="40"/>
        </w:rPr>
      </w:pPr>
      <w:r w:rsidRPr="006E2C34">
        <w:rPr>
          <w:noProof/>
        </w:rPr>
        <w:drawing>
          <wp:anchor distT="0" distB="0" distL="114300" distR="114300" simplePos="0" relativeHeight="251663360" behindDoc="1" locked="0" layoutInCell="1" allowOverlap="1" wp14:anchorId="792118A7" wp14:editId="05BBB6A2">
            <wp:simplePos x="0" y="0"/>
            <wp:positionH relativeFrom="column">
              <wp:posOffset>4905375</wp:posOffset>
            </wp:positionH>
            <wp:positionV relativeFrom="paragraph">
              <wp:posOffset>0</wp:posOffset>
            </wp:positionV>
            <wp:extent cx="1038225" cy="1038225"/>
            <wp:effectExtent l="0" t="0" r="0" b="0"/>
            <wp:wrapNone/>
            <wp:docPr id="1" name="Picture 1" descr="Robert Lee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bert Lee High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C34">
        <w:rPr>
          <w:noProof/>
        </w:rPr>
        <w:drawing>
          <wp:anchor distT="0" distB="0" distL="114300" distR="114300" simplePos="0" relativeHeight="251662336" behindDoc="1" locked="0" layoutInCell="1" allowOverlap="1" wp14:anchorId="0D5A10FD" wp14:editId="534A6CDC">
            <wp:simplePos x="0" y="0"/>
            <wp:positionH relativeFrom="column">
              <wp:posOffset>0</wp:posOffset>
            </wp:positionH>
            <wp:positionV relativeFrom="paragraph">
              <wp:posOffset>6350</wp:posOffset>
            </wp:positionV>
            <wp:extent cx="1038225" cy="1038225"/>
            <wp:effectExtent l="0" t="0" r="0" b="0"/>
            <wp:wrapNone/>
            <wp:docPr id="5" name="Picture 5" descr="Robert Lee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bert Lee High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2C34" w:rsidRPr="006E2C34" w:rsidRDefault="006E2C34" w:rsidP="006E2C34">
      <w:pPr>
        <w:jc w:val="center"/>
        <w:rPr>
          <w:b/>
          <w:sz w:val="32"/>
          <w:szCs w:val="32"/>
        </w:rPr>
      </w:pPr>
      <w:r w:rsidRPr="006E2C34">
        <w:rPr>
          <w:b/>
          <w:sz w:val="32"/>
          <w:szCs w:val="32"/>
        </w:rPr>
        <w:t>Supplies/Rules/Grading Acknowledgment</w:t>
      </w:r>
    </w:p>
    <w:p w:rsidR="006E2C34" w:rsidRPr="006E2C34" w:rsidRDefault="006E2C34" w:rsidP="006E2C34">
      <w:pPr>
        <w:keepNext/>
        <w:jc w:val="center"/>
        <w:outlineLvl w:val="0"/>
        <w:rPr>
          <w:b/>
          <w:sz w:val="16"/>
          <w:szCs w:val="16"/>
        </w:rPr>
      </w:pPr>
    </w:p>
    <w:p w:rsidR="006E2C34" w:rsidRPr="006E2C34" w:rsidRDefault="006E2C34" w:rsidP="006E2C34">
      <w:pPr>
        <w:keepNext/>
        <w:jc w:val="center"/>
        <w:outlineLvl w:val="0"/>
        <w:rPr>
          <w:b/>
          <w:sz w:val="20"/>
        </w:rPr>
      </w:pPr>
      <w:r w:rsidRPr="006E2C34">
        <w:rPr>
          <w:b/>
          <w:sz w:val="20"/>
        </w:rPr>
        <w:t>Mr. Esquell</w:t>
      </w:r>
    </w:p>
    <w:p w:rsidR="006E2C34" w:rsidRPr="006E2C34" w:rsidRDefault="006E2C34" w:rsidP="006E2C34"/>
    <w:p w:rsidR="006E2C34" w:rsidRDefault="006E2C34" w:rsidP="006E2C34">
      <w:pPr>
        <w:rPr>
          <w:sz w:val="20"/>
        </w:rPr>
      </w:pPr>
    </w:p>
    <w:p w:rsidR="006E2C34" w:rsidRDefault="006E2C34" w:rsidP="006E2C34">
      <w:pPr>
        <w:rPr>
          <w:sz w:val="20"/>
        </w:rPr>
      </w:pPr>
    </w:p>
    <w:p w:rsidR="006E2C34" w:rsidRDefault="006E2C34" w:rsidP="006E2C34">
      <w:pPr>
        <w:rPr>
          <w:sz w:val="20"/>
        </w:rPr>
      </w:pPr>
    </w:p>
    <w:p w:rsidR="006E2C34" w:rsidRDefault="006E2C34" w:rsidP="006E2C34">
      <w:pPr>
        <w:rPr>
          <w:sz w:val="20"/>
        </w:rPr>
      </w:pPr>
    </w:p>
    <w:p w:rsidR="006E2C34" w:rsidRPr="006E2C34" w:rsidRDefault="006E2C34" w:rsidP="006E2C34">
      <w:pPr>
        <w:rPr>
          <w:sz w:val="20"/>
        </w:rPr>
      </w:pPr>
    </w:p>
    <w:p w:rsidR="006E2C34" w:rsidRPr="006E2C34" w:rsidRDefault="006E2C34" w:rsidP="006E2C34">
      <w:pPr>
        <w:rPr>
          <w:sz w:val="20"/>
        </w:rPr>
      </w:pPr>
    </w:p>
    <w:p w:rsidR="006E2C34" w:rsidRPr="006E2C34" w:rsidRDefault="006E2C34" w:rsidP="006E2C34">
      <w:pPr>
        <w:jc w:val="both"/>
        <w:rPr>
          <w:sz w:val="28"/>
          <w:szCs w:val="28"/>
        </w:rPr>
      </w:pPr>
      <w:r w:rsidRPr="006E2C34">
        <w:rPr>
          <w:sz w:val="28"/>
          <w:szCs w:val="28"/>
        </w:rPr>
        <w:t>I, ____________________________________________, was given a copy of Mr. Esquell’s Classroom Rules, Polic</w:t>
      </w:r>
      <w:r w:rsidR="0002328B">
        <w:rPr>
          <w:sz w:val="28"/>
          <w:szCs w:val="28"/>
        </w:rPr>
        <w:t>ies, and Procedures for the 2021-2022</w:t>
      </w:r>
      <w:r w:rsidRPr="006E2C34">
        <w:rPr>
          <w:sz w:val="28"/>
          <w:szCs w:val="28"/>
        </w:rPr>
        <w:t xml:space="preserve"> school year.  I acknowledge that I have read and reviewed them with my parent(s) or guardian(s).  Further, I take full responsibility to learn, understand, and abide by them. I also understand that Mr. Esquell will give me ample opportunity to learn these classroom rules, policies, and procedures over the next several weeks and that Mr. Esquell reserves the right to change any of these rules, policies, and procedures as he deems appropriate.</w:t>
      </w:r>
    </w:p>
    <w:p w:rsidR="006E2C34" w:rsidRPr="006E2C34" w:rsidRDefault="006E2C34" w:rsidP="006E2C34">
      <w:pPr>
        <w:jc w:val="both"/>
        <w:rPr>
          <w:sz w:val="28"/>
          <w:szCs w:val="28"/>
        </w:rPr>
      </w:pPr>
    </w:p>
    <w:p w:rsidR="006E2C34" w:rsidRPr="006E2C34" w:rsidRDefault="006E2C34" w:rsidP="006E2C34">
      <w:pPr>
        <w:jc w:val="both"/>
        <w:rPr>
          <w:sz w:val="28"/>
          <w:szCs w:val="28"/>
        </w:rPr>
      </w:pPr>
    </w:p>
    <w:p w:rsidR="006E2C34" w:rsidRPr="006E2C34" w:rsidRDefault="006E2C34" w:rsidP="006E2C34">
      <w:pPr>
        <w:jc w:val="both"/>
        <w:rPr>
          <w:sz w:val="28"/>
          <w:szCs w:val="28"/>
        </w:rPr>
      </w:pPr>
    </w:p>
    <w:p w:rsidR="006E2C34" w:rsidRPr="006E2C34" w:rsidRDefault="006E2C34" w:rsidP="006E2C34">
      <w:pPr>
        <w:jc w:val="both"/>
        <w:rPr>
          <w:sz w:val="28"/>
          <w:szCs w:val="28"/>
        </w:rPr>
      </w:pPr>
      <w:r w:rsidRPr="006E2C34">
        <w:rPr>
          <w:sz w:val="28"/>
          <w:szCs w:val="28"/>
        </w:rPr>
        <w:t>__________________________</w:t>
      </w:r>
      <w:r w:rsidRPr="006E2C34">
        <w:rPr>
          <w:sz w:val="28"/>
          <w:szCs w:val="28"/>
        </w:rPr>
        <w:tab/>
      </w:r>
      <w:r w:rsidRPr="006E2C34">
        <w:rPr>
          <w:sz w:val="28"/>
          <w:szCs w:val="28"/>
        </w:rPr>
        <w:tab/>
      </w:r>
      <w:r w:rsidRPr="006E2C34">
        <w:rPr>
          <w:sz w:val="28"/>
          <w:szCs w:val="28"/>
        </w:rPr>
        <w:tab/>
      </w:r>
      <w:r w:rsidRPr="006E2C34">
        <w:rPr>
          <w:sz w:val="28"/>
          <w:szCs w:val="28"/>
        </w:rPr>
        <w:tab/>
        <w:t>____________________</w:t>
      </w:r>
    </w:p>
    <w:p w:rsidR="006E2C34" w:rsidRPr="006E2C34" w:rsidRDefault="006E2C34" w:rsidP="006E2C34">
      <w:pPr>
        <w:jc w:val="both"/>
        <w:rPr>
          <w:sz w:val="4"/>
          <w:szCs w:val="4"/>
        </w:rPr>
      </w:pPr>
    </w:p>
    <w:p w:rsidR="006E2C34" w:rsidRPr="006E2C34" w:rsidRDefault="006E2C34" w:rsidP="006E2C34">
      <w:pPr>
        <w:jc w:val="both"/>
        <w:rPr>
          <w:sz w:val="28"/>
          <w:szCs w:val="28"/>
        </w:rPr>
      </w:pPr>
      <w:r w:rsidRPr="006E2C34">
        <w:rPr>
          <w:sz w:val="28"/>
          <w:szCs w:val="28"/>
        </w:rPr>
        <w:t>Student Signature</w:t>
      </w:r>
      <w:r w:rsidRPr="006E2C34">
        <w:rPr>
          <w:sz w:val="28"/>
          <w:szCs w:val="28"/>
        </w:rPr>
        <w:tab/>
      </w:r>
      <w:r w:rsidRPr="006E2C34">
        <w:rPr>
          <w:sz w:val="28"/>
          <w:szCs w:val="28"/>
        </w:rPr>
        <w:tab/>
      </w:r>
      <w:r w:rsidRPr="006E2C34">
        <w:rPr>
          <w:sz w:val="28"/>
          <w:szCs w:val="28"/>
        </w:rPr>
        <w:tab/>
      </w:r>
      <w:r w:rsidRPr="006E2C34">
        <w:rPr>
          <w:sz w:val="28"/>
          <w:szCs w:val="28"/>
        </w:rPr>
        <w:tab/>
      </w:r>
      <w:r w:rsidRPr="006E2C34">
        <w:rPr>
          <w:sz w:val="28"/>
          <w:szCs w:val="28"/>
        </w:rPr>
        <w:tab/>
      </w:r>
      <w:r w:rsidRPr="006E2C34">
        <w:rPr>
          <w:sz w:val="28"/>
          <w:szCs w:val="28"/>
        </w:rPr>
        <w:tab/>
      </w:r>
      <w:r w:rsidRPr="006E2C34">
        <w:rPr>
          <w:sz w:val="28"/>
          <w:szCs w:val="28"/>
        </w:rPr>
        <w:tab/>
        <w:t xml:space="preserve">                Date</w:t>
      </w:r>
    </w:p>
    <w:p w:rsidR="006E2C34" w:rsidRPr="006E2C34" w:rsidRDefault="006E2C34" w:rsidP="006E2C34">
      <w:pPr>
        <w:jc w:val="both"/>
        <w:rPr>
          <w:sz w:val="28"/>
          <w:szCs w:val="28"/>
        </w:rPr>
      </w:pPr>
    </w:p>
    <w:p w:rsidR="006E2C34" w:rsidRPr="006E2C34" w:rsidRDefault="006E2C34" w:rsidP="006E2C34">
      <w:pPr>
        <w:jc w:val="both"/>
        <w:rPr>
          <w:sz w:val="28"/>
          <w:szCs w:val="28"/>
        </w:rPr>
      </w:pPr>
    </w:p>
    <w:p w:rsidR="006E2C34" w:rsidRPr="006E2C34" w:rsidRDefault="006E2C34" w:rsidP="006E2C34">
      <w:pPr>
        <w:jc w:val="both"/>
        <w:rPr>
          <w:sz w:val="28"/>
          <w:szCs w:val="28"/>
        </w:rPr>
      </w:pPr>
      <w:r w:rsidRPr="006E2C34">
        <w:rPr>
          <w:sz w:val="28"/>
          <w:szCs w:val="28"/>
        </w:rPr>
        <w:t>__________________________</w:t>
      </w:r>
      <w:r w:rsidRPr="006E2C34">
        <w:rPr>
          <w:sz w:val="28"/>
          <w:szCs w:val="28"/>
        </w:rPr>
        <w:tab/>
      </w:r>
      <w:r w:rsidRPr="006E2C34">
        <w:rPr>
          <w:sz w:val="28"/>
          <w:szCs w:val="28"/>
        </w:rPr>
        <w:tab/>
      </w:r>
      <w:r w:rsidRPr="006E2C34">
        <w:rPr>
          <w:sz w:val="28"/>
          <w:szCs w:val="28"/>
        </w:rPr>
        <w:tab/>
      </w:r>
      <w:r w:rsidRPr="006E2C34">
        <w:rPr>
          <w:sz w:val="28"/>
          <w:szCs w:val="28"/>
        </w:rPr>
        <w:tab/>
        <w:t>____________________</w:t>
      </w:r>
    </w:p>
    <w:p w:rsidR="006E2C34" w:rsidRPr="006E2C34" w:rsidRDefault="006E2C34" w:rsidP="006E2C34">
      <w:pPr>
        <w:jc w:val="both"/>
        <w:rPr>
          <w:sz w:val="4"/>
          <w:szCs w:val="4"/>
        </w:rPr>
      </w:pPr>
    </w:p>
    <w:p w:rsidR="006E2C34" w:rsidRPr="006E2C34" w:rsidRDefault="006E2C34" w:rsidP="006E2C34">
      <w:pPr>
        <w:jc w:val="both"/>
        <w:rPr>
          <w:sz w:val="28"/>
          <w:szCs w:val="28"/>
        </w:rPr>
      </w:pPr>
      <w:r w:rsidRPr="006E2C34">
        <w:rPr>
          <w:sz w:val="28"/>
          <w:szCs w:val="28"/>
        </w:rPr>
        <w:t>Parent/Student Signature</w:t>
      </w:r>
      <w:r w:rsidRPr="006E2C34">
        <w:rPr>
          <w:sz w:val="28"/>
          <w:szCs w:val="28"/>
        </w:rPr>
        <w:tab/>
      </w:r>
      <w:r w:rsidRPr="006E2C34">
        <w:rPr>
          <w:sz w:val="28"/>
          <w:szCs w:val="28"/>
        </w:rPr>
        <w:tab/>
      </w:r>
      <w:r w:rsidRPr="006E2C34">
        <w:rPr>
          <w:sz w:val="28"/>
          <w:szCs w:val="28"/>
        </w:rPr>
        <w:tab/>
      </w:r>
      <w:r w:rsidRPr="006E2C34">
        <w:rPr>
          <w:sz w:val="28"/>
          <w:szCs w:val="28"/>
        </w:rPr>
        <w:tab/>
      </w:r>
      <w:r w:rsidRPr="006E2C34">
        <w:rPr>
          <w:sz w:val="28"/>
          <w:szCs w:val="28"/>
        </w:rPr>
        <w:tab/>
      </w:r>
      <w:r w:rsidRPr="006E2C34">
        <w:rPr>
          <w:sz w:val="28"/>
          <w:szCs w:val="28"/>
        </w:rPr>
        <w:tab/>
      </w:r>
      <w:r w:rsidRPr="006E2C34">
        <w:rPr>
          <w:sz w:val="28"/>
          <w:szCs w:val="28"/>
        </w:rPr>
        <w:tab/>
        <w:t xml:space="preserve">     Date</w:t>
      </w:r>
    </w:p>
    <w:p w:rsidR="006E2C34" w:rsidRPr="006E2C34" w:rsidRDefault="006E2C34" w:rsidP="006E2C34">
      <w:pPr>
        <w:jc w:val="both"/>
        <w:rPr>
          <w:sz w:val="28"/>
          <w:szCs w:val="28"/>
        </w:rPr>
      </w:pPr>
    </w:p>
    <w:p w:rsidR="006E2C34" w:rsidRPr="006E2C34" w:rsidRDefault="006E2C34" w:rsidP="006E2C34">
      <w:pPr>
        <w:jc w:val="both"/>
        <w:rPr>
          <w:sz w:val="28"/>
          <w:szCs w:val="28"/>
        </w:rPr>
      </w:pPr>
      <w:r w:rsidRPr="006E2C34">
        <w:rPr>
          <w:sz w:val="28"/>
          <w:szCs w:val="28"/>
        </w:rPr>
        <w:t xml:space="preserve"> </w:t>
      </w:r>
    </w:p>
    <w:p w:rsidR="002D2390" w:rsidRDefault="008C10B4" w:rsidP="006E2C34"/>
    <w:p w:rsidR="003E35F6" w:rsidRDefault="003E35F6" w:rsidP="006E2C34"/>
    <w:p w:rsidR="003E35F6" w:rsidRDefault="003E35F6" w:rsidP="006E2C34"/>
    <w:p w:rsidR="003E35F6" w:rsidRDefault="003E35F6" w:rsidP="006E2C34"/>
    <w:p w:rsidR="003E35F6" w:rsidRDefault="003E35F6" w:rsidP="006E2C34"/>
    <w:p w:rsidR="003E35F6" w:rsidRDefault="003E35F6" w:rsidP="006E2C34"/>
    <w:p w:rsidR="003E35F6" w:rsidRDefault="003E35F6" w:rsidP="006E2C34"/>
    <w:p w:rsidR="003E35F6" w:rsidRDefault="003E35F6" w:rsidP="006E2C34"/>
    <w:p w:rsidR="003E35F6" w:rsidRDefault="003E35F6" w:rsidP="006E2C34"/>
    <w:p w:rsidR="003E35F6" w:rsidRDefault="003E35F6" w:rsidP="006E2C34">
      <w:r>
        <w:br w:type="page"/>
      </w:r>
    </w:p>
    <w:p w:rsidR="003E35F6" w:rsidRPr="003E35F6" w:rsidRDefault="003E35F6" w:rsidP="003E35F6">
      <w:pPr>
        <w:jc w:val="center"/>
        <w:rPr>
          <w:b/>
          <w:sz w:val="40"/>
          <w:szCs w:val="40"/>
        </w:rPr>
      </w:pPr>
      <w:r w:rsidRPr="003E35F6">
        <w:rPr>
          <w:noProof/>
        </w:rPr>
        <w:lastRenderedPageBreak/>
        <w:drawing>
          <wp:anchor distT="0" distB="0" distL="114300" distR="114300" simplePos="0" relativeHeight="251667456" behindDoc="1" locked="0" layoutInCell="1" allowOverlap="1" wp14:anchorId="1A7A3915" wp14:editId="5DEC99CB">
            <wp:simplePos x="0" y="0"/>
            <wp:positionH relativeFrom="column">
              <wp:posOffset>4905375</wp:posOffset>
            </wp:positionH>
            <wp:positionV relativeFrom="paragraph">
              <wp:posOffset>0</wp:posOffset>
            </wp:positionV>
            <wp:extent cx="1038225" cy="1038225"/>
            <wp:effectExtent l="0" t="0" r="0" b="0"/>
            <wp:wrapNone/>
            <wp:docPr id="9" name="Picture 9" descr="Robert Lee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bert Lee High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5F6">
        <w:rPr>
          <w:noProof/>
        </w:rPr>
        <w:drawing>
          <wp:anchor distT="0" distB="0" distL="114300" distR="114300" simplePos="0" relativeHeight="251665408" behindDoc="1" locked="0" layoutInCell="1" allowOverlap="1" wp14:anchorId="58D4DF4E" wp14:editId="79879603">
            <wp:simplePos x="0" y="0"/>
            <wp:positionH relativeFrom="column">
              <wp:posOffset>0</wp:posOffset>
            </wp:positionH>
            <wp:positionV relativeFrom="paragraph">
              <wp:posOffset>6350</wp:posOffset>
            </wp:positionV>
            <wp:extent cx="1038225" cy="1038225"/>
            <wp:effectExtent l="0" t="0" r="0" b="0"/>
            <wp:wrapNone/>
            <wp:docPr id="10" name="Picture 10" descr="Robert Lee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bert Lee High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5F6" w:rsidRPr="003E35F6" w:rsidRDefault="003E35F6" w:rsidP="003E35F6">
      <w:pPr>
        <w:jc w:val="center"/>
        <w:rPr>
          <w:b/>
          <w:sz w:val="40"/>
          <w:szCs w:val="40"/>
        </w:rPr>
      </w:pPr>
      <w:r w:rsidRPr="003E35F6">
        <w:rPr>
          <w:b/>
          <w:sz w:val="40"/>
          <w:szCs w:val="40"/>
        </w:rPr>
        <w:t>Grading Policy</w:t>
      </w:r>
    </w:p>
    <w:p w:rsidR="003E35F6" w:rsidRPr="003E35F6" w:rsidRDefault="003E35F6" w:rsidP="003E35F6">
      <w:pPr>
        <w:keepNext/>
        <w:jc w:val="center"/>
        <w:outlineLvl w:val="0"/>
        <w:rPr>
          <w:b/>
          <w:sz w:val="16"/>
          <w:szCs w:val="16"/>
        </w:rPr>
      </w:pPr>
    </w:p>
    <w:p w:rsidR="003E35F6" w:rsidRPr="003E35F6" w:rsidRDefault="003E35F6" w:rsidP="003E35F6">
      <w:pPr>
        <w:keepNext/>
        <w:jc w:val="center"/>
        <w:outlineLvl w:val="0"/>
        <w:rPr>
          <w:b/>
          <w:sz w:val="28"/>
        </w:rPr>
      </w:pPr>
      <w:r w:rsidRPr="003E35F6">
        <w:rPr>
          <w:b/>
          <w:sz w:val="28"/>
        </w:rPr>
        <w:t>Mr. Esquell</w:t>
      </w:r>
    </w:p>
    <w:p w:rsidR="003E35F6" w:rsidRPr="003E35F6" w:rsidRDefault="003E35F6" w:rsidP="003E35F6"/>
    <w:p w:rsidR="003E35F6" w:rsidRPr="003E35F6" w:rsidRDefault="003E35F6" w:rsidP="003E35F6">
      <w:pPr>
        <w:rPr>
          <w:sz w:val="20"/>
        </w:rPr>
      </w:pPr>
    </w:p>
    <w:p w:rsidR="003E35F6" w:rsidRPr="003E35F6" w:rsidRDefault="003E35F6" w:rsidP="003E35F6">
      <w:pPr>
        <w:rPr>
          <w:sz w:val="20"/>
        </w:rPr>
      </w:pPr>
    </w:p>
    <w:p w:rsidR="003E35F6" w:rsidRPr="003E35F6" w:rsidRDefault="003E35F6" w:rsidP="003E35F6">
      <w:pPr>
        <w:tabs>
          <w:tab w:val="left" w:pos="7740"/>
        </w:tabs>
        <w:ind w:left="1350" w:hanging="1170"/>
        <w:rPr>
          <w:sz w:val="40"/>
          <w:szCs w:val="40"/>
        </w:rPr>
      </w:pPr>
    </w:p>
    <w:p w:rsidR="003E35F6" w:rsidRPr="003E35F6" w:rsidRDefault="003E35F6" w:rsidP="003E35F6">
      <w:pPr>
        <w:pStyle w:val="ListParagraph"/>
        <w:numPr>
          <w:ilvl w:val="0"/>
          <w:numId w:val="14"/>
        </w:numPr>
        <w:tabs>
          <w:tab w:val="left" w:pos="4320"/>
          <w:tab w:val="left" w:pos="7740"/>
        </w:tabs>
        <w:ind w:left="1350" w:hanging="1170"/>
        <w:rPr>
          <w:b/>
          <w:sz w:val="40"/>
          <w:szCs w:val="40"/>
        </w:rPr>
      </w:pPr>
      <w:r w:rsidRPr="003E35F6">
        <w:rPr>
          <w:b/>
          <w:sz w:val="40"/>
          <w:szCs w:val="40"/>
        </w:rPr>
        <w:t>Notes</w:t>
      </w:r>
      <w:r w:rsidRPr="003E35F6">
        <w:rPr>
          <w:b/>
          <w:sz w:val="40"/>
          <w:szCs w:val="40"/>
        </w:rPr>
        <w:tab/>
      </w:r>
      <w:r>
        <w:rPr>
          <w:b/>
          <w:sz w:val="40"/>
          <w:szCs w:val="40"/>
        </w:rPr>
        <w:tab/>
      </w:r>
      <w:r w:rsidRPr="003E35F6">
        <w:rPr>
          <w:b/>
          <w:sz w:val="40"/>
          <w:szCs w:val="40"/>
        </w:rPr>
        <w:t>15%</w:t>
      </w:r>
    </w:p>
    <w:p w:rsidR="003E35F6" w:rsidRPr="003E35F6" w:rsidRDefault="003E35F6" w:rsidP="003E35F6">
      <w:pPr>
        <w:tabs>
          <w:tab w:val="left" w:pos="4320"/>
          <w:tab w:val="left" w:pos="7740"/>
        </w:tabs>
        <w:ind w:left="1350" w:hanging="1170"/>
        <w:rPr>
          <w:b/>
          <w:sz w:val="40"/>
          <w:szCs w:val="40"/>
        </w:rPr>
      </w:pPr>
    </w:p>
    <w:p w:rsidR="003E35F6" w:rsidRPr="003E35F6" w:rsidRDefault="003E35F6" w:rsidP="003E35F6">
      <w:pPr>
        <w:numPr>
          <w:ilvl w:val="0"/>
          <w:numId w:val="14"/>
        </w:numPr>
        <w:tabs>
          <w:tab w:val="left" w:pos="4320"/>
          <w:tab w:val="left" w:pos="7740"/>
        </w:tabs>
        <w:ind w:left="1350" w:hanging="1170"/>
        <w:contextualSpacing/>
        <w:rPr>
          <w:b/>
          <w:sz w:val="40"/>
          <w:szCs w:val="40"/>
        </w:rPr>
      </w:pPr>
      <w:r w:rsidRPr="003E35F6">
        <w:rPr>
          <w:b/>
          <w:sz w:val="40"/>
          <w:szCs w:val="40"/>
        </w:rPr>
        <w:t>Daily Grades</w:t>
      </w:r>
      <w:r w:rsidRPr="003E35F6">
        <w:rPr>
          <w:b/>
          <w:sz w:val="40"/>
          <w:szCs w:val="40"/>
        </w:rPr>
        <w:tab/>
      </w:r>
      <w:r>
        <w:rPr>
          <w:b/>
          <w:sz w:val="40"/>
          <w:szCs w:val="40"/>
        </w:rPr>
        <w:tab/>
      </w:r>
      <w:r w:rsidRPr="003E35F6">
        <w:rPr>
          <w:b/>
          <w:sz w:val="40"/>
          <w:szCs w:val="40"/>
        </w:rPr>
        <w:t>25%</w:t>
      </w:r>
    </w:p>
    <w:p w:rsidR="003E35F6" w:rsidRPr="003E35F6" w:rsidRDefault="003E35F6" w:rsidP="003E35F6">
      <w:pPr>
        <w:tabs>
          <w:tab w:val="left" w:pos="7740"/>
        </w:tabs>
        <w:ind w:left="1350" w:hanging="1170"/>
        <w:contextualSpacing/>
        <w:rPr>
          <w:b/>
          <w:sz w:val="40"/>
          <w:szCs w:val="40"/>
        </w:rPr>
      </w:pPr>
    </w:p>
    <w:p w:rsidR="003E35F6" w:rsidRPr="003E35F6" w:rsidRDefault="003E35F6" w:rsidP="003E35F6">
      <w:pPr>
        <w:numPr>
          <w:ilvl w:val="0"/>
          <w:numId w:val="14"/>
        </w:numPr>
        <w:tabs>
          <w:tab w:val="left" w:pos="4320"/>
          <w:tab w:val="left" w:pos="7740"/>
        </w:tabs>
        <w:ind w:left="1350" w:hanging="1170"/>
        <w:contextualSpacing/>
        <w:rPr>
          <w:b/>
          <w:sz w:val="40"/>
          <w:szCs w:val="40"/>
        </w:rPr>
      </w:pPr>
      <w:r w:rsidRPr="003E35F6">
        <w:rPr>
          <w:b/>
          <w:sz w:val="40"/>
          <w:szCs w:val="40"/>
        </w:rPr>
        <w:t>IXL Weekly Check</w:t>
      </w:r>
      <w:r w:rsidRPr="003E35F6">
        <w:rPr>
          <w:b/>
          <w:sz w:val="40"/>
          <w:szCs w:val="40"/>
        </w:rPr>
        <w:tab/>
        <w:t>10%</w:t>
      </w:r>
    </w:p>
    <w:p w:rsidR="003E35F6" w:rsidRPr="003E35F6" w:rsidRDefault="003E35F6" w:rsidP="003E35F6">
      <w:pPr>
        <w:tabs>
          <w:tab w:val="left" w:pos="7740"/>
        </w:tabs>
        <w:ind w:left="1350" w:hanging="1170"/>
        <w:contextualSpacing/>
        <w:rPr>
          <w:b/>
          <w:sz w:val="40"/>
          <w:szCs w:val="40"/>
        </w:rPr>
      </w:pPr>
    </w:p>
    <w:p w:rsidR="003E35F6" w:rsidRPr="003E35F6" w:rsidRDefault="003E35F6" w:rsidP="003E35F6">
      <w:pPr>
        <w:numPr>
          <w:ilvl w:val="0"/>
          <w:numId w:val="14"/>
        </w:numPr>
        <w:tabs>
          <w:tab w:val="left" w:pos="4320"/>
          <w:tab w:val="left" w:pos="7740"/>
        </w:tabs>
        <w:ind w:left="1350" w:hanging="1170"/>
        <w:contextualSpacing/>
        <w:rPr>
          <w:b/>
          <w:sz w:val="40"/>
          <w:szCs w:val="40"/>
        </w:rPr>
      </w:pPr>
      <w:r w:rsidRPr="003E35F6">
        <w:rPr>
          <w:b/>
          <w:sz w:val="40"/>
          <w:szCs w:val="40"/>
        </w:rPr>
        <w:t>Test</w:t>
      </w:r>
      <w:r w:rsidRPr="003E35F6">
        <w:rPr>
          <w:b/>
          <w:sz w:val="40"/>
          <w:szCs w:val="40"/>
        </w:rPr>
        <w:tab/>
      </w:r>
      <w:r>
        <w:rPr>
          <w:b/>
          <w:sz w:val="40"/>
          <w:szCs w:val="40"/>
        </w:rPr>
        <w:tab/>
      </w:r>
      <w:r w:rsidRPr="003E35F6">
        <w:rPr>
          <w:b/>
          <w:sz w:val="40"/>
          <w:szCs w:val="40"/>
        </w:rPr>
        <w:t>20%</w:t>
      </w:r>
    </w:p>
    <w:p w:rsidR="003E35F6" w:rsidRPr="003E35F6" w:rsidRDefault="003E35F6" w:rsidP="003E35F6">
      <w:pPr>
        <w:tabs>
          <w:tab w:val="left" w:pos="7740"/>
        </w:tabs>
        <w:ind w:left="1350" w:hanging="1170"/>
        <w:contextualSpacing/>
        <w:rPr>
          <w:b/>
          <w:sz w:val="40"/>
          <w:szCs w:val="40"/>
        </w:rPr>
      </w:pPr>
    </w:p>
    <w:p w:rsidR="003E35F6" w:rsidRPr="003E35F6" w:rsidRDefault="003E35F6" w:rsidP="003E35F6">
      <w:pPr>
        <w:numPr>
          <w:ilvl w:val="0"/>
          <w:numId w:val="14"/>
        </w:numPr>
        <w:tabs>
          <w:tab w:val="left" w:pos="4320"/>
          <w:tab w:val="left" w:pos="7740"/>
        </w:tabs>
        <w:ind w:left="1350" w:hanging="1170"/>
        <w:contextualSpacing/>
        <w:rPr>
          <w:b/>
          <w:sz w:val="40"/>
          <w:szCs w:val="40"/>
        </w:rPr>
      </w:pPr>
      <w:r w:rsidRPr="003E35F6">
        <w:rPr>
          <w:noProof/>
          <w:sz w:val="40"/>
          <w:szCs w:val="40"/>
        </w:rPr>
        <w:drawing>
          <wp:anchor distT="0" distB="0" distL="114300" distR="114300" simplePos="0" relativeHeight="251666432" behindDoc="1" locked="0" layoutInCell="1" allowOverlap="1" wp14:anchorId="6192F9C2" wp14:editId="5E846D4D">
            <wp:simplePos x="0" y="0"/>
            <wp:positionH relativeFrom="margin">
              <wp:align>center</wp:align>
            </wp:positionH>
            <wp:positionV relativeFrom="paragraph">
              <wp:posOffset>3208655</wp:posOffset>
            </wp:positionV>
            <wp:extent cx="1409700" cy="1277541"/>
            <wp:effectExtent l="114300" t="114300" r="114300" b="113665"/>
            <wp:wrapNone/>
            <wp:docPr id="11" name="Picture 11" descr="http://t1.gstatic.com/images?q=tbn:ANd9GcQOVNdqYK8Q4B_AwTcREHGXRWJKdlgO_01ifCmT4GokqCZRJ-Hf:www.rlisd.net/cms/lib/TX01001514/Centricity/Shar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OVNdqYK8Q4B_AwTcREHGXRWJKdlgO_01ifCmT4GokqCZRJ-Hf:www.rlisd.net/cms/lib/TX01001514/Centricity/Shared/logo.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409700" cy="1277541"/>
                    </a:xfrm>
                    <a:prstGeom prst="roundRect">
                      <a:avLst>
                        <a:gd name="adj" fmla="val 16667"/>
                      </a:avLst>
                    </a:prstGeom>
                    <a:ln>
                      <a:noFill/>
                    </a:ln>
                    <a:effectLst>
                      <a:outerShdw blurRad="63500" sx="102000" sy="102000" algn="ctr" rotWithShape="0">
                        <a:prstClr val="black">
                          <a:alpha val="40000"/>
                        </a:prst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3E35F6">
        <w:rPr>
          <w:b/>
          <w:sz w:val="40"/>
          <w:szCs w:val="40"/>
        </w:rPr>
        <w:t>IXL Six Weeks Check</w:t>
      </w:r>
      <w:r w:rsidRPr="003E35F6">
        <w:rPr>
          <w:b/>
          <w:sz w:val="40"/>
          <w:szCs w:val="40"/>
        </w:rPr>
        <w:tab/>
        <w:t>20%</w:t>
      </w:r>
    </w:p>
    <w:p w:rsidR="003E35F6" w:rsidRPr="003E35F6" w:rsidRDefault="003E35F6" w:rsidP="003E35F6">
      <w:pPr>
        <w:tabs>
          <w:tab w:val="left" w:pos="7740"/>
        </w:tabs>
        <w:ind w:left="1350" w:hanging="1170"/>
        <w:contextualSpacing/>
        <w:rPr>
          <w:b/>
          <w:sz w:val="40"/>
          <w:szCs w:val="40"/>
        </w:rPr>
      </w:pPr>
    </w:p>
    <w:p w:rsidR="003E35F6" w:rsidRPr="003E35F6" w:rsidRDefault="003E35F6" w:rsidP="003E35F6">
      <w:pPr>
        <w:numPr>
          <w:ilvl w:val="0"/>
          <w:numId w:val="14"/>
        </w:numPr>
        <w:tabs>
          <w:tab w:val="left" w:pos="4320"/>
          <w:tab w:val="left" w:pos="7740"/>
        </w:tabs>
        <w:ind w:left="1350" w:hanging="1170"/>
        <w:contextualSpacing/>
        <w:rPr>
          <w:b/>
          <w:sz w:val="40"/>
          <w:szCs w:val="40"/>
        </w:rPr>
      </w:pPr>
      <w:r w:rsidRPr="003E35F6">
        <w:rPr>
          <w:b/>
          <w:sz w:val="40"/>
          <w:szCs w:val="40"/>
        </w:rPr>
        <w:t>Six Weeks Benchmark</w:t>
      </w:r>
      <w:r w:rsidRPr="003E35F6">
        <w:rPr>
          <w:b/>
          <w:sz w:val="40"/>
          <w:szCs w:val="40"/>
        </w:rPr>
        <w:tab/>
        <w:t>10%</w:t>
      </w:r>
    </w:p>
    <w:p w:rsidR="003E35F6" w:rsidRPr="003E35F6" w:rsidRDefault="003E35F6" w:rsidP="003E35F6">
      <w:pPr>
        <w:ind w:left="720"/>
        <w:contextualSpacing/>
        <w:rPr>
          <w:b/>
          <w:sz w:val="32"/>
          <w:szCs w:val="32"/>
        </w:rPr>
      </w:pPr>
    </w:p>
    <w:p w:rsidR="003E35F6" w:rsidRPr="003E35F6" w:rsidRDefault="003E35F6" w:rsidP="003E35F6">
      <w:pPr>
        <w:tabs>
          <w:tab w:val="left" w:pos="4320"/>
        </w:tabs>
        <w:rPr>
          <w:b/>
          <w:sz w:val="32"/>
          <w:szCs w:val="32"/>
        </w:rPr>
      </w:pPr>
    </w:p>
    <w:p w:rsidR="003E35F6" w:rsidRPr="003E35F6" w:rsidRDefault="003E35F6" w:rsidP="003E35F6">
      <w:pPr>
        <w:tabs>
          <w:tab w:val="left" w:pos="4320"/>
        </w:tabs>
        <w:rPr>
          <w:b/>
          <w:sz w:val="32"/>
          <w:szCs w:val="32"/>
        </w:rPr>
      </w:pPr>
    </w:p>
    <w:p w:rsidR="003E35F6" w:rsidRPr="003E35F6" w:rsidRDefault="003E35F6" w:rsidP="003E35F6">
      <w:pPr>
        <w:tabs>
          <w:tab w:val="left" w:pos="4320"/>
        </w:tabs>
        <w:rPr>
          <w:b/>
          <w:sz w:val="32"/>
          <w:szCs w:val="32"/>
        </w:rPr>
      </w:pPr>
    </w:p>
    <w:p w:rsidR="003E35F6" w:rsidRPr="003E35F6" w:rsidRDefault="003E35F6" w:rsidP="003E35F6">
      <w:pPr>
        <w:tabs>
          <w:tab w:val="left" w:pos="4320"/>
        </w:tabs>
        <w:rPr>
          <w:b/>
          <w:sz w:val="32"/>
          <w:szCs w:val="32"/>
        </w:rPr>
      </w:pPr>
      <w:r w:rsidRPr="003E35F6">
        <w:rPr>
          <w:b/>
          <w:sz w:val="32"/>
          <w:szCs w:val="32"/>
        </w:rPr>
        <w:t>Parents will be able to access both the Gradebook via the school portal and IXL via the student name and password.</w:t>
      </w:r>
    </w:p>
    <w:p w:rsidR="003E35F6" w:rsidRDefault="003E35F6" w:rsidP="006E2C34"/>
    <w:p w:rsidR="003E35F6" w:rsidRDefault="003E35F6" w:rsidP="006E2C34">
      <w:r>
        <w:br w:type="page"/>
      </w:r>
    </w:p>
    <w:sectPr w:rsidR="003E35F6" w:rsidSect="006A530A">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0B4" w:rsidRDefault="008C10B4" w:rsidP="003E35F6">
      <w:r>
        <w:separator/>
      </w:r>
    </w:p>
  </w:endnote>
  <w:endnote w:type="continuationSeparator" w:id="0">
    <w:p w:rsidR="008C10B4" w:rsidRDefault="008C10B4" w:rsidP="003E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0B4" w:rsidRDefault="008C10B4" w:rsidP="003E35F6">
      <w:r>
        <w:separator/>
      </w:r>
    </w:p>
  </w:footnote>
  <w:footnote w:type="continuationSeparator" w:id="0">
    <w:p w:rsidR="008C10B4" w:rsidRDefault="008C10B4" w:rsidP="003E3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0A78"/>
    <w:multiLevelType w:val="singleLevel"/>
    <w:tmpl w:val="0409000F"/>
    <w:lvl w:ilvl="0">
      <w:start w:val="1"/>
      <w:numFmt w:val="decimal"/>
      <w:lvlText w:val="%1."/>
      <w:lvlJc w:val="left"/>
      <w:pPr>
        <w:tabs>
          <w:tab w:val="num" w:pos="360"/>
        </w:tabs>
        <w:ind w:left="360" w:hanging="360"/>
      </w:pPr>
    </w:lvl>
  </w:abstractNum>
  <w:abstractNum w:abstractNumId="1">
    <w:nsid w:val="04DE76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23636D1"/>
    <w:multiLevelType w:val="hybridMultilevel"/>
    <w:tmpl w:val="AA46D592"/>
    <w:lvl w:ilvl="0" w:tplc="0226C62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A301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75A6DDA"/>
    <w:multiLevelType w:val="hybridMultilevel"/>
    <w:tmpl w:val="0944D7B6"/>
    <w:lvl w:ilvl="0" w:tplc="1DAE1EC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45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C3F1CB5"/>
    <w:multiLevelType w:val="hybridMultilevel"/>
    <w:tmpl w:val="0040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658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5B91B25"/>
    <w:multiLevelType w:val="hybridMultilevel"/>
    <w:tmpl w:val="1812D380"/>
    <w:lvl w:ilvl="0" w:tplc="1DAE1EC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CC2A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ED31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F25CCD"/>
    <w:multiLevelType w:val="singleLevel"/>
    <w:tmpl w:val="04090001"/>
    <w:lvl w:ilvl="0">
      <w:start w:val="1"/>
      <w:numFmt w:val="bullet"/>
      <w:lvlText w:val=""/>
      <w:lvlJc w:val="left"/>
      <w:pPr>
        <w:ind w:left="720" w:hanging="360"/>
      </w:pPr>
      <w:rPr>
        <w:rFonts w:ascii="Symbol" w:hAnsi="Symbol" w:hint="default"/>
      </w:rPr>
    </w:lvl>
  </w:abstractNum>
  <w:abstractNum w:abstractNumId="12">
    <w:nsid w:val="76321D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B97254E"/>
    <w:multiLevelType w:val="singleLevel"/>
    <w:tmpl w:val="0B8441AA"/>
    <w:lvl w:ilvl="0">
      <w:start w:val="1"/>
      <w:numFmt w:val="bullet"/>
      <w:lvlText w:val=""/>
      <w:lvlJc w:val="left"/>
      <w:pPr>
        <w:tabs>
          <w:tab w:val="num" w:pos="360"/>
        </w:tabs>
        <w:ind w:left="360" w:hanging="360"/>
      </w:pPr>
      <w:rPr>
        <w:rFonts w:ascii="Symbol" w:hAnsi="Symbol" w:hint="default"/>
        <w:sz w:val="20"/>
        <w:szCs w:val="20"/>
      </w:rPr>
    </w:lvl>
  </w:abstractNum>
  <w:num w:numId="1">
    <w:abstractNumId w:val="0"/>
  </w:num>
  <w:num w:numId="2">
    <w:abstractNumId w:val="11"/>
  </w:num>
  <w:num w:numId="3">
    <w:abstractNumId w:val="13"/>
  </w:num>
  <w:num w:numId="4">
    <w:abstractNumId w:val="10"/>
  </w:num>
  <w:num w:numId="5">
    <w:abstractNumId w:val="12"/>
  </w:num>
  <w:num w:numId="6">
    <w:abstractNumId w:val="7"/>
  </w:num>
  <w:num w:numId="7">
    <w:abstractNumId w:val="1"/>
  </w:num>
  <w:num w:numId="8">
    <w:abstractNumId w:val="3"/>
  </w:num>
  <w:num w:numId="9">
    <w:abstractNumId w:val="9"/>
  </w:num>
  <w:num w:numId="10">
    <w:abstractNumId w:val="5"/>
  </w:num>
  <w:num w:numId="11">
    <w:abstractNumId w:val="8"/>
  </w:num>
  <w:num w:numId="12">
    <w:abstractNumId w:val="4"/>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88"/>
    <w:rsid w:val="0002328B"/>
    <w:rsid w:val="00096085"/>
    <w:rsid w:val="000F3B84"/>
    <w:rsid w:val="001C7978"/>
    <w:rsid w:val="001E17A9"/>
    <w:rsid w:val="00237AEA"/>
    <w:rsid w:val="00325E60"/>
    <w:rsid w:val="003B55C2"/>
    <w:rsid w:val="003E35F6"/>
    <w:rsid w:val="005227C0"/>
    <w:rsid w:val="005A5C0D"/>
    <w:rsid w:val="006A530A"/>
    <w:rsid w:val="006E2C34"/>
    <w:rsid w:val="008A6D9F"/>
    <w:rsid w:val="008C10B4"/>
    <w:rsid w:val="00923483"/>
    <w:rsid w:val="009F5FEA"/>
    <w:rsid w:val="00AC7ED6"/>
    <w:rsid w:val="00B21588"/>
    <w:rsid w:val="00CE7372"/>
    <w:rsid w:val="00E922C8"/>
    <w:rsid w:val="00F44B6B"/>
    <w:rsid w:val="00F8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A0078-73E3-487E-88C9-F77E6302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58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21588"/>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588"/>
    <w:rPr>
      <w:rFonts w:ascii="Times New Roman" w:eastAsia="Times New Roman" w:hAnsi="Times New Roman" w:cs="Times New Roman"/>
      <w:b/>
      <w:sz w:val="28"/>
      <w:szCs w:val="20"/>
    </w:rPr>
  </w:style>
  <w:style w:type="paragraph" w:styleId="BodyText">
    <w:name w:val="Body Text"/>
    <w:basedOn w:val="Normal"/>
    <w:link w:val="BodyTextChar"/>
    <w:rsid w:val="00B21588"/>
    <w:pPr>
      <w:jc w:val="center"/>
    </w:pPr>
    <w:rPr>
      <w:b/>
      <w:sz w:val="20"/>
    </w:rPr>
  </w:style>
  <w:style w:type="character" w:customStyle="1" w:styleId="BodyTextChar">
    <w:name w:val="Body Text Char"/>
    <w:basedOn w:val="DefaultParagraphFont"/>
    <w:link w:val="BodyText"/>
    <w:rsid w:val="00B21588"/>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8A6D9F"/>
    <w:rPr>
      <w:rFonts w:ascii="Tahoma" w:hAnsi="Tahoma" w:cs="Tahoma"/>
      <w:sz w:val="16"/>
      <w:szCs w:val="16"/>
    </w:rPr>
  </w:style>
  <w:style w:type="character" w:customStyle="1" w:styleId="BalloonTextChar">
    <w:name w:val="Balloon Text Char"/>
    <w:basedOn w:val="DefaultParagraphFont"/>
    <w:link w:val="BalloonText"/>
    <w:uiPriority w:val="99"/>
    <w:semiHidden/>
    <w:rsid w:val="008A6D9F"/>
    <w:rPr>
      <w:rFonts w:ascii="Tahoma" w:eastAsia="Times New Roman" w:hAnsi="Tahoma" w:cs="Tahoma"/>
      <w:sz w:val="16"/>
      <w:szCs w:val="16"/>
    </w:rPr>
  </w:style>
  <w:style w:type="paragraph" w:styleId="ListParagraph">
    <w:name w:val="List Paragraph"/>
    <w:basedOn w:val="Normal"/>
    <w:uiPriority w:val="34"/>
    <w:qFormat/>
    <w:rsid w:val="00325E60"/>
    <w:pPr>
      <w:ind w:left="720"/>
      <w:contextualSpacing/>
    </w:pPr>
  </w:style>
  <w:style w:type="paragraph" w:styleId="Header">
    <w:name w:val="header"/>
    <w:basedOn w:val="Normal"/>
    <w:link w:val="HeaderChar"/>
    <w:uiPriority w:val="99"/>
    <w:unhideWhenUsed/>
    <w:rsid w:val="003E35F6"/>
    <w:pPr>
      <w:tabs>
        <w:tab w:val="center" w:pos="4680"/>
        <w:tab w:val="right" w:pos="9360"/>
      </w:tabs>
    </w:pPr>
  </w:style>
  <w:style w:type="character" w:customStyle="1" w:styleId="HeaderChar">
    <w:name w:val="Header Char"/>
    <w:basedOn w:val="DefaultParagraphFont"/>
    <w:link w:val="Header"/>
    <w:uiPriority w:val="99"/>
    <w:rsid w:val="003E35F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E35F6"/>
    <w:pPr>
      <w:tabs>
        <w:tab w:val="center" w:pos="4680"/>
        <w:tab w:val="right" w:pos="9360"/>
      </w:tabs>
    </w:pPr>
  </w:style>
  <w:style w:type="character" w:customStyle="1" w:styleId="FooterChar">
    <w:name w:val="Footer Char"/>
    <w:basedOn w:val="DefaultParagraphFont"/>
    <w:link w:val="Footer"/>
    <w:uiPriority w:val="99"/>
    <w:rsid w:val="003E35F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17724-1702-4509-85DE-0CDD38D0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BCISD</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Justin Esquell</cp:lastModifiedBy>
  <cp:revision>2</cp:revision>
  <dcterms:created xsi:type="dcterms:W3CDTF">2021-08-11T19:39:00Z</dcterms:created>
  <dcterms:modified xsi:type="dcterms:W3CDTF">2021-08-11T19:39:00Z</dcterms:modified>
</cp:coreProperties>
</file>