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A46B1E" w:rsidRDefault="00000000">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Health Science Program</w:t>
      </w:r>
    </w:p>
    <w:p w14:paraId="00000002" w14:textId="77777777" w:rsidR="00A46B1E" w:rsidRDefault="0000000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Course Title:  Sports Medicine</w:t>
      </w:r>
    </w:p>
    <w:p w14:paraId="00000003" w14:textId="77777777" w:rsidR="00A46B1E" w:rsidRDefault="0000000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Instructor:  Hannah Whigham, ATC/L</w:t>
      </w:r>
    </w:p>
    <w:p w14:paraId="00000004" w14:textId="77777777" w:rsidR="00A46B1E" w:rsidRDefault="00A46B1E">
      <w:pPr>
        <w:spacing w:after="0" w:line="240" w:lineRule="auto"/>
        <w:jc w:val="center"/>
        <w:rPr>
          <w:rFonts w:ascii="Times New Roman" w:eastAsia="Times New Roman" w:hAnsi="Times New Roman" w:cs="Times New Roman"/>
          <w:b/>
          <w:color w:val="0000FF"/>
          <w:sz w:val="28"/>
          <w:szCs w:val="28"/>
          <w:u w:val="single"/>
        </w:rPr>
      </w:pPr>
      <w:hyperlink r:id="rId7">
        <w:r>
          <w:rPr>
            <w:rFonts w:ascii="Times New Roman" w:eastAsia="Times New Roman" w:hAnsi="Times New Roman" w:cs="Times New Roman"/>
            <w:b/>
            <w:color w:val="0000FF"/>
            <w:sz w:val="28"/>
            <w:szCs w:val="28"/>
            <w:u w:val="single"/>
          </w:rPr>
          <w:t>hwhigham@dalecountyboe.org</w:t>
        </w:r>
      </w:hyperlink>
    </w:p>
    <w:p w14:paraId="00000005" w14:textId="77777777" w:rsidR="00A46B1E" w:rsidRDefault="00A46B1E">
      <w:pPr>
        <w:spacing w:after="0" w:line="240" w:lineRule="auto"/>
        <w:jc w:val="center"/>
        <w:rPr>
          <w:rFonts w:ascii="Times" w:eastAsia="Times" w:hAnsi="Times" w:cs="Times"/>
          <w:b/>
          <w:sz w:val="24"/>
          <w:szCs w:val="24"/>
        </w:rPr>
      </w:pPr>
    </w:p>
    <w:p w14:paraId="00000007" w14:textId="77777777" w:rsidR="00A46B1E" w:rsidRDefault="00000000">
      <w:pPr>
        <w:spacing w:after="0" w:line="240" w:lineRule="auto"/>
        <w:jc w:val="center"/>
        <w:rPr>
          <w:rFonts w:ascii="Times" w:eastAsia="Times" w:hAnsi="Times" w:cs="Times"/>
          <w:b/>
          <w:sz w:val="24"/>
          <w:szCs w:val="24"/>
          <w:highlight w:val="white"/>
        </w:rPr>
      </w:pPr>
      <w:r>
        <w:rPr>
          <w:rFonts w:ascii="Times" w:eastAsia="Times" w:hAnsi="Times" w:cs="Times"/>
          <w:b/>
          <w:sz w:val="24"/>
          <w:szCs w:val="24"/>
        </w:rPr>
        <w:t xml:space="preserve">Google Classroom Code: </w:t>
      </w:r>
      <w:proofErr w:type="spellStart"/>
      <w:r>
        <w:rPr>
          <w:rFonts w:ascii="Times" w:eastAsia="Times" w:hAnsi="Times" w:cs="Times"/>
          <w:b/>
          <w:sz w:val="24"/>
          <w:szCs w:val="24"/>
          <w:highlight w:val="white"/>
        </w:rPr>
        <w:t>bfvjxyp</w:t>
      </w:r>
      <w:proofErr w:type="spellEnd"/>
    </w:p>
    <w:p w14:paraId="00000008" w14:textId="77777777" w:rsidR="00A46B1E" w:rsidRDefault="00A46B1E">
      <w:pPr>
        <w:spacing w:after="0" w:line="240" w:lineRule="auto"/>
        <w:jc w:val="center"/>
        <w:rPr>
          <w:rFonts w:ascii="Times" w:eastAsia="Times" w:hAnsi="Times" w:cs="Times"/>
          <w:b/>
          <w:sz w:val="24"/>
          <w:szCs w:val="24"/>
        </w:rPr>
      </w:pPr>
    </w:p>
    <w:p w14:paraId="00000009" w14:textId="77777777" w:rsidR="00A46B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Course Description:</w:t>
      </w:r>
      <w:r>
        <w:rPr>
          <w:rFonts w:ascii="Times New Roman" w:eastAsia="Times New Roman" w:hAnsi="Times New Roman" w:cs="Times New Roman"/>
          <w:sz w:val="24"/>
          <w:szCs w:val="24"/>
        </w:rPr>
        <w:t xml:space="preserve">  Sports Medicine is a one-credit course that teaches fundamental skills to include therapeutic exercise regimens within the field of sports medicine. Students will explore the study of sports medicine and the relationship to risk management and injury prevention. Students will demonstrate an understanding of anatomy and physiology, with emphasis on the musculoskeletal system. The importance of health promotion, wellness, injury and disease prevention will be emphasized. Students will examine sports medicine facilities, policies, procedures, and protocols utilized in patient care.   </w:t>
      </w:r>
    </w:p>
    <w:p w14:paraId="0000000A" w14:textId="77777777" w:rsidR="00A46B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HOSA – Future Health Professionals is an integral, co-curricular component of each health science education course.  This organization serves as a means to enhance classroom instruction while helping students develop leadership abilities, expand workplace-readiness skills, and broaden opportunities for personal and professional growth.</w:t>
      </w:r>
    </w:p>
    <w:p w14:paraId="0000000B" w14:textId="102E6732" w:rsidR="00A46B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Course Fees:  </w:t>
      </w:r>
      <w:r>
        <w:rPr>
          <w:rFonts w:ascii="Times New Roman" w:eastAsia="Times New Roman" w:hAnsi="Times New Roman" w:cs="Times New Roman"/>
          <w:sz w:val="24"/>
          <w:szCs w:val="24"/>
        </w:rPr>
        <w:t xml:space="preserve">The course fee is $20.00; the due date for fees is due </w:t>
      </w:r>
      <w:r w:rsidR="00383E74">
        <w:rPr>
          <w:rFonts w:ascii="Times New Roman" w:eastAsia="Times New Roman" w:hAnsi="Times New Roman" w:cs="Times New Roman"/>
          <w:sz w:val="24"/>
          <w:szCs w:val="24"/>
        </w:rPr>
        <w:t xml:space="preserve">Prior to Buying </w:t>
      </w:r>
      <w:r w:rsidR="00852B44">
        <w:rPr>
          <w:rFonts w:ascii="Times New Roman" w:eastAsia="Times New Roman" w:hAnsi="Times New Roman" w:cs="Times New Roman"/>
          <w:sz w:val="24"/>
          <w:szCs w:val="24"/>
        </w:rPr>
        <w:t>Homecoming</w:t>
      </w:r>
      <w:r w:rsidR="0008378E">
        <w:rPr>
          <w:rFonts w:ascii="Times New Roman" w:eastAsia="Times New Roman" w:hAnsi="Times New Roman" w:cs="Times New Roman"/>
          <w:sz w:val="24"/>
          <w:szCs w:val="24"/>
        </w:rPr>
        <w:t>/Prom</w:t>
      </w:r>
      <w:r w:rsidR="00852B44">
        <w:rPr>
          <w:rFonts w:ascii="Times New Roman" w:eastAsia="Times New Roman" w:hAnsi="Times New Roman" w:cs="Times New Roman"/>
          <w:sz w:val="24"/>
          <w:szCs w:val="24"/>
        </w:rPr>
        <w:t xml:space="preserve"> </w:t>
      </w:r>
      <w:r w:rsidR="00383E74">
        <w:rPr>
          <w:rFonts w:ascii="Times New Roman" w:eastAsia="Times New Roman" w:hAnsi="Times New Roman" w:cs="Times New Roman"/>
          <w:sz w:val="24"/>
          <w:szCs w:val="24"/>
        </w:rPr>
        <w:t>Tickets (Final Exam Incentives)</w:t>
      </w:r>
      <w:r>
        <w:rPr>
          <w:rFonts w:ascii="Times New Roman" w:eastAsia="Times New Roman" w:hAnsi="Times New Roman" w:cs="Times New Roman"/>
          <w:sz w:val="24"/>
          <w:szCs w:val="24"/>
        </w:rPr>
        <w:t xml:space="preserve">.  </w:t>
      </w:r>
    </w:p>
    <w:p w14:paraId="0000000C" w14:textId="77777777" w:rsidR="00A46B1E" w:rsidRDefault="00000000">
      <w:pPr>
        <w:widowControl w:val="0"/>
        <w:spacing w:after="0" w:line="240" w:lineRule="auto"/>
        <w:rPr>
          <w:rFonts w:ascii="Times New Roman" w:eastAsia="Times New Roman" w:hAnsi="Times New Roman" w:cs="Times New Roman"/>
          <w:color w:val="1A1A1A"/>
          <w:sz w:val="24"/>
          <w:szCs w:val="24"/>
        </w:rPr>
      </w:pPr>
      <w:r>
        <w:rPr>
          <w:rFonts w:ascii="Times New Roman" w:eastAsia="Times New Roman" w:hAnsi="Times New Roman" w:cs="Times New Roman"/>
          <w:b/>
          <w:color w:val="1A1A1A"/>
          <w:sz w:val="24"/>
          <w:szCs w:val="24"/>
        </w:rPr>
        <w:t>CTSO:</w:t>
      </w:r>
      <w:r>
        <w:rPr>
          <w:rFonts w:ascii="Times New Roman" w:eastAsia="Times New Roman" w:hAnsi="Times New Roman" w:cs="Times New Roman"/>
          <w:color w:val="1A1A1A"/>
          <w:sz w:val="24"/>
          <w:szCs w:val="24"/>
        </w:rPr>
        <w:t>  HOSA – Future Health Professionals</w:t>
      </w:r>
    </w:p>
    <w:p w14:paraId="0000000D" w14:textId="77777777" w:rsidR="00A46B1E" w:rsidRDefault="00A46B1E">
      <w:pPr>
        <w:widowControl w:val="0"/>
        <w:spacing w:after="0" w:line="240" w:lineRule="auto"/>
        <w:rPr>
          <w:rFonts w:ascii="Arial" w:eastAsia="Arial" w:hAnsi="Arial" w:cs="Arial"/>
          <w:color w:val="1A1A1A"/>
          <w:sz w:val="24"/>
          <w:szCs w:val="24"/>
        </w:rPr>
      </w:pPr>
    </w:p>
    <w:p w14:paraId="0000000E" w14:textId="77777777" w:rsidR="00A46B1E" w:rsidRDefault="00000000">
      <w:pPr>
        <w:widowControl w:val="0"/>
        <w:spacing w:after="0" w:line="240" w:lineRule="auto"/>
        <w:rPr>
          <w:rFonts w:ascii="Arial" w:eastAsia="Arial" w:hAnsi="Arial" w:cs="Arial"/>
          <w:color w:val="1A1A1A"/>
          <w:sz w:val="24"/>
          <w:szCs w:val="24"/>
        </w:rPr>
      </w:pPr>
      <w:r>
        <w:rPr>
          <w:rFonts w:ascii="Times New Roman" w:eastAsia="Times New Roman" w:hAnsi="Times New Roman" w:cs="Times New Roman"/>
          <w:color w:val="1A1A1A"/>
          <w:sz w:val="24"/>
          <w:szCs w:val="24"/>
        </w:rPr>
        <w:t>All students are encouraged to join HOSA.  Membership is optional, not required. HOSA dues are $20.00 per year. </w:t>
      </w:r>
    </w:p>
    <w:p w14:paraId="0000000F" w14:textId="77777777" w:rsidR="00A46B1E" w:rsidRDefault="00A46B1E">
      <w:pPr>
        <w:spacing w:after="0"/>
        <w:rPr>
          <w:rFonts w:ascii="Times New Roman" w:eastAsia="Times New Roman" w:hAnsi="Times New Roman" w:cs="Times New Roman"/>
          <w:b/>
          <w:sz w:val="24"/>
          <w:szCs w:val="24"/>
        </w:rPr>
      </w:pPr>
    </w:p>
    <w:p w14:paraId="00000010" w14:textId="77777777" w:rsidR="00A46B1E"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Prerequisites:</w:t>
      </w:r>
      <w:r>
        <w:rPr>
          <w:rFonts w:ascii="Times New Roman" w:eastAsia="Times New Roman" w:hAnsi="Times New Roman" w:cs="Times New Roman"/>
          <w:sz w:val="24"/>
          <w:szCs w:val="24"/>
        </w:rPr>
        <w:t xml:space="preserve">  Foundations of Health Science</w:t>
      </w:r>
    </w:p>
    <w:p w14:paraId="00000011" w14:textId="77777777" w:rsidR="00A46B1E" w:rsidRDefault="00A46B1E">
      <w:pPr>
        <w:spacing w:after="0"/>
        <w:rPr>
          <w:rFonts w:ascii="Times New Roman" w:eastAsia="Times New Roman" w:hAnsi="Times New Roman" w:cs="Times New Roman"/>
          <w:sz w:val="24"/>
          <w:szCs w:val="24"/>
        </w:rPr>
      </w:pPr>
    </w:p>
    <w:p w14:paraId="00000012" w14:textId="77777777" w:rsidR="00A46B1E" w:rsidRDefault="00000000">
      <w:pPr>
        <w:spacing w:after="0" w:line="240" w:lineRule="auto"/>
        <w:rPr>
          <w:rFonts w:ascii="Comic Sans MS" w:eastAsia="Comic Sans MS" w:hAnsi="Comic Sans MS" w:cs="Comic Sans MS"/>
          <w:sz w:val="24"/>
          <w:szCs w:val="24"/>
        </w:rPr>
      </w:pPr>
      <w:r>
        <w:rPr>
          <w:rFonts w:ascii="Times New Roman" w:eastAsia="Times New Roman" w:hAnsi="Times New Roman" w:cs="Times New Roman"/>
          <w:b/>
          <w:sz w:val="24"/>
          <w:szCs w:val="24"/>
        </w:rPr>
        <w:t>Essential Question:</w:t>
      </w:r>
      <w:r>
        <w:rPr>
          <w:rFonts w:ascii="Times New Roman" w:eastAsia="Times New Roman" w:hAnsi="Times New Roman" w:cs="Times New Roman"/>
          <w:sz w:val="24"/>
          <w:szCs w:val="24"/>
        </w:rPr>
        <w:t xml:space="preserve">  What skills and knowledge are needed to be successful in the field of sports medicine?</w:t>
      </w:r>
    </w:p>
    <w:p w14:paraId="00000013" w14:textId="77777777" w:rsidR="00A46B1E" w:rsidRDefault="00A46B1E">
      <w:pPr>
        <w:rPr>
          <w:rFonts w:ascii="Times New Roman" w:eastAsia="Times New Roman" w:hAnsi="Times New Roman" w:cs="Times New Roman"/>
          <w:sz w:val="24"/>
          <w:szCs w:val="24"/>
        </w:rPr>
      </w:pPr>
    </w:p>
    <w:p w14:paraId="00000014" w14:textId="77777777" w:rsidR="00A46B1E"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Program Goals:</w:t>
      </w:r>
    </w:p>
    <w:p w14:paraId="00000015" w14:textId="77777777" w:rsidR="00A46B1E" w:rsidRDefault="00000000">
      <w:pPr>
        <w:numPr>
          <w:ilvl w:val="0"/>
          <w:numId w:val="7"/>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Develop a body of knowledge common to sports medicine health care careers.</w:t>
      </w:r>
    </w:p>
    <w:p w14:paraId="00000016" w14:textId="77777777" w:rsidR="00A46B1E" w:rsidRDefault="00000000">
      <w:pPr>
        <w:numPr>
          <w:ilvl w:val="0"/>
          <w:numId w:val="7"/>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Meet learning needs of all health science students.</w:t>
      </w:r>
    </w:p>
    <w:p w14:paraId="00000017" w14:textId="77777777" w:rsidR="00A46B1E" w:rsidRDefault="00000000">
      <w:pPr>
        <w:numPr>
          <w:ilvl w:val="0"/>
          <w:numId w:val="7"/>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Promote character growth and development including human relations, good work habits, positive attitudes toward fulfillment of responsibilities and establishment of ethical values.</w:t>
      </w:r>
    </w:p>
    <w:p w14:paraId="00000018" w14:textId="77777777" w:rsidR="00A46B1E" w:rsidRDefault="00A46B1E">
      <w:pPr>
        <w:jc w:val="right"/>
        <w:rPr>
          <w:rFonts w:ascii="Times New Roman" w:eastAsia="Times New Roman" w:hAnsi="Times New Roman" w:cs="Times New Roman"/>
          <w:sz w:val="24"/>
          <w:szCs w:val="24"/>
        </w:rPr>
      </w:pPr>
    </w:p>
    <w:p w14:paraId="00000019" w14:textId="77777777" w:rsidR="00A46B1E" w:rsidRDefault="00000000">
      <w:pPr>
        <w:numPr>
          <w:ilvl w:val="0"/>
          <w:numId w:val="7"/>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Develop the skills of logical thinking, communication, problem solving, and decision making.</w:t>
      </w:r>
    </w:p>
    <w:p w14:paraId="0000001A" w14:textId="34A48505" w:rsidR="00A46B1E" w:rsidRDefault="00000000">
      <w:pPr>
        <w:numPr>
          <w:ilvl w:val="0"/>
          <w:numId w:val="7"/>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Obtain CPR/AED Certification</w:t>
      </w:r>
      <w:r w:rsidR="00852B44">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color w:val="000000"/>
          <w:sz w:val="24"/>
          <w:szCs w:val="24"/>
        </w:rPr>
        <w:t>EMR</w:t>
      </w:r>
      <w:r w:rsidR="00852B44">
        <w:rPr>
          <w:rFonts w:ascii="Times New Roman" w:eastAsia="Times New Roman" w:hAnsi="Times New Roman" w:cs="Times New Roman"/>
          <w:color w:val="000000"/>
          <w:sz w:val="24"/>
          <w:szCs w:val="24"/>
        </w:rPr>
        <w:t>, Mental Health Worker, Community Health Worker, Nursing Support Technician, or Personal Trainer Credentials.</w:t>
      </w:r>
    </w:p>
    <w:p w14:paraId="0000001B" w14:textId="77777777" w:rsidR="00A46B1E" w:rsidRDefault="00000000">
      <w:pPr>
        <w:ind w:left="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Course Goals:</w:t>
      </w:r>
    </w:p>
    <w:p w14:paraId="0000001C" w14:textId="77777777" w:rsidR="00A46B1E" w:rsidRDefault="00000000">
      <w:pPr>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Upon completion of this course the student will learn how to:</w:t>
      </w:r>
    </w:p>
    <w:p w14:paraId="0000001D" w14:textId="77777777" w:rsidR="00A46B1E" w:rsidRDefault="00000000">
      <w:pPr>
        <w:numPr>
          <w:ilvl w:val="0"/>
          <w:numId w:val="8"/>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Understand and apply principles of prevention, assessment, treatment and rehabilitation of sports related injuries.</w:t>
      </w:r>
    </w:p>
    <w:p w14:paraId="0000001E" w14:textId="77777777" w:rsidR="00A46B1E" w:rsidRDefault="00000000">
      <w:pPr>
        <w:numPr>
          <w:ilvl w:val="0"/>
          <w:numId w:val="8"/>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Perform skills related to sports medicine with confidence and competence. </w:t>
      </w:r>
    </w:p>
    <w:p w14:paraId="0000001F" w14:textId="77777777" w:rsidR="00A46B1E" w:rsidRDefault="00000000">
      <w:pPr>
        <w:numPr>
          <w:ilvl w:val="0"/>
          <w:numId w:val="8"/>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Explore career opportunities related to sports medicine.</w:t>
      </w:r>
    </w:p>
    <w:p w14:paraId="00000020" w14:textId="77777777" w:rsidR="00A46B1E" w:rsidRDefault="00000000">
      <w:pPr>
        <w:numPr>
          <w:ilvl w:val="0"/>
          <w:numId w:val="8"/>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Understand basic orthopedic anatomy.</w:t>
      </w:r>
    </w:p>
    <w:p w14:paraId="00000021" w14:textId="77777777" w:rsidR="00A46B1E" w:rsidRDefault="00000000">
      <w:pPr>
        <w:numPr>
          <w:ilvl w:val="0"/>
          <w:numId w:val="8"/>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Apply skills learned in the classroom and lab during athletic events under the supervision of the Certified Athletic Trainer. </w:t>
      </w:r>
    </w:p>
    <w:p w14:paraId="00000022" w14:textId="77777777" w:rsidR="00A46B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Instructional Philosophy:</w:t>
      </w:r>
      <w:r>
        <w:rPr>
          <w:rFonts w:ascii="Times New Roman" w:eastAsia="Times New Roman" w:hAnsi="Times New Roman" w:cs="Times New Roman"/>
          <w:sz w:val="24"/>
          <w:szCs w:val="24"/>
        </w:rPr>
        <w:t xml:space="preserve">  The Health Science philosophy is to provide an environment for developing proper skills, knowledge, safety habits, work ethics and pride in achievements.  Students will be expected to meet all of the course goals and to demonstrate their understanding of the underlying concepts.  Lecture, videos, computers, demonstration, questions and answer, laboratory, guest speakers, field trips and hands-on application will be utilized as instructional methods.  The course requires students to use academic skills, such as mathematics, science, and language arts.  Students will be expected to take part in discussions, work in groups, work individually, and complete homework assignments.  All assignments are to be completed on time.  All homework assignments are due upon entering the class.   If an assignment is not turned in at the assigned time 25 points will be deducted for each day the assignment is late.</w:t>
      </w:r>
    </w:p>
    <w:p w14:paraId="00000023" w14:textId="77777777" w:rsidR="00A46B1E"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Please note that all students in the Health Science Program are exposed to all aspects of the human body.  This information may be in the form of videos, speakers, assignments, or field trips.  ALL materials in the classroom are important for student learning.  If you have concerns regarding learning activities, please contact me by letter.  Failure to respond in writing will automatically submit your approval.</w:t>
      </w:r>
    </w:p>
    <w:p w14:paraId="00000024" w14:textId="77777777" w:rsidR="00A46B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Text and Materials:</w:t>
      </w:r>
      <w:r>
        <w:rPr>
          <w:rFonts w:ascii="Times New Roman" w:eastAsia="Times New Roman" w:hAnsi="Times New Roman" w:cs="Times New Roman"/>
          <w:sz w:val="24"/>
          <w:szCs w:val="24"/>
        </w:rPr>
        <w:t xml:space="preserve">  A variety of resources will be utilized in the classroom.  The student will be utilizing the core textbook Introduction to Sports Medicine and Athletic Training (France) and Sports Medicine Essentials; Core Concepts in Athletic Training and Sports Fitness. Textbooks can be checked out at the end of the day for make-up work but must be returned prior to 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block the next morning.  All textbooks will be returned prior to taking the final exam.  If a textbook is not returned the student will be responsible for paying for the book.</w:t>
      </w:r>
    </w:p>
    <w:p w14:paraId="00000025" w14:textId="77777777" w:rsidR="00A46B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Students will also be using Health Science Chromebooks in the classroom.  Students who damage or do not use the technology appropriately will lose their privileges for using the equipment</w:t>
      </w:r>
    </w:p>
    <w:p w14:paraId="00000026" w14:textId="77777777" w:rsidR="00A46B1E" w:rsidRDefault="00A46B1E">
      <w:pPr>
        <w:rPr>
          <w:rFonts w:ascii="Times New Roman" w:eastAsia="Times New Roman" w:hAnsi="Times New Roman" w:cs="Times New Roman"/>
          <w:sz w:val="24"/>
          <w:szCs w:val="24"/>
        </w:rPr>
      </w:pPr>
    </w:p>
    <w:p w14:paraId="00000027" w14:textId="77777777" w:rsidR="00A46B1E"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Essential Functions of the Students:</w:t>
      </w:r>
    </w:p>
    <w:p w14:paraId="00000028" w14:textId="77777777" w:rsidR="00A46B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In order to successfully complete this course, the student must be able to:</w:t>
      </w:r>
    </w:p>
    <w:p w14:paraId="00000029" w14:textId="77777777" w:rsidR="00A46B1E"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Read on grade level.</w:t>
      </w:r>
    </w:p>
    <w:p w14:paraId="0000002A" w14:textId="77777777" w:rsidR="00A46B1E"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Complete assignments independently and successfully pass skill performance evaluations.</w:t>
      </w:r>
    </w:p>
    <w:p w14:paraId="0000002B" w14:textId="77777777" w:rsidR="00A46B1E"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Follow and apply basic safety requirements; wear required personal protective equipment/uniform.</w:t>
      </w:r>
    </w:p>
    <w:p w14:paraId="0000002C" w14:textId="77777777" w:rsidR="00A46B1E"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Collect and analyze data, use critical thinking skills and problem solving.</w:t>
      </w:r>
    </w:p>
    <w:p w14:paraId="0000002D" w14:textId="77777777" w:rsidR="00A46B1E"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Use and care for medical equipment and supplies safely, including medical lab equipment.</w:t>
      </w:r>
    </w:p>
    <w:p w14:paraId="0000002E" w14:textId="77777777" w:rsidR="00A46B1E"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Perform mathematical calculations.</w:t>
      </w:r>
    </w:p>
    <w:p w14:paraId="0000002F" w14:textId="77777777" w:rsidR="00A46B1E"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Prepare and type written reports and use effective written and oral communication.</w:t>
      </w:r>
    </w:p>
    <w:p w14:paraId="00000030" w14:textId="77777777" w:rsidR="00A46B1E"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Use a variety of technology equipment:  computers, monitors, simulators, iPads, etc.</w:t>
      </w:r>
    </w:p>
    <w:p w14:paraId="00000031" w14:textId="77777777" w:rsidR="00A46B1E" w:rsidRDefault="00A46B1E">
      <w:pPr>
        <w:pBdr>
          <w:top w:val="nil"/>
          <w:left w:val="nil"/>
          <w:bottom w:val="nil"/>
          <w:right w:val="nil"/>
          <w:between w:val="nil"/>
        </w:pBdr>
        <w:spacing w:after="0"/>
        <w:ind w:left="720"/>
        <w:rPr>
          <w:rFonts w:ascii="Times New Roman" w:eastAsia="Times New Roman" w:hAnsi="Times New Roman" w:cs="Times New Roman"/>
          <w:color w:val="000000"/>
          <w:sz w:val="24"/>
          <w:szCs w:val="24"/>
        </w:rPr>
      </w:pPr>
    </w:p>
    <w:p w14:paraId="00000032" w14:textId="77777777" w:rsidR="00A46B1E" w:rsidRDefault="00000000">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color w:val="1A1A1A"/>
          <w:sz w:val="24"/>
          <w:szCs w:val="24"/>
        </w:rPr>
        <w:t>Attendance/Make up Work:</w:t>
      </w:r>
      <w:r>
        <w:rPr>
          <w:rFonts w:ascii="Times New Roman" w:eastAsia="Times New Roman" w:hAnsi="Times New Roman" w:cs="Times New Roman"/>
          <w:color w:val="1A1A1A"/>
          <w:sz w:val="24"/>
          <w:szCs w:val="24"/>
        </w:rPr>
        <w:t xml:space="preserve">  The school policy will apply.  </w:t>
      </w:r>
      <w:r>
        <w:rPr>
          <w:rFonts w:ascii="Times New Roman" w:eastAsia="Times New Roman" w:hAnsi="Times New Roman" w:cs="Times New Roman"/>
          <w:b/>
          <w:color w:val="1A1A1A"/>
          <w:sz w:val="24"/>
          <w:szCs w:val="24"/>
        </w:rPr>
        <w:t xml:space="preserve">It is the student’s responsibility to make up work upon returning from an absence and schedule make up times with the instructor at the instructor’s convenience.  </w:t>
      </w:r>
      <w:r>
        <w:rPr>
          <w:rFonts w:ascii="Times New Roman" w:eastAsia="Times New Roman" w:hAnsi="Times New Roman" w:cs="Times New Roman"/>
          <w:color w:val="1A1A1A"/>
          <w:sz w:val="24"/>
          <w:szCs w:val="24"/>
        </w:rPr>
        <w:t xml:space="preserve">Exams given during the absence must be made up within </w:t>
      </w:r>
      <w:r>
        <w:rPr>
          <w:rFonts w:ascii="Times New Roman" w:eastAsia="Times New Roman" w:hAnsi="Times New Roman" w:cs="Times New Roman"/>
          <w:b/>
          <w:color w:val="1A1A1A"/>
          <w:sz w:val="24"/>
          <w:szCs w:val="24"/>
          <w:u w:val="single"/>
        </w:rPr>
        <w:t>five</w:t>
      </w:r>
      <w:r>
        <w:rPr>
          <w:rFonts w:ascii="Times New Roman" w:eastAsia="Times New Roman" w:hAnsi="Times New Roman" w:cs="Times New Roman"/>
          <w:color w:val="1A1A1A"/>
          <w:sz w:val="24"/>
          <w:szCs w:val="24"/>
        </w:rPr>
        <w:t xml:space="preserve"> days of returning to class.  Assignments given during the absence must be made up within </w:t>
      </w:r>
      <w:r>
        <w:rPr>
          <w:rFonts w:ascii="Times New Roman" w:eastAsia="Times New Roman" w:hAnsi="Times New Roman" w:cs="Times New Roman"/>
          <w:b/>
          <w:color w:val="1A1A1A"/>
          <w:sz w:val="24"/>
          <w:szCs w:val="24"/>
          <w:u w:val="single"/>
        </w:rPr>
        <w:t>one</w:t>
      </w:r>
      <w:r>
        <w:rPr>
          <w:rFonts w:ascii="Times New Roman" w:eastAsia="Times New Roman" w:hAnsi="Times New Roman" w:cs="Times New Roman"/>
          <w:color w:val="1A1A1A"/>
          <w:sz w:val="24"/>
          <w:szCs w:val="24"/>
        </w:rPr>
        <w:t xml:space="preserve"> day of returning to class, unless special permission is granted.  However, if a student is absent on an exam day/assignment day and the exam/assignment was scheduled prior to the student being absent, the student will make-up the exam/assignment </w:t>
      </w:r>
      <w:r>
        <w:rPr>
          <w:rFonts w:ascii="Times New Roman" w:eastAsia="Times New Roman" w:hAnsi="Times New Roman" w:cs="Times New Roman"/>
          <w:b/>
          <w:color w:val="1A1A1A"/>
          <w:sz w:val="24"/>
          <w:szCs w:val="24"/>
          <w:u w:val="single"/>
        </w:rPr>
        <w:t>upon returning</w:t>
      </w:r>
      <w:r>
        <w:rPr>
          <w:rFonts w:ascii="Times New Roman" w:eastAsia="Times New Roman" w:hAnsi="Times New Roman" w:cs="Times New Roman"/>
          <w:color w:val="1A1A1A"/>
          <w:sz w:val="24"/>
          <w:szCs w:val="24"/>
        </w:rPr>
        <w:t xml:space="preserve"> to class. Students who miss an exam will be given a fill-in-the-blank exam without a word bank.</w:t>
      </w:r>
    </w:p>
    <w:p w14:paraId="00000033" w14:textId="77777777" w:rsidR="00A46B1E" w:rsidRDefault="00000000">
      <w:pPr>
        <w:widowControl w:val="0"/>
        <w:spacing w:after="0" w:line="240" w:lineRule="auto"/>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t xml:space="preserve">Students who miss class due to school related activities must make arrangements with the instructor </w:t>
      </w:r>
      <w:r>
        <w:rPr>
          <w:rFonts w:ascii="Times New Roman" w:eastAsia="Times New Roman" w:hAnsi="Times New Roman" w:cs="Times New Roman"/>
          <w:b/>
          <w:color w:val="1A1A1A"/>
          <w:sz w:val="24"/>
          <w:szCs w:val="24"/>
          <w:u w:val="single"/>
        </w:rPr>
        <w:t>prior</w:t>
      </w:r>
      <w:r>
        <w:rPr>
          <w:rFonts w:ascii="Times New Roman" w:eastAsia="Times New Roman" w:hAnsi="Times New Roman" w:cs="Times New Roman"/>
          <w:color w:val="1A1A1A"/>
          <w:sz w:val="24"/>
          <w:szCs w:val="24"/>
        </w:rPr>
        <w:t xml:space="preserve"> to the absence.  Advanced assignments and tests/exams will be turned in and taken prior to the time of absence. </w:t>
      </w:r>
    </w:p>
    <w:p w14:paraId="00000034" w14:textId="77777777" w:rsidR="00A46B1E" w:rsidRDefault="00A46B1E">
      <w:pPr>
        <w:widowControl w:val="0"/>
        <w:spacing w:after="0" w:line="240" w:lineRule="auto"/>
        <w:rPr>
          <w:rFonts w:ascii="Times New Roman" w:eastAsia="Times New Roman" w:hAnsi="Times New Roman" w:cs="Times New Roman"/>
          <w:sz w:val="24"/>
          <w:szCs w:val="24"/>
        </w:rPr>
      </w:pPr>
    </w:p>
    <w:p w14:paraId="00000035" w14:textId="77777777" w:rsidR="00A46B1E" w:rsidRDefault="00000000">
      <w:pPr>
        <w:widowControl w:val="0"/>
        <w:spacing w:after="0" w:line="240" w:lineRule="auto"/>
        <w:rPr>
          <w:rFonts w:ascii="Times New Roman" w:eastAsia="Times New Roman" w:hAnsi="Times New Roman" w:cs="Times New Roman"/>
          <w:sz w:val="24"/>
          <w:szCs w:val="24"/>
        </w:rPr>
      </w:pPr>
      <w:r>
        <w:rPr>
          <w:rFonts w:ascii="Noto Sans Symbols" w:eastAsia="Noto Sans Symbols" w:hAnsi="Noto Sans Symbols" w:cs="Noto Sans Symbols"/>
          <w:color w:val="1A1A1A"/>
          <w:sz w:val="24"/>
          <w:szCs w:val="24"/>
        </w:rPr>
        <w:t>*</w:t>
      </w:r>
      <w:r>
        <w:rPr>
          <w:rFonts w:ascii="Times New Roman" w:eastAsia="Times New Roman" w:hAnsi="Times New Roman" w:cs="Times New Roman"/>
          <w:color w:val="1A1A1A"/>
          <w:sz w:val="24"/>
          <w:szCs w:val="24"/>
        </w:rPr>
        <w:t xml:space="preserve">        </w:t>
      </w:r>
      <w:r>
        <w:rPr>
          <w:rFonts w:ascii="Times New Roman" w:eastAsia="Times New Roman" w:hAnsi="Times New Roman" w:cs="Times New Roman"/>
          <w:b/>
          <w:color w:val="1A1A1A"/>
          <w:sz w:val="24"/>
          <w:szCs w:val="24"/>
        </w:rPr>
        <w:t>It is the student’s responsibility to check with their classmates, the missed assignment box, and Google Classroom to see what assignments they missed during their absence. </w:t>
      </w:r>
    </w:p>
    <w:p w14:paraId="00000036" w14:textId="77777777" w:rsidR="00A46B1E" w:rsidRDefault="00000000">
      <w:pPr>
        <w:widowControl w:val="0"/>
        <w:spacing w:after="0" w:line="240" w:lineRule="auto"/>
        <w:rPr>
          <w:rFonts w:ascii="Times New Roman" w:eastAsia="Times New Roman" w:hAnsi="Times New Roman" w:cs="Times New Roman"/>
          <w:sz w:val="24"/>
          <w:szCs w:val="24"/>
        </w:rPr>
      </w:pPr>
      <w:r>
        <w:rPr>
          <w:rFonts w:ascii="Noto Sans Symbols" w:eastAsia="Noto Sans Symbols" w:hAnsi="Noto Sans Symbols" w:cs="Noto Sans Symbols"/>
          <w:color w:val="1A1A1A"/>
          <w:sz w:val="24"/>
          <w:szCs w:val="24"/>
        </w:rPr>
        <w:t>*</w:t>
      </w:r>
      <w:r>
        <w:rPr>
          <w:rFonts w:ascii="Times New Roman" w:eastAsia="Times New Roman" w:hAnsi="Times New Roman" w:cs="Times New Roman"/>
          <w:color w:val="1A1A1A"/>
          <w:sz w:val="24"/>
          <w:szCs w:val="24"/>
        </w:rPr>
        <w:t xml:space="preserve">        </w:t>
      </w:r>
      <w:r>
        <w:rPr>
          <w:rFonts w:ascii="Times New Roman" w:eastAsia="Times New Roman" w:hAnsi="Times New Roman" w:cs="Times New Roman"/>
          <w:b/>
          <w:color w:val="1A1A1A"/>
          <w:sz w:val="24"/>
          <w:szCs w:val="24"/>
        </w:rPr>
        <w:t>Failure to make up work/exams the allotted time will result in a zero. </w:t>
      </w:r>
    </w:p>
    <w:p w14:paraId="00000037" w14:textId="77777777" w:rsidR="00A46B1E" w:rsidRDefault="00A46B1E">
      <w:pPr>
        <w:pBdr>
          <w:top w:val="nil"/>
          <w:left w:val="nil"/>
          <w:bottom w:val="nil"/>
          <w:right w:val="nil"/>
          <w:between w:val="nil"/>
        </w:pBdr>
        <w:spacing w:after="0"/>
        <w:rPr>
          <w:rFonts w:ascii="Times New Roman" w:eastAsia="Times New Roman" w:hAnsi="Times New Roman" w:cs="Times New Roman"/>
          <w:b/>
          <w:color w:val="1A1A1A"/>
          <w:sz w:val="24"/>
          <w:szCs w:val="24"/>
        </w:rPr>
      </w:pPr>
    </w:p>
    <w:p w14:paraId="00000038" w14:textId="77777777" w:rsidR="00A46B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Assessment Procedures:</w:t>
      </w:r>
      <w:r>
        <w:rPr>
          <w:rFonts w:ascii="Times New Roman" w:eastAsia="Times New Roman" w:hAnsi="Times New Roman" w:cs="Times New Roman"/>
          <w:sz w:val="24"/>
          <w:szCs w:val="24"/>
        </w:rPr>
        <w:t xml:space="preserve">  </w:t>
      </w:r>
    </w:p>
    <w:p w14:paraId="00000039" w14:textId="77777777" w:rsidR="00A46B1E" w:rsidRDefault="00000000">
      <w:pPr>
        <w:spacing w:after="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Projects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20%</w:t>
      </w:r>
      <w:r>
        <w:rPr>
          <w:rFonts w:ascii="Times New Roman" w:eastAsia="Times New Roman" w:hAnsi="Times New Roman" w:cs="Times New Roman"/>
          <w:sz w:val="24"/>
          <w:szCs w:val="24"/>
        </w:rPr>
        <w:tab/>
      </w:r>
    </w:p>
    <w:p w14:paraId="0000003A" w14:textId="77777777" w:rsidR="00A46B1E" w:rsidRDefault="00000000">
      <w:pPr>
        <w:spacing w:after="0"/>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Major Grades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20%</w:t>
      </w:r>
    </w:p>
    <w:p w14:paraId="0000003B" w14:textId="77777777" w:rsidR="00A46B1E"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t>Daily Grades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50%</w:t>
      </w:r>
    </w:p>
    <w:p w14:paraId="0000003C" w14:textId="77777777" w:rsidR="00A46B1E"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ab/>
        <w:t>Participation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10%</w:t>
      </w:r>
    </w:p>
    <w:p w14:paraId="0000003D" w14:textId="77777777" w:rsidR="00A46B1E"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*Comprehensive Final Exam will be 15% of the overall score as required by the Dale County Board of Education.</w:t>
      </w:r>
    </w:p>
    <w:p w14:paraId="0000003E" w14:textId="77777777" w:rsidR="00A46B1E" w:rsidRDefault="00A46B1E">
      <w:pPr>
        <w:spacing w:after="0"/>
        <w:rPr>
          <w:rFonts w:ascii="Times New Roman" w:eastAsia="Times New Roman" w:hAnsi="Times New Roman" w:cs="Times New Roman"/>
          <w:sz w:val="24"/>
          <w:szCs w:val="24"/>
        </w:rPr>
      </w:pPr>
    </w:p>
    <w:p w14:paraId="0000003F" w14:textId="77777777" w:rsidR="00A46B1E" w:rsidRDefault="00A46B1E">
      <w:pPr>
        <w:rPr>
          <w:rFonts w:ascii="Times New Roman" w:eastAsia="Times New Roman" w:hAnsi="Times New Roman" w:cs="Times New Roman"/>
          <w:b/>
          <w:sz w:val="24"/>
          <w:szCs w:val="24"/>
        </w:rPr>
      </w:pPr>
    </w:p>
    <w:p w14:paraId="00000040" w14:textId="77777777" w:rsidR="00A46B1E"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Grading Scale:</w:t>
      </w:r>
    </w:p>
    <w:p w14:paraId="00000041" w14:textId="77777777" w:rsidR="00A46B1E"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ab/>
        <w:t>=</w:t>
      </w:r>
      <w:r>
        <w:rPr>
          <w:rFonts w:ascii="Times New Roman" w:eastAsia="Times New Roman" w:hAnsi="Times New Roman" w:cs="Times New Roman"/>
          <w:sz w:val="24"/>
          <w:szCs w:val="24"/>
        </w:rPr>
        <w:tab/>
        <w:t xml:space="preserve"> 90-100</w:t>
      </w:r>
    </w:p>
    <w:p w14:paraId="00000042" w14:textId="77777777" w:rsidR="00A46B1E"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w:t>
      </w:r>
      <w:r>
        <w:rPr>
          <w:rFonts w:ascii="Times New Roman" w:eastAsia="Times New Roman" w:hAnsi="Times New Roman" w:cs="Times New Roman"/>
          <w:sz w:val="24"/>
          <w:szCs w:val="24"/>
        </w:rPr>
        <w:tab/>
        <w:t>80-89</w:t>
      </w:r>
    </w:p>
    <w:p w14:paraId="00000043" w14:textId="77777777" w:rsidR="00A46B1E"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ab/>
        <w:t>=</w:t>
      </w:r>
      <w:r>
        <w:rPr>
          <w:rFonts w:ascii="Times New Roman" w:eastAsia="Times New Roman" w:hAnsi="Times New Roman" w:cs="Times New Roman"/>
          <w:sz w:val="24"/>
          <w:szCs w:val="24"/>
        </w:rPr>
        <w:tab/>
        <w:t>70-79</w:t>
      </w:r>
    </w:p>
    <w:p w14:paraId="00000044" w14:textId="77777777" w:rsidR="00A46B1E"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24"/>
          <w:szCs w:val="24"/>
        </w:rPr>
        <w:tab/>
        <w:t>=</w:t>
      </w:r>
      <w:r>
        <w:rPr>
          <w:rFonts w:ascii="Times New Roman" w:eastAsia="Times New Roman" w:hAnsi="Times New Roman" w:cs="Times New Roman"/>
          <w:sz w:val="24"/>
          <w:szCs w:val="24"/>
        </w:rPr>
        <w:tab/>
        <w:t>60-69</w:t>
      </w:r>
    </w:p>
    <w:p w14:paraId="00000045" w14:textId="77777777" w:rsidR="00A46B1E"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24"/>
          <w:szCs w:val="24"/>
        </w:rPr>
        <w:tab/>
        <w:t>=</w:t>
      </w:r>
      <w:r>
        <w:rPr>
          <w:rFonts w:ascii="Times New Roman" w:eastAsia="Times New Roman" w:hAnsi="Times New Roman" w:cs="Times New Roman"/>
          <w:sz w:val="24"/>
          <w:szCs w:val="24"/>
        </w:rPr>
        <w:tab/>
        <w:t>59 and below</w:t>
      </w:r>
    </w:p>
    <w:p w14:paraId="00000046" w14:textId="77777777" w:rsidR="00A46B1E" w:rsidRDefault="0000000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sz w:val="24"/>
          <w:szCs w:val="24"/>
        </w:rPr>
        <w:tab/>
        <w:t>=</w:t>
      </w:r>
      <w:r>
        <w:rPr>
          <w:rFonts w:ascii="Times New Roman" w:eastAsia="Times New Roman" w:hAnsi="Times New Roman" w:cs="Times New Roman"/>
          <w:sz w:val="24"/>
          <w:szCs w:val="24"/>
        </w:rPr>
        <w:tab/>
        <w:t>Incomplete</w:t>
      </w:r>
    </w:p>
    <w:p w14:paraId="00000047" w14:textId="77777777" w:rsidR="00A46B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NC </w:t>
      </w:r>
      <w:r>
        <w:rPr>
          <w:rFonts w:ascii="Times New Roman" w:eastAsia="Times New Roman" w:hAnsi="Times New Roman" w:cs="Times New Roman"/>
          <w:sz w:val="24"/>
          <w:szCs w:val="24"/>
        </w:rPr>
        <w:tab/>
        <w:t>=</w:t>
      </w:r>
      <w:r>
        <w:rPr>
          <w:rFonts w:ascii="Times New Roman" w:eastAsia="Times New Roman" w:hAnsi="Times New Roman" w:cs="Times New Roman"/>
          <w:sz w:val="24"/>
          <w:szCs w:val="24"/>
        </w:rPr>
        <w:tab/>
        <w:t>No Credit (due to excessive absences)</w:t>
      </w:r>
    </w:p>
    <w:p w14:paraId="00000048" w14:textId="77777777" w:rsidR="00A46B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Students Expectations:</w:t>
      </w:r>
      <w:r>
        <w:rPr>
          <w:rFonts w:ascii="Times New Roman" w:eastAsia="Times New Roman" w:hAnsi="Times New Roman" w:cs="Times New Roman"/>
          <w:sz w:val="24"/>
          <w:szCs w:val="24"/>
        </w:rPr>
        <w:t xml:space="preserve">  Students are expected to study and come prepared for class each day, to listen for instructions and follow instructions, show respect to the teacher and classmates at all times, to place all materials (books and </w:t>
      </w:r>
      <w:proofErr w:type="spellStart"/>
      <w:r>
        <w:rPr>
          <w:rFonts w:ascii="Times New Roman" w:eastAsia="Times New Roman" w:hAnsi="Times New Roman" w:cs="Times New Roman"/>
          <w:sz w:val="24"/>
          <w:szCs w:val="24"/>
        </w:rPr>
        <w:t>chromebooks</w:t>
      </w:r>
      <w:proofErr w:type="spellEnd"/>
      <w:r>
        <w:rPr>
          <w:rFonts w:ascii="Times New Roman" w:eastAsia="Times New Roman" w:hAnsi="Times New Roman" w:cs="Times New Roman"/>
          <w:sz w:val="24"/>
          <w:szCs w:val="24"/>
        </w:rPr>
        <w:t>, etc.) in assigned locations and connect for recharging prior to leaving the classroom, and to clean up after themselves.  Misconduct will not be tolerated.  The school code of conduct policy will apply.</w:t>
      </w:r>
    </w:p>
    <w:p w14:paraId="00000049" w14:textId="77777777" w:rsidR="00A46B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classroom disciplinary process is as follows:</w:t>
      </w:r>
    </w:p>
    <w:p w14:paraId="0000004A" w14:textId="77777777" w:rsidR="00A46B1E" w:rsidRDefault="00000000">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Verbal warning – may be assigned to stay after school or report before school for conference</w:t>
      </w:r>
    </w:p>
    <w:p w14:paraId="0000004B" w14:textId="77777777" w:rsidR="00A46B1E" w:rsidRDefault="00000000">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Parent notification attempted</w:t>
      </w:r>
    </w:p>
    <w:p w14:paraId="0000004C" w14:textId="77777777" w:rsidR="00A46B1E" w:rsidRDefault="00000000">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Referral to administration</w:t>
      </w:r>
    </w:p>
    <w:p w14:paraId="0000004D" w14:textId="77777777" w:rsidR="00A46B1E"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Classroom Expectations and Procedures:</w:t>
      </w:r>
    </w:p>
    <w:p w14:paraId="0000004E" w14:textId="77777777" w:rsidR="00A46B1E" w:rsidRDefault="0000000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 rules, procedures, and policies in the DCHS Student Handbook will apply to this course and classroom.</w:t>
      </w:r>
    </w:p>
    <w:p w14:paraId="0000004F" w14:textId="77777777" w:rsidR="00A46B1E"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See Classroom Expectations Document</w:t>
      </w:r>
    </w:p>
    <w:p w14:paraId="00000050" w14:textId="77777777" w:rsidR="00A46B1E"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Safety Rules:</w:t>
      </w:r>
    </w:p>
    <w:p w14:paraId="00000051" w14:textId="77777777" w:rsidR="00A46B1E"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 not use equipment that is damaged or does not start to run properly; notify the instructor.</w:t>
      </w:r>
    </w:p>
    <w:p w14:paraId="00000052" w14:textId="77777777" w:rsidR="00A46B1E"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 NOT lift objects that are too heavy.  Keep back straight, knees bent, and get help as necessary.</w:t>
      </w:r>
    </w:p>
    <w:p w14:paraId="00000053" w14:textId="77777777" w:rsidR="00A46B1E"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Walk, do not run and watch for wet floors.</w:t>
      </w:r>
    </w:p>
    <w:p w14:paraId="00000054" w14:textId="77777777" w:rsidR="00A46B1E"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Wash hands often.</w:t>
      </w:r>
    </w:p>
    <w:p w14:paraId="00000055" w14:textId="77777777" w:rsidR="00A46B1E"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Wear proper equipment for handling infectious and/or hazardous materials.</w:t>
      </w:r>
    </w:p>
    <w:p w14:paraId="00000056" w14:textId="77777777" w:rsidR="00A46B1E"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Dispose of infectious wastes/hazardous materials properly.</w:t>
      </w:r>
    </w:p>
    <w:p w14:paraId="00000057" w14:textId="77777777" w:rsidR="00A46B1E"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Use caution when handling liquids/fluids or chemicals, wipe spills immediately with proper equipment.</w:t>
      </w:r>
    </w:p>
    <w:p w14:paraId="00000058" w14:textId="77777777" w:rsidR="00A46B1E" w:rsidRDefault="00000000">
      <w:pPr>
        <w:numPr>
          <w:ilvl w:val="0"/>
          <w:numId w:val="4"/>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 not handle electrical equipment with wet hands.</w:t>
      </w:r>
    </w:p>
    <w:p w14:paraId="00000059" w14:textId="77777777" w:rsidR="00A46B1E" w:rsidRDefault="00A46B1E">
      <w:pPr>
        <w:pBdr>
          <w:top w:val="nil"/>
          <w:left w:val="nil"/>
          <w:bottom w:val="nil"/>
          <w:right w:val="nil"/>
          <w:between w:val="nil"/>
        </w:pBdr>
        <w:ind w:left="720"/>
        <w:rPr>
          <w:rFonts w:ascii="Times New Roman" w:eastAsia="Times New Roman" w:hAnsi="Times New Roman" w:cs="Times New Roman"/>
          <w:color w:val="000000"/>
          <w:sz w:val="24"/>
          <w:szCs w:val="24"/>
        </w:rPr>
      </w:pPr>
    </w:p>
    <w:p w14:paraId="0000005A" w14:textId="77777777" w:rsidR="00A46B1E"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Field Trips and/or Guest Speakers</w:t>
      </w:r>
    </w:p>
    <w:p w14:paraId="0000005B" w14:textId="77777777" w:rsidR="00A46B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During each field trip or guest speaker the following guidelines are to be followed.</w:t>
      </w:r>
    </w:p>
    <w:p w14:paraId="0000005C" w14:textId="77777777" w:rsidR="00A46B1E" w:rsidRDefault="00000000">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Students are to pay attention to what the speaker has to say.</w:t>
      </w:r>
    </w:p>
    <w:p w14:paraId="0000005D" w14:textId="77777777" w:rsidR="00A46B1E" w:rsidRDefault="00000000">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 NOT talk, sleep, socialize or do work of any kind while the guest is present.</w:t>
      </w:r>
    </w:p>
    <w:p w14:paraId="0000005E" w14:textId="77777777" w:rsidR="00A46B1E" w:rsidRDefault="00000000">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Respond to questions posed by the speaker and have questions for the speaker.</w:t>
      </w:r>
    </w:p>
    <w:p w14:paraId="0000005F" w14:textId="77777777" w:rsidR="00A46B1E" w:rsidRDefault="00000000">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Applaud at the end of the presentation and make an effort to thank the speaker or tour guide.</w:t>
      </w:r>
    </w:p>
    <w:p w14:paraId="00000060" w14:textId="77777777" w:rsidR="00A46B1E" w:rsidRDefault="00000000">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 write-up of guest speakers or field trips may be assigned following the presentation.</w:t>
      </w:r>
    </w:p>
    <w:p w14:paraId="00000061" w14:textId="77777777" w:rsidR="00A46B1E"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Missed guest speakers and field trips must be made up through completion of a 2 page, 12 font, typewritten paper of a subject assigned by the teacher related to the speaker/field trip missed.</w:t>
      </w:r>
    </w:p>
    <w:p w14:paraId="00000062" w14:textId="77777777" w:rsidR="00A46B1E" w:rsidRDefault="0000000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Conferences:</w:t>
      </w:r>
    </w:p>
    <w:p w14:paraId="00000063" w14:textId="77777777" w:rsidR="00A46B1E"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welcome the opportunity to answer questions and concerns as well as share my own.  Parent-teacher conferences may be scheduled during my planning period.  These conferences may be done in person or by phone. You may schedule a conference by contacting me through email @ </w:t>
      </w:r>
      <w:hyperlink r:id="rId8">
        <w:r w:rsidR="00A46B1E">
          <w:rPr>
            <w:rFonts w:ascii="Times" w:eastAsia="Times" w:hAnsi="Times" w:cs="Times"/>
            <w:color w:val="0000FF"/>
            <w:sz w:val="24"/>
            <w:szCs w:val="24"/>
            <w:u w:val="single"/>
          </w:rPr>
          <w:t>hwhigham@dalecountyboe.org</w:t>
        </w:r>
      </w:hyperlink>
      <w:r>
        <w:rPr>
          <w:rFonts w:ascii="Times New Roman" w:eastAsia="Times New Roman" w:hAnsi="Times New Roman" w:cs="Times New Roman"/>
          <w:sz w:val="24"/>
          <w:szCs w:val="24"/>
        </w:rPr>
        <w:t>. In-person conferences must be monitored by an administrator or counselor and will be set up through the guidance department. Throughout the term I will also be contacting parents to share information or news that is occurring in the classroom.</w:t>
      </w:r>
    </w:p>
    <w:p w14:paraId="00000064" w14:textId="62CB2276" w:rsidR="00A46B1E"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rPr>
        <w:t>Open House:</w:t>
      </w:r>
      <w:r>
        <w:rPr>
          <w:rFonts w:ascii="Times New Roman" w:eastAsia="Times New Roman" w:hAnsi="Times New Roman" w:cs="Times New Roman"/>
          <w:sz w:val="24"/>
          <w:szCs w:val="24"/>
        </w:rPr>
        <w:t xml:space="preserve"> </w:t>
      </w:r>
      <w:r w:rsidR="00852B44">
        <w:rPr>
          <w:rFonts w:ascii="Times New Roman" w:eastAsia="Times New Roman" w:hAnsi="Times New Roman" w:cs="Times New Roman"/>
          <w:sz w:val="24"/>
          <w:szCs w:val="24"/>
        </w:rPr>
        <w:t>Prior to Fall Semester</w:t>
      </w:r>
    </w:p>
    <w:p w14:paraId="00000065" w14:textId="77777777" w:rsidR="00A46B1E" w:rsidRDefault="00000000">
      <w:pPr>
        <w:spacing w:line="240" w:lineRule="auto"/>
        <w:rPr>
          <w:rFonts w:ascii="Times New Roman" w:eastAsia="Times New Roman" w:hAnsi="Times New Roman" w:cs="Times New Roman"/>
          <w:b/>
        </w:rPr>
      </w:pPr>
      <w:r>
        <w:rPr>
          <w:rFonts w:ascii="Times New Roman" w:eastAsia="Times New Roman" w:hAnsi="Times New Roman" w:cs="Times New Roman"/>
          <w:b/>
        </w:rPr>
        <w:t xml:space="preserve">Course Outline: </w:t>
      </w:r>
    </w:p>
    <w:p w14:paraId="00000066" w14:textId="77777777" w:rsidR="00A46B1E" w:rsidRDefault="00000000">
      <w:pPr>
        <w:numPr>
          <w:ilvl w:val="0"/>
          <w:numId w:val="6"/>
        </w:num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rPr>
        <w:t>Introduction to Sports Medicine Careers: Anatomy Pre-Test</w:t>
      </w:r>
    </w:p>
    <w:p w14:paraId="00000067" w14:textId="77777777" w:rsidR="00A46B1E" w:rsidRDefault="00000000">
      <w:pPr>
        <w:numPr>
          <w:ilvl w:val="0"/>
          <w:numId w:val="6"/>
        </w:num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rPr>
        <w:t>Legal and Ethical Issues in Sports Medicine</w:t>
      </w:r>
    </w:p>
    <w:p w14:paraId="00000068" w14:textId="77777777" w:rsidR="00A46B1E" w:rsidRDefault="00000000">
      <w:pPr>
        <w:numPr>
          <w:ilvl w:val="0"/>
          <w:numId w:val="6"/>
        </w:num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rPr>
        <w:t>Safety and the Athletic Training Room: Equipment and Set up</w:t>
      </w:r>
    </w:p>
    <w:p w14:paraId="00000069" w14:textId="77777777" w:rsidR="00A46B1E" w:rsidRDefault="00000000">
      <w:pPr>
        <w:numPr>
          <w:ilvl w:val="0"/>
          <w:numId w:val="6"/>
        </w:num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rPr>
        <w:t>Emergency Preparedness on the field and off the field; Emergency Action Plans</w:t>
      </w:r>
    </w:p>
    <w:p w14:paraId="0000006A" w14:textId="77777777" w:rsidR="00A46B1E" w:rsidRDefault="00000000">
      <w:pPr>
        <w:numPr>
          <w:ilvl w:val="0"/>
          <w:numId w:val="6"/>
        </w:num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rPr>
        <w:t>Spine Boarding and CPR</w:t>
      </w:r>
    </w:p>
    <w:p w14:paraId="0000006B" w14:textId="77777777" w:rsidR="00A46B1E" w:rsidRDefault="00000000">
      <w:pPr>
        <w:numPr>
          <w:ilvl w:val="0"/>
          <w:numId w:val="6"/>
        </w:num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rPr>
        <w:t>Injuries to the Soft Tissues; Stages of Healing</w:t>
      </w:r>
    </w:p>
    <w:p w14:paraId="0000006C" w14:textId="77777777" w:rsidR="00A46B1E" w:rsidRDefault="00000000">
      <w:pPr>
        <w:numPr>
          <w:ilvl w:val="0"/>
          <w:numId w:val="6"/>
        </w:num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rPr>
        <w:t xml:space="preserve">Head and Spine Injuries; Concussion Management Techniques </w:t>
      </w:r>
    </w:p>
    <w:p w14:paraId="0000006D" w14:textId="77777777" w:rsidR="00A46B1E" w:rsidRDefault="00000000">
      <w:pPr>
        <w:numPr>
          <w:ilvl w:val="0"/>
          <w:numId w:val="6"/>
        </w:num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rPr>
        <w:t>Evaluation, and treatment of Upper Extremity Injuries: The shoulder, forearm and hand</w:t>
      </w:r>
    </w:p>
    <w:p w14:paraId="0000006E" w14:textId="77777777" w:rsidR="00A46B1E" w:rsidRDefault="00000000">
      <w:pPr>
        <w:numPr>
          <w:ilvl w:val="0"/>
          <w:numId w:val="6"/>
        </w:num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rPr>
        <w:t>Evaluation, and treatment of Lower Extremity Injuries: The hip, knee, foot, and ankle</w:t>
      </w:r>
    </w:p>
    <w:p w14:paraId="0000006F" w14:textId="77777777" w:rsidR="00A46B1E" w:rsidRDefault="00000000">
      <w:pPr>
        <w:numPr>
          <w:ilvl w:val="0"/>
          <w:numId w:val="6"/>
        </w:num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rPr>
        <w:t>Athletic Taping and Bracing</w:t>
      </w:r>
    </w:p>
    <w:p w14:paraId="00000070" w14:textId="77777777" w:rsidR="00A46B1E" w:rsidRDefault="00000000">
      <w:pPr>
        <w:numPr>
          <w:ilvl w:val="0"/>
          <w:numId w:val="6"/>
        </w:numPr>
        <w:pBdr>
          <w:top w:val="nil"/>
          <w:left w:val="nil"/>
          <w:bottom w:val="nil"/>
          <w:right w:val="nil"/>
          <w:between w:val="nil"/>
        </w:pBdr>
        <w:spacing w:line="240" w:lineRule="auto"/>
        <w:rPr>
          <w:color w:val="000000"/>
        </w:rPr>
      </w:pPr>
      <w:bookmarkStart w:id="0" w:name="_gjdgxs" w:colFirst="0" w:colLast="0"/>
      <w:bookmarkEnd w:id="0"/>
      <w:r>
        <w:rPr>
          <w:rFonts w:ascii="Times New Roman" w:eastAsia="Times New Roman" w:hAnsi="Times New Roman" w:cs="Times New Roman"/>
          <w:color w:val="000000"/>
        </w:rPr>
        <w:t>Comprehensive Final Exam</w:t>
      </w:r>
    </w:p>
    <w:p w14:paraId="00000071" w14:textId="77777777" w:rsidR="00A46B1E" w:rsidRDefault="00A46B1E">
      <w:pPr>
        <w:rPr>
          <w:rFonts w:ascii="Times New Roman" w:eastAsia="Times New Roman" w:hAnsi="Times New Roman" w:cs="Times New Roman"/>
          <w:sz w:val="24"/>
          <w:szCs w:val="24"/>
        </w:rPr>
      </w:pPr>
    </w:p>
    <w:sectPr w:rsidR="00A46B1E">
      <w:footerReference w:type="default" r:id="rId9"/>
      <w:pgSz w:w="12240" w:h="15840"/>
      <w:pgMar w:top="1296" w:right="1440" w:bottom="1152"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429599" w14:textId="77777777" w:rsidR="008B07EE" w:rsidRDefault="008B07EE">
      <w:pPr>
        <w:spacing w:after="0" w:line="240" w:lineRule="auto"/>
      </w:pPr>
      <w:r>
        <w:separator/>
      </w:r>
    </w:p>
  </w:endnote>
  <w:endnote w:type="continuationSeparator" w:id="0">
    <w:p w14:paraId="54BD1415" w14:textId="77777777" w:rsidR="008B07EE" w:rsidRDefault="008B0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embedRegular r:id="rId2" w:fontKey="{3628D861-D664-9A4C-A4CF-DD5CF8325486}"/>
  </w:font>
  <w:font w:name="Calibri">
    <w:panose1 w:val="020F0502020204030204"/>
    <w:charset w:val="00"/>
    <w:family w:val="swiss"/>
    <w:pitch w:val="variable"/>
    <w:sig w:usb0="E0002AFF" w:usb1="C000247B" w:usb2="00000009" w:usb3="00000000" w:csb0="000001FF" w:csb1="00000000"/>
    <w:embedRegular r:id="rId3" w:fontKey="{6A4E51DF-648D-2E44-96D0-909F3E27643E}"/>
    <w:embedBold r:id="rId4" w:fontKey="{1034C8D9-5A13-6D43-ACB9-122BB7F585D1}"/>
  </w:font>
  <w:font w:name="Times New Roman">
    <w:panose1 w:val="02020603050405020304"/>
    <w:charset w:val="00"/>
    <w:family w:val="roman"/>
    <w:pitch w:val="variable"/>
    <w:sig w:usb0="E0002EFF" w:usb1="C000785B" w:usb2="00000009" w:usb3="00000000" w:csb0="000001FF" w:csb1="00000000"/>
    <w:embedRegular r:id="rId5" w:fontKey="{E68E7F71-633F-6C45-9EDC-5D75919663C9}"/>
    <w:embedBold r:id="rId6" w:fontKey="{D59E7B1F-D947-6949-8445-737D377AF0DA}"/>
  </w:font>
  <w:font w:name="Georgia">
    <w:panose1 w:val="02040502050405020303"/>
    <w:charset w:val="00"/>
    <w:family w:val="roman"/>
    <w:pitch w:val="variable"/>
    <w:sig w:usb0="00000287" w:usb1="00000000" w:usb2="00000000" w:usb3="00000000" w:csb0="0000009F" w:csb1="00000000"/>
    <w:embedRegular r:id="rId7" w:fontKey="{40529E06-1962-8E42-A14A-208A56270391}"/>
    <w:embedItalic r:id="rId8" w:fontKey="{45FDA2D8-A625-6A4E-9B9D-013E05A0FE30}"/>
  </w:font>
  <w:font w:name="Times">
    <w:altName w:val="Times New Roman"/>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embedRegular r:id="rId11" w:fontKey="{739782A7-BA55-E347-84FA-C3F4EE5F6F86}"/>
  </w:font>
  <w:font w:name="Comic Sans MS">
    <w:panose1 w:val="030F0702030302020204"/>
    <w:charset w:val="00"/>
    <w:family w:val="script"/>
    <w:pitch w:val="variable"/>
    <w:sig w:usb0="00000287" w:usb1="00000000" w:usb2="00000000" w:usb3="00000000" w:csb0="0000009F" w:csb1="00000000"/>
    <w:embedRegular r:id="rId12" w:fontKey="{26C4184D-49A7-6848-8F41-D3B8382A1280}"/>
  </w:font>
  <w:font w:name="Cambria">
    <w:panose1 w:val="02040503050406030204"/>
    <w:charset w:val="00"/>
    <w:family w:val="roman"/>
    <w:pitch w:val="variable"/>
    <w:sig w:usb0="E00002FF" w:usb1="400004FF" w:usb2="00000000" w:usb3="00000000" w:csb0="0000019F" w:csb1="00000000"/>
    <w:embedRegular r:id="rId13" w:fontKey="{08DB4E2B-FB7F-994A-B620-0FC5BC35C9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2" w14:textId="77777777" w:rsidR="00A46B1E" w:rsidRDefault="00A46B1E">
    <w:pPr>
      <w:pBdr>
        <w:top w:val="nil"/>
        <w:left w:val="nil"/>
        <w:bottom w:val="nil"/>
        <w:right w:val="nil"/>
        <w:between w:val="nil"/>
      </w:pBdr>
      <w:tabs>
        <w:tab w:val="center" w:pos="4680"/>
        <w:tab w:val="right" w:pos="9360"/>
      </w:tabs>
      <w:spacing w:after="0" w:line="240" w:lineRule="auto"/>
      <w:jc w:val="right"/>
      <w:rPr>
        <w:color w:val="000000"/>
      </w:rPr>
    </w:pPr>
  </w:p>
  <w:p w14:paraId="00000073" w14:textId="57FD5326" w:rsidR="00A46B1E" w:rsidRDefault="00000000">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16"/>
        <w:szCs w:val="16"/>
      </w:rPr>
      <w:t xml:space="preserve">Sports Medicine (Fundamentals) Syllabus - </w:t>
    </w:r>
    <w:r>
      <w:rPr>
        <w:color w:val="000000"/>
      </w:rPr>
      <w:fldChar w:fldCharType="begin"/>
    </w:r>
    <w:r>
      <w:rPr>
        <w:color w:val="000000"/>
      </w:rPr>
      <w:instrText>PAGE</w:instrText>
    </w:r>
    <w:r>
      <w:rPr>
        <w:color w:val="000000"/>
      </w:rPr>
      <w:fldChar w:fldCharType="separate"/>
    </w:r>
    <w:r w:rsidR="00383E74">
      <w:rPr>
        <w:noProof/>
        <w:color w:val="000000"/>
      </w:rPr>
      <w:t>1</w:t>
    </w:r>
    <w:r>
      <w:rPr>
        <w:color w:val="000000"/>
      </w:rPr>
      <w:fldChar w:fldCharType="end"/>
    </w:r>
  </w:p>
  <w:p w14:paraId="00000074" w14:textId="77777777" w:rsidR="00A46B1E" w:rsidRDefault="00A46B1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6B95E3" w14:textId="77777777" w:rsidR="008B07EE" w:rsidRDefault="008B07EE">
      <w:pPr>
        <w:spacing w:after="0" w:line="240" w:lineRule="auto"/>
      </w:pPr>
      <w:r>
        <w:separator/>
      </w:r>
    </w:p>
  </w:footnote>
  <w:footnote w:type="continuationSeparator" w:id="0">
    <w:p w14:paraId="3FB94964" w14:textId="77777777" w:rsidR="008B07EE" w:rsidRDefault="008B07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7E2581"/>
    <w:multiLevelType w:val="multilevel"/>
    <w:tmpl w:val="FD8683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FA86E37"/>
    <w:multiLevelType w:val="multilevel"/>
    <w:tmpl w:val="FD8683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06F3D0C"/>
    <w:multiLevelType w:val="multilevel"/>
    <w:tmpl w:val="862A6A0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43566C84"/>
    <w:multiLevelType w:val="multilevel"/>
    <w:tmpl w:val="BC8281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48A31D1"/>
    <w:multiLevelType w:val="multilevel"/>
    <w:tmpl w:val="FD8683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3A6613B"/>
    <w:multiLevelType w:val="multilevel"/>
    <w:tmpl w:val="FD8683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E9E2645"/>
    <w:multiLevelType w:val="multilevel"/>
    <w:tmpl w:val="FD8683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00B1B9F"/>
    <w:multiLevelType w:val="multilevel"/>
    <w:tmpl w:val="FD8683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9518682">
    <w:abstractNumId w:val="7"/>
  </w:num>
  <w:num w:numId="2" w16cid:durableId="1166481312">
    <w:abstractNumId w:val="0"/>
  </w:num>
  <w:num w:numId="3" w16cid:durableId="217521233">
    <w:abstractNumId w:val="6"/>
  </w:num>
  <w:num w:numId="4" w16cid:durableId="473714054">
    <w:abstractNumId w:val="4"/>
  </w:num>
  <w:num w:numId="5" w16cid:durableId="18895137">
    <w:abstractNumId w:val="1"/>
  </w:num>
  <w:num w:numId="6" w16cid:durableId="325593102">
    <w:abstractNumId w:val="3"/>
  </w:num>
  <w:num w:numId="7" w16cid:durableId="1014846387">
    <w:abstractNumId w:val="5"/>
  </w:num>
  <w:num w:numId="8" w16cid:durableId="25729812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B1E"/>
    <w:rsid w:val="0008378E"/>
    <w:rsid w:val="00316FAA"/>
    <w:rsid w:val="00364138"/>
    <w:rsid w:val="00383E74"/>
    <w:rsid w:val="00481201"/>
    <w:rsid w:val="00731609"/>
    <w:rsid w:val="00852B44"/>
    <w:rsid w:val="008B07EE"/>
    <w:rsid w:val="00945FC0"/>
    <w:rsid w:val="0099661D"/>
    <w:rsid w:val="00A307B3"/>
    <w:rsid w:val="00A46B1E"/>
    <w:rsid w:val="00B67207"/>
    <w:rsid w:val="00E27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ABEFF9"/>
  <w15:docId w15:val="{464FAF82-7C95-5C4A-B459-3E0090407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383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E74"/>
  </w:style>
  <w:style w:type="paragraph" w:styleId="Footer">
    <w:name w:val="footer"/>
    <w:basedOn w:val="Normal"/>
    <w:link w:val="FooterChar"/>
    <w:uiPriority w:val="99"/>
    <w:unhideWhenUsed/>
    <w:rsid w:val="00383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E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whigham@dalecountyboe.org" TargetMode="External"/><Relationship Id="rId3" Type="http://schemas.openxmlformats.org/officeDocument/2006/relationships/settings" Target="settings.xml"/><Relationship Id="rId7" Type="http://schemas.openxmlformats.org/officeDocument/2006/relationships/hyperlink" Target="mailto:hwhigham@dalecountybo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1545</Words>
  <Characters>8807</Characters>
  <Application>Microsoft Office Word</Application>
  <DocSecurity>0</DocSecurity>
  <Lines>73</Lines>
  <Paragraphs>20</Paragraphs>
  <ScaleCrop>false</ScaleCrop>
  <Company/>
  <LinksUpToDate>false</LinksUpToDate>
  <CharactersWithSpaces>10332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HWHIGHAM</cp:lastModifiedBy>
  <cp:revision>3</cp:revision>
  <dcterms:created xsi:type="dcterms:W3CDTF">2025-07-26T01:19:00Z</dcterms:created>
  <dcterms:modified xsi:type="dcterms:W3CDTF">2026-07-08T07:22:00Z</dcterms:modified>
</cp:coreProperties>
</file>