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263D" w:rsidRDefault="008677E6">
      <w:pPr>
        <w:jc w:val="center"/>
        <w:rPr>
          <w:b/>
        </w:rPr>
      </w:pPr>
      <w:r>
        <w:rPr>
          <w:b/>
        </w:rPr>
        <w:t xml:space="preserve">Colebrook School Board Curriculum Committee Meeting </w:t>
      </w:r>
    </w:p>
    <w:p w14:paraId="00000002" w14:textId="77777777" w:rsidR="00FC263D" w:rsidRDefault="008677E6">
      <w:pPr>
        <w:jc w:val="center"/>
        <w:rPr>
          <w:b/>
        </w:rPr>
      </w:pPr>
      <w:r>
        <w:rPr>
          <w:b/>
        </w:rPr>
        <w:t>4-11-23</w:t>
      </w:r>
    </w:p>
    <w:p w14:paraId="00000003" w14:textId="77777777" w:rsidR="00FC263D" w:rsidRDefault="008677E6">
      <w:pPr>
        <w:jc w:val="center"/>
        <w:rPr>
          <w:b/>
        </w:rPr>
      </w:pPr>
      <w:r>
        <w:rPr>
          <w:b/>
        </w:rPr>
        <w:t>Location: CAES Library</w:t>
      </w:r>
    </w:p>
    <w:p w14:paraId="00000004" w14:textId="77777777" w:rsidR="00FC263D" w:rsidRDefault="00FC263D">
      <w:pPr>
        <w:jc w:val="center"/>
        <w:rPr>
          <w:b/>
        </w:rPr>
      </w:pPr>
    </w:p>
    <w:p w14:paraId="00000005" w14:textId="77777777" w:rsidR="00FC263D" w:rsidRDefault="008677E6">
      <w:r>
        <w:t>Board Committee Members Present: Nate Lebel, Tanya Young, Rhonda Lyons, Robert Murphy.</w:t>
      </w:r>
    </w:p>
    <w:p w14:paraId="00000006" w14:textId="77777777" w:rsidR="00FC263D" w:rsidRDefault="00FC263D"/>
    <w:p w14:paraId="00000007" w14:textId="77777777" w:rsidR="00FC263D" w:rsidRDefault="008677E6">
      <w:pPr>
        <w:numPr>
          <w:ilvl w:val="0"/>
          <w:numId w:val="1"/>
        </w:numPr>
      </w:pPr>
      <w:r>
        <w:t>Overview of Curriculum Work 2019-date</w:t>
      </w:r>
    </w:p>
    <w:p w14:paraId="00000008" w14:textId="77777777" w:rsidR="00FC263D" w:rsidRDefault="008677E6">
      <w:pPr>
        <w:numPr>
          <w:ilvl w:val="1"/>
          <w:numId w:val="1"/>
        </w:numPr>
      </w:pPr>
      <w:r>
        <w:t>Implementation of Curriculum, Instruction and Assessment Team with teacher leaders and administrators (monthly meetings)</w:t>
      </w:r>
    </w:p>
    <w:p w14:paraId="00000009" w14:textId="77777777" w:rsidR="00FC263D" w:rsidRDefault="008677E6">
      <w:pPr>
        <w:numPr>
          <w:ilvl w:val="1"/>
          <w:numId w:val="1"/>
        </w:numPr>
      </w:pPr>
      <w:r>
        <w:t>Working w</w:t>
      </w:r>
      <w:r>
        <w:t>ith V and S Solutions Consultants for Competency Based Education</w:t>
      </w:r>
    </w:p>
    <w:p w14:paraId="0000000A" w14:textId="77777777" w:rsidR="00FC263D" w:rsidRDefault="008677E6">
      <w:pPr>
        <w:numPr>
          <w:ilvl w:val="1"/>
          <w:numId w:val="1"/>
        </w:numPr>
      </w:pPr>
      <w:r>
        <w:t>PLC teams meet regularly and work on QPAs rubrics, student validation protocols, etc.</w:t>
      </w:r>
    </w:p>
    <w:p w14:paraId="0000000B" w14:textId="77777777" w:rsidR="00FC263D" w:rsidRDefault="008677E6">
      <w:pPr>
        <w:numPr>
          <w:ilvl w:val="1"/>
          <w:numId w:val="1"/>
        </w:numPr>
      </w:pPr>
      <w:r>
        <w:t>Design Studios (June 21 and 22)</w:t>
      </w:r>
    </w:p>
    <w:p w14:paraId="0000000C" w14:textId="0C77E69B" w:rsidR="00FC263D" w:rsidRDefault="008677E6">
      <w:pPr>
        <w:numPr>
          <w:ilvl w:val="1"/>
          <w:numId w:val="1"/>
        </w:numPr>
      </w:pPr>
      <w:r>
        <w:t>Draft competency documents in place, along</w:t>
      </w:r>
      <w:r>
        <w:t xml:space="preserve"> with Learning Targets and Trans</w:t>
      </w:r>
      <w:r>
        <w:t>ferable skills</w:t>
      </w:r>
    </w:p>
    <w:p w14:paraId="0000000D" w14:textId="77777777" w:rsidR="00FC263D" w:rsidRDefault="00FC263D">
      <w:pPr>
        <w:ind w:left="1440"/>
      </w:pPr>
    </w:p>
    <w:p w14:paraId="0000000E" w14:textId="77777777" w:rsidR="00FC263D" w:rsidRDefault="008677E6">
      <w:pPr>
        <w:numPr>
          <w:ilvl w:val="0"/>
          <w:numId w:val="1"/>
        </w:numPr>
      </w:pPr>
      <w:r>
        <w:t>Driving Forward into 2-23 Teachers</w:t>
      </w:r>
    </w:p>
    <w:p w14:paraId="0000000F" w14:textId="77777777" w:rsidR="00FC263D" w:rsidRDefault="008677E6">
      <w:pPr>
        <w:numPr>
          <w:ilvl w:val="1"/>
          <w:numId w:val="1"/>
        </w:numPr>
      </w:pPr>
      <w:r>
        <w:t xml:space="preserve">PLCs monthly meetings on early release </w:t>
      </w:r>
      <w:proofErr w:type="spellStart"/>
      <w:r>
        <w:t>dn</w:t>
      </w:r>
      <w:proofErr w:type="spellEnd"/>
      <w:r>
        <w:t xml:space="preserve"> admin days continued work with S and s </w:t>
      </w:r>
      <w:proofErr w:type="gramStart"/>
      <w:r>
        <w:t>Solutions</w:t>
      </w:r>
      <w:proofErr w:type="gramEnd"/>
    </w:p>
    <w:p w14:paraId="00000010" w14:textId="77777777" w:rsidR="00FC263D" w:rsidRDefault="008677E6">
      <w:pPr>
        <w:numPr>
          <w:ilvl w:val="1"/>
          <w:numId w:val="1"/>
        </w:numPr>
      </w:pPr>
      <w:r>
        <w:t xml:space="preserve">Each plc will create 3 QPA Rubrics this year. Use Atlas as a </w:t>
      </w:r>
      <w:proofErr w:type="gramStart"/>
      <w:r>
        <w:t>resource</w:t>
      </w:r>
      <w:proofErr w:type="gramEnd"/>
    </w:p>
    <w:p w14:paraId="00000011" w14:textId="77777777" w:rsidR="00FC263D" w:rsidRDefault="008677E6">
      <w:pPr>
        <w:numPr>
          <w:ilvl w:val="1"/>
          <w:numId w:val="1"/>
        </w:numPr>
      </w:pPr>
      <w:r>
        <w:t>PD Opportunity! - Teacher Rubric Creation Te</w:t>
      </w:r>
      <w:r>
        <w:t>am.</w:t>
      </w:r>
    </w:p>
    <w:p w14:paraId="00000012" w14:textId="77777777" w:rsidR="00FC263D" w:rsidRDefault="00FC263D">
      <w:pPr>
        <w:ind w:left="1440"/>
      </w:pPr>
    </w:p>
    <w:p w14:paraId="00000013" w14:textId="77777777" w:rsidR="00FC263D" w:rsidRDefault="008677E6">
      <w:pPr>
        <w:numPr>
          <w:ilvl w:val="0"/>
          <w:numId w:val="1"/>
        </w:numPr>
      </w:pPr>
      <w:r>
        <w:t>Navigation Crew: Admin</w:t>
      </w:r>
    </w:p>
    <w:p w14:paraId="00000014" w14:textId="77777777" w:rsidR="00FC263D" w:rsidRDefault="008677E6">
      <w:pPr>
        <w:numPr>
          <w:ilvl w:val="1"/>
          <w:numId w:val="1"/>
        </w:numPr>
      </w:pPr>
      <w:r>
        <w:t xml:space="preserve">Next Steps continue work with V and S solutions and monthly CIA </w:t>
      </w:r>
      <w:proofErr w:type="gramStart"/>
      <w:r>
        <w:t>meetings</w:t>
      </w:r>
      <w:proofErr w:type="gramEnd"/>
    </w:p>
    <w:p w14:paraId="00000015" w14:textId="77777777" w:rsidR="00FC263D" w:rsidRDefault="008677E6">
      <w:pPr>
        <w:numPr>
          <w:ilvl w:val="1"/>
          <w:numId w:val="1"/>
        </w:numPr>
      </w:pPr>
      <w:r>
        <w:t>Providing Support through PD opportunities to enhance teacher knowledge through organization of materials and available for assistance.</w:t>
      </w:r>
    </w:p>
    <w:p w14:paraId="00000016" w14:textId="77777777" w:rsidR="00FC263D" w:rsidRDefault="008677E6">
      <w:pPr>
        <w:numPr>
          <w:ilvl w:val="1"/>
          <w:numId w:val="1"/>
        </w:numPr>
      </w:pPr>
      <w:r>
        <w:t>Grading needs to be</w:t>
      </w:r>
      <w:r>
        <w:t xml:space="preserve"> properly researched to be implemented effectively and efficiently.</w:t>
      </w:r>
    </w:p>
    <w:p w14:paraId="00000017" w14:textId="77777777" w:rsidR="00FC263D" w:rsidRDefault="008677E6">
      <w:pPr>
        <w:numPr>
          <w:ilvl w:val="1"/>
          <w:numId w:val="1"/>
        </w:numPr>
      </w:pPr>
      <w:r>
        <w:t>V and S solutions will help us with this process through 22-23 to help ensure we are ready</w:t>
      </w:r>
    </w:p>
    <w:p w14:paraId="00000018" w14:textId="77777777" w:rsidR="00FC263D" w:rsidRDefault="008677E6">
      <w:pPr>
        <w:numPr>
          <w:ilvl w:val="1"/>
          <w:numId w:val="1"/>
        </w:numPr>
      </w:pPr>
      <w:r>
        <w:t>Communication with staff, students, parents and families via newsletters, newspapers, social medi</w:t>
      </w:r>
      <w:r>
        <w:t>a.</w:t>
      </w:r>
    </w:p>
    <w:p w14:paraId="00000019" w14:textId="77777777" w:rsidR="00FC263D" w:rsidRDefault="00FC263D">
      <w:pPr>
        <w:ind w:left="1440"/>
      </w:pPr>
    </w:p>
    <w:p w14:paraId="0000001A" w14:textId="77777777" w:rsidR="00FC263D" w:rsidRDefault="008677E6">
      <w:pPr>
        <w:numPr>
          <w:ilvl w:val="0"/>
          <w:numId w:val="1"/>
        </w:numPr>
      </w:pPr>
      <w:r>
        <w:t xml:space="preserve">A Work in Progress: </w:t>
      </w:r>
    </w:p>
    <w:p w14:paraId="0000001B" w14:textId="77777777" w:rsidR="00FC263D" w:rsidRDefault="008677E6">
      <w:pPr>
        <w:numPr>
          <w:ilvl w:val="1"/>
          <w:numId w:val="1"/>
        </w:numPr>
      </w:pPr>
      <w:r>
        <w:t xml:space="preserve"> Competency Documents </w:t>
      </w:r>
    </w:p>
    <w:p w14:paraId="0000001C" w14:textId="77777777" w:rsidR="00FC263D" w:rsidRDefault="008677E6">
      <w:pPr>
        <w:ind w:left="1440"/>
      </w:pPr>
      <w:r>
        <w:t>Based on NH model competencies</w:t>
      </w:r>
    </w:p>
    <w:p w14:paraId="0000001D" w14:textId="77777777" w:rsidR="00FC263D" w:rsidRDefault="008677E6">
      <w:pPr>
        <w:numPr>
          <w:ilvl w:val="1"/>
          <w:numId w:val="1"/>
        </w:numPr>
      </w:pPr>
      <w:r>
        <w:t xml:space="preserve"> Assessment Maps</w:t>
      </w:r>
    </w:p>
    <w:p w14:paraId="0000001E" w14:textId="77777777" w:rsidR="00FC263D" w:rsidRDefault="008677E6">
      <w:pPr>
        <w:ind w:left="1440"/>
      </w:pPr>
      <w:r>
        <w:t>Provides alignment between programs, competencies, and QPAs/</w:t>
      </w:r>
      <w:proofErr w:type="gramStart"/>
      <w:r>
        <w:t>assessments</w:t>
      </w:r>
      <w:proofErr w:type="gramEnd"/>
    </w:p>
    <w:p w14:paraId="0000001F" w14:textId="77777777" w:rsidR="00FC263D" w:rsidRDefault="008677E6">
      <w:pPr>
        <w:numPr>
          <w:ilvl w:val="1"/>
          <w:numId w:val="1"/>
        </w:numPr>
      </w:pPr>
      <w:r>
        <w:t xml:space="preserve"> Quality Performance Assessments (QPAs) &amp; Rubrics</w:t>
      </w:r>
    </w:p>
    <w:p w14:paraId="00000020" w14:textId="77777777" w:rsidR="00FC263D" w:rsidRDefault="008677E6">
      <w:pPr>
        <w:numPr>
          <w:ilvl w:val="1"/>
          <w:numId w:val="1"/>
        </w:numPr>
      </w:pPr>
      <w:r>
        <w:t xml:space="preserve"> Database</w:t>
      </w:r>
    </w:p>
    <w:p w14:paraId="00000021" w14:textId="77777777" w:rsidR="00FC263D" w:rsidRDefault="008677E6">
      <w:pPr>
        <w:ind w:left="1440"/>
      </w:pPr>
      <w:r>
        <w:t xml:space="preserve">Collection of all Priority Standards and aligned QPAs &amp; </w:t>
      </w:r>
      <w:proofErr w:type="gramStart"/>
      <w:r>
        <w:t>rubrics</w:t>
      </w:r>
      <w:proofErr w:type="gramEnd"/>
    </w:p>
    <w:p w14:paraId="00000022" w14:textId="77777777" w:rsidR="00FC263D" w:rsidRDefault="00FC263D">
      <w:pPr>
        <w:ind w:left="1440"/>
      </w:pPr>
    </w:p>
    <w:p w14:paraId="00000023" w14:textId="77777777" w:rsidR="00FC263D" w:rsidRDefault="008677E6">
      <w:pPr>
        <w:numPr>
          <w:ilvl w:val="0"/>
          <w:numId w:val="1"/>
        </w:numPr>
      </w:pPr>
      <w:r>
        <w:t>QPA and Grading information was shared.</w:t>
      </w:r>
    </w:p>
    <w:p w14:paraId="00000024" w14:textId="77777777" w:rsidR="00FC263D" w:rsidRDefault="00FC263D">
      <w:pPr>
        <w:ind w:left="720"/>
      </w:pPr>
    </w:p>
    <w:p w14:paraId="00000025" w14:textId="77777777" w:rsidR="00FC263D" w:rsidRDefault="008677E6">
      <w:pPr>
        <w:numPr>
          <w:ilvl w:val="0"/>
          <w:numId w:val="1"/>
        </w:numPr>
      </w:pPr>
      <w:r>
        <w:lastRenderedPageBreak/>
        <w:t>Sample Syllabi were provided.</w:t>
      </w:r>
    </w:p>
    <w:p w14:paraId="00000026" w14:textId="77777777" w:rsidR="00FC263D" w:rsidRDefault="00FC263D">
      <w:pPr>
        <w:ind w:left="720"/>
      </w:pPr>
    </w:p>
    <w:p w14:paraId="00000027" w14:textId="77777777" w:rsidR="00FC263D" w:rsidRDefault="008677E6">
      <w:pPr>
        <w:numPr>
          <w:ilvl w:val="0"/>
          <w:numId w:val="1"/>
        </w:numPr>
      </w:pPr>
      <w:r>
        <w:t>ALMA - Transition to new Student Information System</w:t>
      </w:r>
    </w:p>
    <w:p w14:paraId="00000028" w14:textId="77777777" w:rsidR="00FC263D" w:rsidRDefault="008677E6">
      <w:pPr>
        <w:numPr>
          <w:ilvl w:val="1"/>
          <w:numId w:val="1"/>
        </w:numPr>
      </w:pPr>
      <w:r>
        <w:t xml:space="preserve">Before </w:t>
      </w:r>
      <w:r>
        <w:t>scheduling begins the following is assessed.</w:t>
      </w:r>
    </w:p>
    <w:p w14:paraId="00000029" w14:textId="77777777" w:rsidR="00FC263D" w:rsidRDefault="008677E6">
      <w:pPr>
        <w:numPr>
          <w:ilvl w:val="1"/>
          <w:numId w:val="1"/>
        </w:numPr>
      </w:pPr>
      <w:r>
        <w:t xml:space="preserve">Changes to state minimum standards for graduation </w:t>
      </w:r>
    </w:p>
    <w:p w14:paraId="0000002A" w14:textId="77777777" w:rsidR="00FC263D" w:rsidRDefault="008677E6">
      <w:pPr>
        <w:numPr>
          <w:ilvl w:val="1"/>
          <w:numId w:val="1"/>
        </w:numPr>
      </w:pPr>
      <w:r>
        <w:t>School policy for graduation requirements</w:t>
      </w:r>
    </w:p>
    <w:p w14:paraId="0000002B" w14:textId="77777777" w:rsidR="00FC263D" w:rsidRDefault="008677E6">
      <w:pPr>
        <w:numPr>
          <w:ilvl w:val="1"/>
          <w:numId w:val="1"/>
        </w:numPr>
      </w:pPr>
      <w:r>
        <w:t xml:space="preserve">Current courses </w:t>
      </w:r>
      <w:proofErr w:type="gramStart"/>
      <w:r>
        <w:t>offered</w:t>
      </w:r>
      <w:proofErr w:type="gramEnd"/>
      <w:r>
        <w:t xml:space="preserve"> </w:t>
      </w:r>
    </w:p>
    <w:p w14:paraId="0000002C" w14:textId="77777777" w:rsidR="00FC263D" w:rsidRDefault="008677E6">
      <w:pPr>
        <w:numPr>
          <w:ilvl w:val="1"/>
          <w:numId w:val="1"/>
        </w:numPr>
      </w:pPr>
      <w:r>
        <w:t xml:space="preserve">Grading scales connected to </w:t>
      </w:r>
      <w:proofErr w:type="gramStart"/>
      <w:r>
        <w:t>courses</w:t>
      </w:r>
      <w:proofErr w:type="gramEnd"/>
    </w:p>
    <w:p w14:paraId="0000002D" w14:textId="77777777" w:rsidR="00FC263D" w:rsidRDefault="008677E6">
      <w:pPr>
        <w:numPr>
          <w:ilvl w:val="1"/>
          <w:numId w:val="1"/>
        </w:numPr>
      </w:pPr>
      <w:r>
        <w:t xml:space="preserve">GPA scales connected to </w:t>
      </w:r>
      <w:proofErr w:type="gramStart"/>
      <w:r>
        <w:t>courses</w:t>
      </w:r>
      <w:proofErr w:type="gramEnd"/>
    </w:p>
    <w:p w14:paraId="0000002E" w14:textId="77777777" w:rsidR="00FC263D" w:rsidRDefault="008677E6">
      <w:pPr>
        <w:numPr>
          <w:ilvl w:val="1"/>
          <w:numId w:val="1"/>
        </w:numPr>
      </w:pPr>
      <w:r>
        <w:t>Credit and duration of co</w:t>
      </w:r>
      <w:r>
        <w:t>urses</w:t>
      </w:r>
    </w:p>
    <w:p w14:paraId="0000002F" w14:textId="77777777" w:rsidR="00FC263D" w:rsidRDefault="00FC263D">
      <w:pPr>
        <w:ind w:left="1440"/>
      </w:pPr>
    </w:p>
    <w:p w14:paraId="00000030" w14:textId="77777777" w:rsidR="00FC263D" w:rsidRDefault="008677E6">
      <w:pPr>
        <w:numPr>
          <w:ilvl w:val="0"/>
          <w:numId w:val="1"/>
        </w:numPr>
      </w:pPr>
      <w:r>
        <w:t>EDVAL Scheduler</w:t>
      </w:r>
    </w:p>
    <w:p w14:paraId="00000031" w14:textId="77777777" w:rsidR="00FC263D" w:rsidRDefault="008677E6">
      <w:pPr>
        <w:numPr>
          <w:ilvl w:val="1"/>
          <w:numId w:val="1"/>
        </w:numPr>
      </w:pPr>
      <w:r>
        <w:t xml:space="preserve">After that has been </w:t>
      </w:r>
      <w:proofErr w:type="gramStart"/>
      <w:r>
        <w:t>completed</w:t>
      </w:r>
      <w:proofErr w:type="gramEnd"/>
      <w:r>
        <w:t xml:space="preserve"> we move on to selecting courses and building schedules using </w:t>
      </w:r>
      <w:proofErr w:type="spellStart"/>
      <w:r>
        <w:t>Edval</w:t>
      </w:r>
      <w:proofErr w:type="spellEnd"/>
      <w:r>
        <w:t xml:space="preserve">. </w:t>
      </w:r>
    </w:p>
    <w:p w14:paraId="00000032" w14:textId="77777777" w:rsidR="00FC263D" w:rsidRDefault="008677E6">
      <w:pPr>
        <w:numPr>
          <w:ilvl w:val="1"/>
          <w:numId w:val="1"/>
        </w:numPr>
      </w:pPr>
      <w:r>
        <w:t>General Steps of Scheduling</w:t>
      </w:r>
    </w:p>
    <w:p w14:paraId="00000033" w14:textId="77777777" w:rsidR="00FC263D" w:rsidRDefault="008677E6">
      <w:pPr>
        <w:numPr>
          <w:ilvl w:val="1"/>
          <w:numId w:val="1"/>
        </w:numPr>
      </w:pPr>
      <w:r>
        <w:t xml:space="preserve">Create Course request </w:t>
      </w:r>
      <w:proofErr w:type="gramStart"/>
      <w:r>
        <w:t>forms</w:t>
      </w:r>
      <w:proofErr w:type="gramEnd"/>
    </w:p>
    <w:p w14:paraId="00000034" w14:textId="77777777" w:rsidR="00FC263D" w:rsidRDefault="008677E6">
      <w:pPr>
        <w:numPr>
          <w:ilvl w:val="1"/>
          <w:numId w:val="1"/>
        </w:numPr>
      </w:pPr>
      <w:r>
        <w:t xml:space="preserve">Students fill out the course request </w:t>
      </w:r>
      <w:proofErr w:type="gramStart"/>
      <w:r>
        <w:t>forms</w:t>
      </w:r>
      <w:proofErr w:type="gramEnd"/>
    </w:p>
    <w:p w14:paraId="00000035" w14:textId="77777777" w:rsidR="00FC263D" w:rsidRDefault="008677E6">
      <w:pPr>
        <w:numPr>
          <w:ilvl w:val="1"/>
          <w:numId w:val="1"/>
        </w:numPr>
      </w:pPr>
      <w:r>
        <w:t xml:space="preserve">Graduation track audit is </w:t>
      </w:r>
      <w:proofErr w:type="gramStart"/>
      <w:r>
        <w:t>performed</w:t>
      </w:r>
      <w:proofErr w:type="gramEnd"/>
    </w:p>
    <w:p w14:paraId="00000036" w14:textId="77777777" w:rsidR="00FC263D" w:rsidRDefault="008677E6">
      <w:pPr>
        <w:numPr>
          <w:ilvl w:val="1"/>
          <w:numId w:val="1"/>
        </w:numPr>
      </w:pPr>
      <w:r>
        <w:t xml:space="preserve">All forms are uploaded to </w:t>
      </w:r>
      <w:proofErr w:type="spellStart"/>
      <w:proofErr w:type="gramStart"/>
      <w:r>
        <w:t>Edval</w:t>
      </w:r>
      <w:proofErr w:type="spellEnd"/>
      <w:proofErr w:type="gramEnd"/>
    </w:p>
    <w:p w14:paraId="00000037" w14:textId="77777777" w:rsidR="00FC263D" w:rsidRDefault="008677E6">
      <w:pPr>
        <w:numPr>
          <w:ilvl w:val="1"/>
          <w:numId w:val="1"/>
        </w:numPr>
      </w:pPr>
      <w:r>
        <w:t xml:space="preserve">All constraints and rules are loaded into </w:t>
      </w:r>
      <w:proofErr w:type="spellStart"/>
      <w:proofErr w:type="gramStart"/>
      <w:r>
        <w:t>Edval</w:t>
      </w:r>
      <w:proofErr w:type="spellEnd"/>
      <w:proofErr w:type="gramEnd"/>
    </w:p>
    <w:p w14:paraId="00000038" w14:textId="77777777" w:rsidR="00FC263D" w:rsidRDefault="008677E6">
      <w:pPr>
        <w:numPr>
          <w:ilvl w:val="1"/>
          <w:numId w:val="1"/>
        </w:numPr>
      </w:pPr>
      <w:r>
        <w:t>Course priorities</w:t>
      </w:r>
    </w:p>
    <w:p w14:paraId="00000039" w14:textId="77777777" w:rsidR="00FC263D" w:rsidRDefault="008677E6">
      <w:pPr>
        <w:numPr>
          <w:ilvl w:val="1"/>
          <w:numId w:val="1"/>
        </w:numPr>
      </w:pPr>
      <w:r>
        <w:t>Available rooms</w:t>
      </w:r>
    </w:p>
    <w:p w14:paraId="0000003A" w14:textId="77777777" w:rsidR="00FC263D" w:rsidRDefault="008677E6">
      <w:pPr>
        <w:numPr>
          <w:ilvl w:val="1"/>
          <w:numId w:val="1"/>
        </w:numPr>
      </w:pPr>
      <w:r>
        <w:t>Teacher availability</w:t>
      </w:r>
    </w:p>
    <w:p w14:paraId="0000003B" w14:textId="77777777" w:rsidR="00FC263D" w:rsidRDefault="008677E6">
      <w:pPr>
        <w:numPr>
          <w:ilvl w:val="1"/>
          <w:numId w:val="1"/>
        </w:numPr>
      </w:pPr>
      <w:r>
        <w:t xml:space="preserve">Run </w:t>
      </w:r>
      <w:proofErr w:type="spellStart"/>
      <w:r>
        <w:t>Edval</w:t>
      </w:r>
      <w:proofErr w:type="spellEnd"/>
      <w:r>
        <w:t xml:space="preserve"> algorithm to find best possible schedule to fit students’ request as best as </w:t>
      </w:r>
      <w:proofErr w:type="gramStart"/>
      <w:r>
        <w:t>possible</w:t>
      </w:r>
      <w:proofErr w:type="gramEnd"/>
    </w:p>
    <w:p w14:paraId="0000003C" w14:textId="77777777" w:rsidR="00FC263D" w:rsidRDefault="00FC263D">
      <w:pPr>
        <w:ind w:left="1440"/>
      </w:pPr>
    </w:p>
    <w:p w14:paraId="0000003D" w14:textId="77777777" w:rsidR="00FC263D" w:rsidRDefault="008677E6">
      <w:pPr>
        <w:numPr>
          <w:ilvl w:val="0"/>
          <w:numId w:val="1"/>
        </w:numPr>
      </w:pPr>
      <w:r>
        <w:t>College Dual Enrollment Credits Earned by Colebrook Students</w:t>
      </w:r>
    </w:p>
    <w:p w14:paraId="0000003E" w14:textId="77777777" w:rsidR="00FC263D" w:rsidRDefault="00FC263D">
      <w:pPr>
        <w:ind w:left="720"/>
      </w:pPr>
    </w:p>
    <w:p w14:paraId="0000003F" w14:textId="77777777" w:rsidR="00FC263D" w:rsidRDefault="008677E6">
      <w:pPr>
        <w:rPr>
          <w:b/>
        </w:rPr>
      </w:pPr>
      <w:r>
        <w:t xml:space="preserve">          </w:t>
      </w:r>
      <w:r>
        <w:rPr>
          <w:b/>
        </w:rPr>
        <w:t xml:space="preserve">2021 - 2022 </w:t>
      </w:r>
      <w:r>
        <w:t xml:space="preserve">                                                               </w:t>
      </w:r>
      <w:r>
        <w:tab/>
      </w:r>
      <w:r>
        <w:tab/>
        <w:t xml:space="preserve">       </w:t>
      </w:r>
      <w:r>
        <w:rPr>
          <w:b/>
        </w:rPr>
        <w:t>202</w:t>
      </w:r>
      <w:r>
        <w:rPr>
          <w:b/>
        </w:rPr>
        <w:t>2 - 2023</w:t>
      </w:r>
    </w:p>
    <w:p w14:paraId="00000040" w14:textId="77777777" w:rsidR="00FC263D" w:rsidRDefault="00FC263D">
      <w:pPr>
        <w:ind w:left="1440"/>
      </w:pPr>
    </w:p>
    <w:p w14:paraId="00000041" w14:textId="77777777" w:rsidR="00FC263D" w:rsidRDefault="008677E6">
      <w:r>
        <w:t>12th Grade - 13 Students                                                                 12th Grade - 18 Students</w:t>
      </w:r>
    </w:p>
    <w:p w14:paraId="00000042" w14:textId="77777777" w:rsidR="00FC263D" w:rsidRDefault="008677E6">
      <w:r>
        <w:t xml:space="preserve">(193 College Credits </w:t>
      </w:r>
      <w:proofErr w:type="gramStart"/>
      <w:r>
        <w:t>Earned )</w:t>
      </w:r>
      <w:proofErr w:type="gramEnd"/>
      <w:r>
        <w:t xml:space="preserve">                                                      (311 College Credits Earned)</w:t>
      </w:r>
    </w:p>
    <w:p w14:paraId="00000043" w14:textId="77777777" w:rsidR="00FC263D" w:rsidRDefault="00FC263D">
      <w:pPr>
        <w:ind w:left="1440"/>
      </w:pPr>
    </w:p>
    <w:p w14:paraId="00000044" w14:textId="77777777" w:rsidR="00FC263D" w:rsidRDefault="008677E6">
      <w:r>
        <w:t>11th Grade - 16 Stu</w:t>
      </w:r>
      <w:r>
        <w:t>dents                                                                  11th Grade - 12 Students</w:t>
      </w:r>
    </w:p>
    <w:p w14:paraId="00000045" w14:textId="77777777" w:rsidR="00FC263D" w:rsidRDefault="00FC263D"/>
    <w:p w14:paraId="00000046" w14:textId="77777777" w:rsidR="00FC263D" w:rsidRDefault="008677E6">
      <w:r>
        <w:t>10th Grade - 9 Students                                                                    10th Grade - 8 Students</w:t>
      </w:r>
    </w:p>
    <w:p w14:paraId="00000047" w14:textId="77777777" w:rsidR="00FC263D" w:rsidRDefault="00FC263D"/>
    <w:p w14:paraId="00000048" w14:textId="77777777" w:rsidR="00FC263D" w:rsidRDefault="008677E6">
      <w:pPr>
        <w:numPr>
          <w:ilvl w:val="0"/>
          <w:numId w:val="1"/>
        </w:numPr>
      </w:pPr>
      <w:r>
        <w:t>Running Start classes are dual enrollment o</w:t>
      </w:r>
      <w:r>
        <w:t xml:space="preserve">pportunities that are taught by our staff here in the building. </w:t>
      </w:r>
    </w:p>
    <w:p w14:paraId="00000049" w14:textId="77777777" w:rsidR="00FC263D" w:rsidRDefault="00FC263D">
      <w:pPr>
        <w:ind w:left="720"/>
      </w:pPr>
    </w:p>
    <w:p w14:paraId="0000004A" w14:textId="6931CC11" w:rsidR="00FC263D" w:rsidRDefault="008677E6">
      <w:pPr>
        <w:numPr>
          <w:ilvl w:val="0"/>
          <w:numId w:val="1"/>
        </w:numPr>
      </w:pPr>
      <w:r>
        <w:t xml:space="preserve">All running start courses go through an approval process with the associated college. In many circumstances, it requires that the teacher hold a </w:t>
      </w:r>
      <w:proofErr w:type="gramStart"/>
      <w:r>
        <w:t>Master’s</w:t>
      </w:r>
      <w:proofErr w:type="gramEnd"/>
      <w:r>
        <w:t xml:space="preserve"> degree in the subject. However, some </w:t>
      </w:r>
      <w:r>
        <w:t>subjects do not require a master’s</w:t>
      </w:r>
      <w:r>
        <w:t xml:space="preserve"> level if the teacher is able to show 12 credits of graduate work in the subject and/or relevant work experience. </w:t>
      </w:r>
    </w:p>
    <w:p w14:paraId="0000004B" w14:textId="77777777" w:rsidR="00FC263D" w:rsidRDefault="00FC263D">
      <w:pPr>
        <w:ind w:left="720"/>
      </w:pPr>
    </w:p>
    <w:p w14:paraId="0000004C" w14:textId="77777777" w:rsidR="00FC263D" w:rsidRDefault="008677E6">
      <w:pPr>
        <w:numPr>
          <w:ilvl w:val="0"/>
          <w:numId w:val="1"/>
        </w:numPr>
      </w:pPr>
      <w:r>
        <w:t>Students approved (through recommendation or evaluation) to participate in these programs go through a reg</w:t>
      </w:r>
      <w:r>
        <w:t xml:space="preserve">istration process with the college and </w:t>
      </w:r>
      <w:proofErr w:type="gramStart"/>
      <w:r>
        <w:t>are able to</w:t>
      </w:r>
      <w:proofErr w:type="gramEnd"/>
      <w:r>
        <w:t xml:space="preserve"> request transcripts from the college confirming the college credit.</w:t>
      </w:r>
    </w:p>
    <w:p w14:paraId="0000004D" w14:textId="77777777" w:rsidR="00FC263D" w:rsidRDefault="00FC263D"/>
    <w:p w14:paraId="0000004E" w14:textId="77777777" w:rsidR="00FC263D" w:rsidRDefault="008677E6">
      <w:r>
        <w:t xml:space="preserve">The Committee discussed a request for additional basic/life skill instruction to be included in the curriculum. Dr. Cloutier noted that </w:t>
      </w:r>
      <w:r>
        <w:t>we incorporate many of these skills in personal finance courses.</w:t>
      </w:r>
    </w:p>
    <w:p w14:paraId="0000004F" w14:textId="77777777" w:rsidR="00FC263D" w:rsidRDefault="00FC263D"/>
    <w:p w14:paraId="00000050" w14:textId="77777777" w:rsidR="00FC263D" w:rsidRDefault="008677E6">
      <w:r>
        <w:t>The Committee expressed appreciation for the high achievement of our high school seniors who earned a record number of college credits this year.</w:t>
      </w:r>
    </w:p>
    <w:p w14:paraId="00000051" w14:textId="77777777" w:rsidR="00FC263D" w:rsidRDefault="00FC263D"/>
    <w:p w14:paraId="00000052" w14:textId="77777777" w:rsidR="00FC263D" w:rsidRDefault="008677E6">
      <w:r>
        <w:t>Respectfully submitted:</w:t>
      </w:r>
    </w:p>
    <w:p w14:paraId="00000053" w14:textId="77777777" w:rsidR="00FC263D" w:rsidRDefault="008677E6">
      <w:r>
        <w:t>Debra Taylor, Superintendent</w:t>
      </w:r>
    </w:p>
    <w:p w14:paraId="00000054" w14:textId="77777777" w:rsidR="00FC263D" w:rsidRDefault="00FC263D"/>
    <w:sectPr w:rsidR="00FC26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61AD6"/>
    <w:multiLevelType w:val="multilevel"/>
    <w:tmpl w:val="51547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3551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3D"/>
    <w:rsid w:val="008677E6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2B2C5-A6D3-4BFA-B19D-A6DA323C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Paquette</dc:creator>
  <cp:lastModifiedBy>Billie Paquette</cp:lastModifiedBy>
  <cp:revision>2</cp:revision>
  <dcterms:created xsi:type="dcterms:W3CDTF">2023-04-27T12:02:00Z</dcterms:created>
  <dcterms:modified xsi:type="dcterms:W3CDTF">2023-04-27T12:02:00Z</dcterms:modified>
</cp:coreProperties>
</file>