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4F5043" w:rsidRPr="00BF7BE9" w:rsidRDefault="00316E53">
      <w:pPr>
        <w:pBdr>
          <w:top w:val="nil"/>
          <w:left w:val="nil"/>
          <w:bottom w:val="nil"/>
          <w:right w:val="nil"/>
          <w:between w:val="nil"/>
        </w:pBdr>
        <w:spacing w:after="0" w:line="240" w:lineRule="auto"/>
        <w:rPr>
          <w:rFonts w:asciiTheme="majorHAnsi" w:hAnsiTheme="majorHAnsi" w:cstheme="majorHAnsi"/>
        </w:rPr>
      </w:pPr>
      <w:r w:rsidRPr="00BF7BE9">
        <w:rPr>
          <w:rFonts w:asciiTheme="majorHAnsi" w:hAnsiTheme="majorHAnsi" w:cstheme="majorHAnsi"/>
          <w:b/>
          <w:color w:val="000000"/>
          <w:u w:val="single"/>
        </w:rPr>
        <w:t>Job Title:</w:t>
      </w:r>
      <w:r w:rsidRPr="00BF7BE9">
        <w:rPr>
          <w:rFonts w:asciiTheme="majorHAnsi" w:hAnsiTheme="majorHAnsi" w:cstheme="majorHAnsi"/>
          <w:b/>
          <w:color w:val="000000"/>
        </w:rPr>
        <w:t xml:space="preserve"> </w:t>
      </w:r>
      <w:r w:rsidRPr="00BF7BE9">
        <w:rPr>
          <w:rFonts w:asciiTheme="majorHAnsi" w:hAnsiTheme="majorHAnsi" w:cstheme="majorHAnsi"/>
          <w:b/>
          <w:color w:val="000000"/>
        </w:rPr>
        <w:t xml:space="preserve"> </w:t>
      </w:r>
      <w:r w:rsidRPr="00BF7BE9">
        <w:rPr>
          <w:rFonts w:asciiTheme="majorHAnsi" w:hAnsiTheme="majorHAnsi" w:cstheme="majorHAnsi"/>
          <w:b/>
        </w:rPr>
        <w:t xml:space="preserve"> </w:t>
      </w:r>
      <w:r w:rsidRPr="00BF7BE9">
        <w:rPr>
          <w:rFonts w:asciiTheme="majorHAnsi" w:hAnsiTheme="majorHAnsi" w:cstheme="majorHAnsi"/>
        </w:rPr>
        <w:t xml:space="preserve">Supervisor – Human Resources </w:t>
      </w:r>
    </w:p>
    <w:p w14:paraId="00000004" w14:textId="77777777" w:rsidR="004F5043" w:rsidRPr="00BF7BE9" w:rsidRDefault="004F5043">
      <w:pPr>
        <w:pBdr>
          <w:top w:val="nil"/>
          <w:left w:val="nil"/>
          <w:bottom w:val="nil"/>
          <w:right w:val="nil"/>
          <w:between w:val="nil"/>
        </w:pBdr>
        <w:spacing w:after="0" w:line="240" w:lineRule="auto"/>
        <w:rPr>
          <w:rFonts w:asciiTheme="majorHAnsi" w:hAnsiTheme="majorHAnsi" w:cstheme="majorHAnsi"/>
          <w:b/>
        </w:rPr>
      </w:pPr>
    </w:p>
    <w:p w14:paraId="00000005" w14:textId="3EDE5909" w:rsidR="004F5043" w:rsidRPr="00BF7BE9" w:rsidRDefault="00316E53">
      <w:pPr>
        <w:pBdr>
          <w:top w:val="nil"/>
          <w:left w:val="nil"/>
          <w:bottom w:val="nil"/>
          <w:right w:val="nil"/>
          <w:between w:val="nil"/>
        </w:pBdr>
        <w:spacing w:after="0" w:line="240" w:lineRule="auto"/>
        <w:rPr>
          <w:rFonts w:asciiTheme="majorHAnsi" w:hAnsiTheme="majorHAnsi" w:cstheme="majorHAnsi"/>
          <w:color w:val="000000"/>
        </w:rPr>
      </w:pPr>
      <w:r w:rsidRPr="00BF7BE9">
        <w:rPr>
          <w:rFonts w:asciiTheme="majorHAnsi" w:hAnsiTheme="majorHAnsi" w:cstheme="majorHAnsi"/>
          <w:b/>
          <w:color w:val="000000"/>
          <w:u w:val="single"/>
        </w:rPr>
        <w:t>FLSA Exemption Status:</w:t>
      </w:r>
      <w:r w:rsidR="00BF7BE9">
        <w:rPr>
          <w:rFonts w:asciiTheme="majorHAnsi" w:hAnsiTheme="majorHAnsi" w:cstheme="majorHAnsi"/>
          <w:color w:val="000000"/>
        </w:rPr>
        <w:t xml:space="preserve"> Exempt</w:t>
      </w:r>
    </w:p>
    <w:p w14:paraId="00000007" w14:textId="77777777" w:rsidR="004F5043" w:rsidRPr="00BF7BE9" w:rsidRDefault="004F5043">
      <w:pPr>
        <w:pBdr>
          <w:top w:val="nil"/>
          <w:left w:val="nil"/>
          <w:bottom w:val="nil"/>
          <w:right w:val="nil"/>
          <w:between w:val="nil"/>
        </w:pBdr>
        <w:spacing w:after="0" w:line="240" w:lineRule="auto"/>
        <w:rPr>
          <w:rFonts w:asciiTheme="majorHAnsi" w:hAnsiTheme="majorHAnsi" w:cstheme="majorHAnsi"/>
          <w:b/>
          <w:u w:val="single"/>
        </w:rPr>
      </w:pPr>
    </w:p>
    <w:p w14:paraId="00000009" w14:textId="2B579B7E" w:rsidR="004F5043" w:rsidRPr="00BF7BE9" w:rsidRDefault="00316E53">
      <w:pPr>
        <w:pBdr>
          <w:top w:val="nil"/>
          <w:left w:val="nil"/>
          <w:bottom w:val="nil"/>
          <w:right w:val="nil"/>
          <w:between w:val="nil"/>
        </w:pBdr>
        <w:spacing w:after="0" w:line="240" w:lineRule="auto"/>
        <w:rPr>
          <w:rFonts w:asciiTheme="majorHAnsi" w:hAnsiTheme="majorHAnsi" w:cstheme="majorHAnsi"/>
          <w:b/>
          <w:u w:val="single"/>
        </w:rPr>
      </w:pPr>
      <w:r w:rsidRPr="00BF7BE9">
        <w:rPr>
          <w:rFonts w:asciiTheme="majorHAnsi" w:hAnsiTheme="majorHAnsi" w:cstheme="majorHAnsi"/>
          <w:b/>
          <w:color w:val="000000"/>
          <w:u w:val="single"/>
        </w:rPr>
        <w:t>Term:</w:t>
      </w:r>
      <w:r w:rsidR="00BF7BE9">
        <w:rPr>
          <w:rFonts w:asciiTheme="majorHAnsi" w:hAnsiTheme="majorHAnsi" w:cstheme="majorHAnsi"/>
          <w:color w:val="000000"/>
        </w:rPr>
        <w:t xml:space="preserve"> 251 days</w:t>
      </w:r>
    </w:p>
    <w:p w14:paraId="0000000A" w14:textId="77777777" w:rsidR="004F5043" w:rsidRPr="00BF7BE9" w:rsidRDefault="004F5043">
      <w:pPr>
        <w:pBdr>
          <w:top w:val="nil"/>
          <w:left w:val="nil"/>
          <w:bottom w:val="nil"/>
          <w:right w:val="nil"/>
          <w:between w:val="nil"/>
        </w:pBdr>
        <w:spacing w:after="0" w:line="240" w:lineRule="auto"/>
        <w:rPr>
          <w:rFonts w:asciiTheme="majorHAnsi" w:hAnsiTheme="majorHAnsi" w:cstheme="majorHAnsi"/>
          <w:b/>
        </w:rPr>
      </w:pPr>
    </w:p>
    <w:p w14:paraId="0000000B" w14:textId="77777777" w:rsidR="004F5043" w:rsidRPr="00BF7BE9" w:rsidRDefault="00316E53">
      <w:pPr>
        <w:rPr>
          <w:rFonts w:asciiTheme="majorHAnsi" w:hAnsiTheme="majorHAnsi" w:cstheme="majorHAnsi"/>
          <w:b/>
          <w:u w:val="single"/>
        </w:rPr>
      </w:pPr>
      <w:r w:rsidRPr="00BF7BE9">
        <w:rPr>
          <w:rFonts w:asciiTheme="majorHAnsi" w:hAnsiTheme="majorHAnsi" w:cstheme="majorHAnsi"/>
          <w:b/>
          <w:u w:val="single"/>
        </w:rPr>
        <w:t xml:space="preserve">Minimum Qualifications: </w:t>
      </w:r>
    </w:p>
    <w:p w14:paraId="47225B10" w14:textId="6048037D" w:rsidR="00BF7BE9" w:rsidRPr="00BF7BE9" w:rsidRDefault="00BF7BE9" w:rsidP="00BF7BE9">
      <w:pPr>
        <w:pStyle w:val="ListParagraph"/>
        <w:numPr>
          <w:ilvl w:val="0"/>
          <w:numId w:val="3"/>
        </w:numPr>
        <w:rPr>
          <w:rFonts w:asciiTheme="majorHAnsi" w:hAnsiTheme="majorHAnsi" w:cstheme="majorHAnsi"/>
        </w:rPr>
      </w:pPr>
      <w:r w:rsidRPr="00BF7BE9">
        <w:rPr>
          <w:rFonts w:asciiTheme="majorHAnsi" w:hAnsiTheme="majorHAnsi" w:cstheme="majorHAnsi"/>
        </w:rPr>
        <w:t>Preferred – leadership experience as school principal, assistant principal or management role;</w:t>
      </w:r>
    </w:p>
    <w:p w14:paraId="0000000C" w14:textId="04014D98" w:rsidR="004F5043" w:rsidRPr="00BF7BE9" w:rsidRDefault="00316E53" w:rsidP="00BF7BE9">
      <w:pPr>
        <w:pStyle w:val="ListParagraph"/>
        <w:numPr>
          <w:ilvl w:val="0"/>
          <w:numId w:val="3"/>
        </w:numPr>
        <w:rPr>
          <w:rFonts w:asciiTheme="majorHAnsi" w:hAnsiTheme="majorHAnsi" w:cstheme="majorHAnsi"/>
        </w:rPr>
      </w:pPr>
      <w:r w:rsidRPr="00BF7BE9">
        <w:rPr>
          <w:rFonts w:asciiTheme="majorHAnsi" w:hAnsiTheme="majorHAnsi" w:cstheme="majorHAnsi"/>
        </w:rPr>
        <w:t xml:space="preserve">Bachelor’s degree or higher in educational leadership, supervision or human resources; </w:t>
      </w:r>
    </w:p>
    <w:p w14:paraId="0000000D" w14:textId="77777777" w:rsidR="004F5043" w:rsidRPr="00BF7BE9" w:rsidRDefault="00316E53" w:rsidP="00BF7BE9">
      <w:pPr>
        <w:pStyle w:val="ListParagraph"/>
        <w:numPr>
          <w:ilvl w:val="0"/>
          <w:numId w:val="3"/>
        </w:numPr>
        <w:rPr>
          <w:rFonts w:asciiTheme="majorHAnsi" w:hAnsiTheme="majorHAnsi" w:cstheme="majorHAnsi"/>
        </w:rPr>
      </w:pPr>
      <w:r w:rsidRPr="00BF7BE9">
        <w:rPr>
          <w:rFonts w:asciiTheme="majorHAnsi" w:hAnsiTheme="majorHAnsi" w:cstheme="majorHAnsi"/>
        </w:rPr>
        <w:t>Valid Tennessee license with an appropriate endorsement;</w:t>
      </w:r>
    </w:p>
    <w:p w14:paraId="00000010" w14:textId="24255AF9" w:rsidR="004F5043" w:rsidRPr="00BF7BE9" w:rsidRDefault="00316E53" w:rsidP="00BF7BE9">
      <w:pPr>
        <w:pStyle w:val="ListParagraph"/>
        <w:numPr>
          <w:ilvl w:val="0"/>
          <w:numId w:val="3"/>
        </w:numPr>
        <w:rPr>
          <w:rFonts w:asciiTheme="majorHAnsi" w:hAnsiTheme="majorHAnsi" w:cstheme="majorHAnsi"/>
        </w:rPr>
      </w:pPr>
      <w:r w:rsidRPr="00BF7BE9">
        <w:rPr>
          <w:rFonts w:asciiTheme="majorHAnsi" w:hAnsiTheme="majorHAnsi" w:cstheme="majorHAnsi"/>
        </w:rPr>
        <w:t>Experience with analyzing data to guide strategic planning.</w:t>
      </w:r>
    </w:p>
    <w:p w14:paraId="00000011" w14:textId="77777777" w:rsidR="004F5043" w:rsidRPr="00BF7BE9" w:rsidRDefault="00316E53">
      <w:pPr>
        <w:rPr>
          <w:rFonts w:asciiTheme="majorHAnsi" w:hAnsiTheme="majorHAnsi" w:cstheme="majorHAnsi"/>
          <w:b/>
          <w:u w:val="single"/>
        </w:rPr>
      </w:pPr>
      <w:r w:rsidRPr="00BF7BE9">
        <w:rPr>
          <w:rFonts w:asciiTheme="majorHAnsi" w:hAnsiTheme="majorHAnsi" w:cstheme="majorHAnsi"/>
          <w:b/>
          <w:u w:val="single"/>
        </w:rPr>
        <w:t>Job Objectives/Goals:</w:t>
      </w:r>
    </w:p>
    <w:p w14:paraId="00000012" w14:textId="77777777" w:rsidR="004F5043" w:rsidRPr="00BF7BE9" w:rsidRDefault="00316E53" w:rsidP="00BF7BE9">
      <w:pPr>
        <w:pStyle w:val="ListParagraph"/>
        <w:numPr>
          <w:ilvl w:val="0"/>
          <w:numId w:val="4"/>
        </w:numPr>
        <w:rPr>
          <w:rFonts w:asciiTheme="majorHAnsi" w:hAnsiTheme="majorHAnsi" w:cstheme="majorHAnsi"/>
        </w:rPr>
      </w:pPr>
      <w:r w:rsidRPr="00BF7BE9">
        <w:rPr>
          <w:rFonts w:asciiTheme="majorHAnsi" w:hAnsiTheme="majorHAnsi" w:cstheme="majorHAnsi"/>
        </w:rPr>
        <w:t xml:space="preserve">To help employ and maintain top quality personnel who sincerely want to impact all students in positive ways </w:t>
      </w:r>
    </w:p>
    <w:p w14:paraId="00000014" w14:textId="04A62D2F" w:rsidR="004F5043" w:rsidRPr="00BF7BE9" w:rsidRDefault="00316E53" w:rsidP="00BF7BE9">
      <w:pPr>
        <w:pStyle w:val="ListParagraph"/>
        <w:numPr>
          <w:ilvl w:val="0"/>
          <w:numId w:val="4"/>
        </w:numPr>
        <w:rPr>
          <w:rFonts w:asciiTheme="majorHAnsi" w:hAnsiTheme="majorHAnsi" w:cstheme="majorHAnsi"/>
        </w:rPr>
      </w:pPr>
      <w:r w:rsidRPr="00BF7BE9">
        <w:rPr>
          <w:rFonts w:asciiTheme="majorHAnsi" w:hAnsiTheme="majorHAnsi" w:cstheme="majorHAnsi"/>
        </w:rPr>
        <w:t xml:space="preserve">To design and implement employee retention strategies </w:t>
      </w:r>
    </w:p>
    <w:p w14:paraId="00000015" w14:textId="77777777" w:rsidR="004F5043" w:rsidRPr="00BF7BE9" w:rsidRDefault="00316E53">
      <w:pPr>
        <w:rPr>
          <w:rFonts w:asciiTheme="majorHAnsi" w:hAnsiTheme="majorHAnsi" w:cstheme="majorHAnsi"/>
          <w:b/>
          <w:u w:val="single"/>
        </w:rPr>
      </w:pPr>
      <w:r w:rsidRPr="00BF7BE9">
        <w:rPr>
          <w:rFonts w:asciiTheme="majorHAnsi" w:hAnsiTheme="majorHAnsi" w:cstheme="majorHAnsi"/>
          <w:b/>
          <w:u w:val="single"/>
        </w:rPr>
        <w:t xml:space="preserve">Responsibilities and Essential Functions: </w:t>
      </w:r>
    </w:p>
    <w:p w14:paraId="00000016" w14:textId="77777777" w:rsidR="004F5043" w:rsidRPr="00BF7BE9" w:rsidRDefault="00316E53" w:rsidP="00BF7BE9">
      <w:pPr>
        <w:numPr>
          <w:ilvl w:val="0"/>
          <w:numId w:val="1"/>
        </w:numPr>
        <w:spacing w:after="0"/>
        <w:ind w:left="360"/>
        <w:rPr>
          <w:rFonts w:asciiTheme="majorHAnsi" w:hAnsiTheme="majorHAnsi" w:cstheme="majorHAnsi"/>
        </w:rPr>
      </w:pPr>
      <w:r w:rsidRPr="00BF7BE9">
        <w:rPr>
          <w:rFonts w:asciiTheme="majorHAnsi" w:hAnsiTheme="majorHAnsi" w:cstheme="majorHAnsi"/>
        </w:rPr>
        <w:t xml:space="preserve">Coordinate and direct all efforts in regard to </w:t>
      </w:r>
      <w:r w:rsidRPr="00BF7BE9">
        <w:rPr>
          <w:rFonts w:asciiTheme="majorHAnsi" w:hAnsiTheme="majorHAnsi" w:cstheme="majorHAnsi"/>
        </w:rPr>
        <w:t>selection, certification (including licensure advancement and alternative licensure as well as waivers, and permits, when applicable), classification, records preparation and maintenance, leave (including FMLA), transfer, resignation, and retirement of pro</w:t>
      </w:r>
      <w:r w:rsidRPr="00BF7BE9">
        <w:rPr>
          <w:rFonts w:asciiTheme="majorHAnsi" w:hAnsiTheme="majorHAnsi" w:cstheme="majorHAnsi"/>
        </w:rPr>
        <w:t xml:space="preserve">fessional and classified employees; </w:t>
      </w:r>
    </w:p>
    <w:p w14:paraId="00000017" w14:textId="77777777" w:rsidR="004F5043" w:rsidRPr="00BF7BE9" w:rsidRDefault="00316E53" w:rsidP="00BF7BE9">
      <w:pPr>
        <w:numPr>
          <w:ilvl w:val="0"/>
          <w:numId w:val="1"/>
        </w:numPr>
        <w:spacing w:after="0"/>
        <w:ind w:left="360"/>
        <w:rPr>
          <w:rFonts w:asciiTheme="majorHAnsi" w:hAnsiTheme="majorHAnsi" w:cstheme="majorHAnsi"/>
        </w:rPr>
      </w:pPr>
      <w:r w:rsidRPr="00BF7BE9">
        <w:rPr>
          <w:rFonts w:asciiTheme="majorHAnsi" w:hAnsiTheme="majorHAnsi" w:cstheme="majorHAnsi"/>
        </w:rPr>
        <w:t xml:space="preserve">Maintain required records required for FMLA, PPL, etc. including doctor’s statement for absence, initial date of absence, approximate date of return, number of days absent, doctor’s release, and contact school/facility </w:t>
      </w:r>
      <w:r w:rsidRPr="00BF7BE9">
        <w:rPr>
          <w:rFonts w:asciiTheme="majorHAnsi" w:hAnsiTheme="majorHAnsi" w:cstheme="majorHAnsi"/>
        </w:rPr>
        <w:t xml:space="preserve">upon employee returning to work. </w:t>
      </w:r>
    </w:p>
    <w:p w14:paraId="00000018" w14:textId="77777777" w:rsidR="004F5043" w:rsidRPr="00BF7BE9" w:rsidRDefault="00316E53" w:rsidP="00BF7BE9">
      <w:pPr>
        <w:numPr>
          <w:ilvl w:val="0"/>
          <w:numId w:val="1"/>
        </w:numPr>
        <w:spacing w:after="0"/>
        <w:ind w:left="360"/>
        <w:rPr>
          <w:rFonts w:asciiTheme="majorHAnsi" w:hAnsiTheme="majorHAnsi" w:cstheme="majorHAnsi"/>
        </w:rPr>
      </w:pPr>
      <w:r w:rsidRPr="00BF7BE9">
        <w:rPr>
          <w:rFonts w:asciiTheme="majorHAnsi" w:hAnsiTheme="majorHAnsi" w:cstheme="majorHAnsi"/>
        </w:rPr>
        <w:t xml:space="preserve">Prepare narrative, statistical, special and recurring reports (monthly and annual) relative to tenure, longevity, retirement, and resignation of employees as needed; </w:t>
      </w:r>
    </w:p>
    <w:p w14:paraId="00000019" w14:textId="77777777" w:rsidR="004F5043" w:rsidRPr="00BF7BE9" w:rsidRDefault="00316E53" w:rsidP="00BF7BE9">
      <w:pPr>
        <w:numPr>
          <w:ilvl w:val="0"/>
          <w:numId w:val="1"/>
        </w:numPr>
        <w:spacing w:after="0"/>
        <w:ind w:left="360"/>
        <w:rPr>
          <w:rFonts w:asciiTheme="majorHAnsi" w:hAnsiTheme="majorHAnsi" w:cstheme="majorHAnsi"/>
        </w:rPr>
      </w:pPr>
      <w:r w:rsidRPr="00BF7BE9">
        <w:rPr>
          <w:rFonts w:asciiTheme="majorHAnsi" w:hAnsiTheme="majorHAnsi" w:cstheme="majorHAnsi"/>
        </w:rPr>
        <w:t>Prepare and post on the system web-site regarding human</w:t>
      </w:r>
      <w:r w:rsidRPr="00BF7BE9">
        <w:rPr>
          <w:rFonts w:asciiTheme="majorHAnsi" w:hAnsiTheme="majorHAnsi" w:cstheme="majorHAnsi"/>
        </w:rPr>
        <w:t xml:space="preserve"> resources; </w:t>
      </w:r>
    </w:p>
    <w:p w14:paraId="0000001A" w14:textId="77777777" w:rsidR="004F5043" w:rsidRPr="00BF7BE9" w:rsidRDefault="00316E53" w:rsidP="00BF7BE9">
      <w:pPr>
        <w:numPr>
          <w:ilvl w:val="0"/>
          <w:numId w:val="1"/>
        </w:numPr>
        <w:spacing w:after="0"/>
        <w:ind w:left="360"/>
        <w:rPr>
          <w:rFonts w:asciiTheme="majorHAnsi" w:hAnsiTheme="majorHAnsi" w:cstheme="majorHAnsi"/>
        </w:rPr>
      </w:pPr>
      <w:r w:rsidRPr="00BF7BE9">
        <w:rPr>
          <w:rFonts w:asciiTheme="majorHAnsi" w:hAnsiTheme="majorHAnsi" w:cstheme="majorHAnsi"/>
        </w:rPr>
        <w:t xml:space="preserve">Responsible for every employee receiving his/her Terms of Employment as soon as possible in the school year; </w:t>
      </w:r>
    </w:p>
    <w:p w14:paraId="0000001B" w14:textId="77777777" w:rsidR="004F5043" w:rsidRPr="00BF7BE9" w:rsidRDefault="00316E53" w:rsidP="00BF7BE9">
      <w:pPr>
        <w:numPr>
          <w:ilvl w:val="0"/>
          <w:numId w:val="1"/>
        </w:numPr>
        <w:spacing w:after="0"/>
        <w:ind w:left="360"/>
        <w:rPr>
          <w:rFonts w:asciiTheme="majorHAnsi" w:hAnsiTheme="majorHAnsi" w:cstheme="majorHAnsi"/>
        </w:rPr>
      </w:pPr>
      <w:r w:rsidRPr="00BF7BE9">
        <w:rPr>
          <w:rFonts w:asciiTheme="majorHAnsi" w:hAnsiTheme="majorHAnsi" w:cstheme="majorHAnsi"/>
        </w:rPr>
        <w:t xml:space="preserve">Oversee the fingerprinting of new employees and school volunteers for the purpose of up-to-date criminal background checks; </w:t>
      </w:r>
    </w:p>
    <w:p w14:paraId="0000001C" w14:textId="77777777" w:rsidR="004F5043" w:rsidRPr="00BF7BE9" w:rsidRDefault="00316E53" w:rsidP="00BF7BE9">
      <w:pPr>
        <w:numPr>
          <w:ilvl w:val="0"/>
          <w:numId w:val="1"/>
        </w:numPr>
        <w:spacing w:after="0"/>
        <w:ind w:left="360"/>
        <w:rPr>
          <w:rFonts w:asciiTheme="majorHAnsi" w:hAnsiTheme="majorHAnsi" w:cstheme="majorHAnsi"/>
        </w:rPr>
      </w:pPr>
      <w:r w:rsidRPr="00BF7BE9">
        <w:rPr>
          <w:rFonts w:asciiTheme="majorHAnsi" w:hAnsiTheme="majorHAnsi" w:cstheme="majorHAnsi"/>
        </w:rPr>
        <w:t>Establis</w:t>
      </w:r>
      <w:r w:rsidRPr="00BF7BE9">
        <w:rPr>
          <w:rFonts w:asciiTheme="majorHAnsi" w:hAnsiTheme="majorHAnsi" w:cstheme="majorHAnsi"/>
        </w:rPr>
        <w:t xml:space="preserve">h and maintain employee personnel file(s) for every employee, including separate files for health files, and results from criminal background checks; </w:t>
      </w:r>
    </w:p>
    <w:p w14:paraId="0000001D" w14:textId="77777777" w:rsidR="004F5043" w:rsidRPr="00BF7BE9" w:rsidRDefault="00316E53" w:rsidP="00BF7BE9">
      <w:pPr>
        <w:numPr>
          <w:ilvl w:val="0"/>
          <w:numId w:val="1"/>
        </w:numPr>
        <w:spacing w:after="0"/>
        <w:ind w:left="360"/>
        <w:rPr>
          <w:rFonts w:asciiTheme="majorHAnsi" w:hAnsiTheme="majorHAnsi" w:cstheme="majorHAnsi"/>
        </w:rPr>
      </w:pPr>
      <w:r w:rsidRPr="00BF7BE9">
        <w:rPr>
          <w:rFonts w:asciiTheme="majorHAnsi" w:hAnsiTheme="majorHAnsi" w:cstheme="majorHAnsi"/>
        </w:rPr>
        <w:t>Post all open positions locally on the web-site – both certified and support in accordance with Board Pol</w:t>
      </w:r>
      <w:r w:rsidRPr="00BF7BE9">
        <w:rPr>
          <w:rFonts w:asciiTheme="majorHAnsi" w:hAnsiTheme="majorHAnsi" w:cstheme="majorHAnsi"/>
        </w:rPr>
        <w:t xml:space="preserve">icy; </w:t>
      </w:r>
    </w:p>
    <w:p w14:paraId="0000001E" w14:textId="77777777" w:rsidR="004F5043" w:rsidRPr="00BF7BE9" w:rsidRDefault="00316E53" w:rsidP="00BF7BE9">
      <w:pPr>
        <w:numPr>
          <w:ilvl w:val="0"/>
          <w:numId w:val="1"/>
        </w:numPr>
        <w:spacing w:after="0"/>
        <w:ind w:left="360"/>
        <w:rPr>
          <w:rFonts w:asciiTheme="majorHAnsi" w:hAnsiTheme="majorHAnsi" w:cstheme="majorHAnsi"/>
        </w:rPr>
      </w:pPr>
      <w:r w:rsidRPr="00BF7BE9">
        <w:rPr>
          <w:rFonts w:asciiTheme="majorHAnsi" w:hAnsiTheme="majorHAnsi" w:cstheme="majorHAnsi"/>
        </w:rPr>
        <w:t xml:space="preserve">Interview potential candidates for employment, when needed.  Present offer of employment to successful applicants, only after the Director has approved the written recommendation.  Obtain acceptances or rejections of offers of employment; </w:t>
      </w:r>
    </w:p>
    <w:p w14:paraId="0000001F" w14:textId="77777777" w:rsidR="004F5043" w:rsidRPr="00BF7BE9" w:rsidRDefault="00316E53" w:rsidP="00BF7BE9">
      <w:pPr>
        <w:numPr>
          <w:ilvl w:val="0"/>
          <w:numId w:val="1"/>
        </w:numPr>
        <w:spacing w:after="0"/>
        <w:ind w:left="360"/>
        <w:rPr>
          <w:rFonts w:asciiTheme="majorHAnsi" w:hAnsiTheme="majorHAnsi" w:cstheme="majorHAnsi"/>
        </w:rPr>
      </w:pPr>
      <w:r w:rsidRPr="00BF7BE9">
        <w:rPr>
          <w:rFonts w:asciiTheme="majorHAnsi" w:hAnsiTheme="majorHAnsi" w:cstheme="majorHAnsi"/>
        </w:rPr>
        <w:t>Complete r</w:t>
      </w:r>
      <w:r w:rsidRPr="00BF7BE9">
        <w:rPr>
          <w:rFonts w:asciiTheme="majorHAnsi" w:hAnsiTheme="majorHAnsi" w:cstheme="majorHAnsi"/>
        </w:rPr>
        <w:t xml:space="preserve">equired state reports, including School Approval (Compliance Report) and PIRS (December 1 and End-of-Year);  </w:t>
      </w:r>
    </w:p>
    <w:p w14:paraId="00000020" w14:textId="77777777" w:rsidR="004F5043" w:rsidRPr="00BF7BE9" w:rsidRDefault="00316E53" w:rsidP="00BF7BE9">
      <w:pPr>
        <w:numPr>
          <w:ilvl w:val="0"/>
          <w:numId w:val="1"/>
        </w:numPr>
        <w:spacing w:after="0"/>
        <w:ind w:left="360"/>
        <w:rPr>
          <w:rFonts w:asciiTheme="majorHAnsi" w:hAnsiTheme="majorHAnsi" w:cstheme="majorHAnsi"/>
        </w:rPr>
      </w:pPr>
      <w:r w:rsidRPr="00BF7BE9">
        <w:rPr>
          <w:rFonts w:asciiTheme="majorHAnsi" w:hAnsiTheme="majorHAnsi" w:cstheme="majorHAnsi"/>
        </w:rPr>
        <w:t xml:space="preserve">Supervise the evaluation process for classified employees (local model); </w:t>
      </w:r>
    </w:p>
    <w:p w14:paraId="00000021" w14:textId="77777777" w:rsidR="004F5043" w:rsidRPr="00BF7BE9" w:rsidRDefault="00316E53" w:rsidP="00BF7BE9">
      <w:pPr>
        <w:numPr>
          <w:ilvl w:val="0"/>
          <w:numId w:val="1"/>
        </w:numPr>
        <w:spacing w:after="0"/>
        <w:ind w:left="360"/>
        <w:rPr>
          <w:rFonts w:asciiTheme="majorHAnsi" w:hAnsiTheme="majorHAnsi" w:cstheme="majorHAnsi"/>
        </w:rPr>
      </w:pPr>
      <w:r w:rsidRPr="00BF7BE9">
        <w:rPr>
          <w:rFonts w:asciiTheme="majorHAnsi" w:hAnsiTheme="majorHAnsi" w:cstheme="majorHAnsi"/>
        </w:rPr>
        <w:t>Provide new teachers and other professional employees with initial infor</w:t>
      </w:r>
      <w:r w:rsidRPr="00BF7BE9">
        <w:rPr>
          <w:rFonts w:asciiTheme="majorHAnsi" w:hAnsiTheme="majorHAnsi" w:cstheme="majorHAnsi"/>
        </w:rPr>
        <w:t xml:space="preserve">mation regarding employment; </w:t>
      </w:r>
    </w:p>
    <w:p w14:paraId="00000022" w14:textId="77777777" w:rsidR="004F5043" w:rsidRPr="00BF7BE9" w:rsidRDefault="00316E53" w:rsidP="00BF7BE9">
      <w:pPr>
        <w:numPr>
          <w:ilvl w:val="0"/>
          <w:numId w:val="1"/>
        </w:numPr>
        <w:spacing w:after="0"/>
        <w:ind w:left="360"/>
        <w:rPr>
          <w:rFonts w:asciiTheme="majorHAnsi" w:hAnsiTheme="majorHAnsi" w:cstheme="majorHAnsi"/>
        </w:rPr>
      </w:pPr>
      <w:r w:rsidRPr="00BF7BE9">
        <w:rPr>
          <w:rFonts w:asciiTheme="majorHAnsi" w:hAnsiTheme="majorHAnsi" w:cstheme="majorHAnsi"/>
        </w:rPr>
        <w:t xml:space="preserve">Maintain the Board’s policy manual - keep up to date on changes in state and federal laws which require changes and/or adoption of local board policy, make recommendations to the Board for changes; </w:t>
      </w:r>
    </w:p>
    <w:p w14:paraId="00000023" w14:textId="77777777" w:rsidR="004F5043" w:rsidRPr="00BF7BE9" w:rsidRDefault="00316E53" w:rsidP="00BF7BE9">
      <w:pPr>
        <w:numPr>
          <w:ilvl w:val="0"/>
          <w:numId w:val="1"/>
        </w:numPr>
        <w:spacing w:after="0"/>
        <w:ind w:left="360"/>
        <w:rPr>
          <w:rFonts w:asciiTheme="majorHAnsi" w:hAnsiTheme="majorHAnsi" w:cstheme="majorHAnsi"/>
        </w:rPr>
      </w:pPr>
      <w:r w:rsidRPr="00BF7BE9">
        <w:rPr>
          <w:rFonts w:asciiTheme="majorHAnsi" w:hAnsiTheme="majorHAnsi" w:cstheme="majorHAnsi"/>
        </w:rPr>
        <w:t>Assist in developing option</w:t>
      </w:r>
      <w:r w:rsidRPr="00BF7BE9">
        <w:rPr>
          <w:rFonts w:asciiTheme="majorHAnsi" w:hAnsiTheme="majorHAnsi" w:cstheme="majorHAnsi"/>
        </w:rPr>
        <w:t xml:space="preserve">s for annual school calendars, seeking approval, and revisions to the school calendar as needed; </w:t>
      </w:r>
    </w:p>
    <w:p w14:paraId="00000024" w14:textId="77777777" w:rsidR="004F5043" w:rsidRPr="00BF7BE9" w:rsidRDefault="00316E53" w:rsidP="00BF7BE9">
      <w:pPr>
        <w:numPr>
          <w:ilvl w:val="0"/>
          <w:numId w:val="1"/>
        </w:numPr>
        <w:spacing w:after="0"/>
        <w:ind w:left="360"/>
        <w:rPr>
          <w:rFonts w:asciiTheme="majorHAnsi" w:hAnsiTheme="majorHAnsi" w:cstheme="majorHAnsi"/>
        </w:rPr>
      </w:pPr>
      <w:r w:rsidRPr="00BF7BE9">
        <w:rPr>
          <w:rFonts w:asciiTheme="majorHAnsi" w:hAnsiTheme="majorHAnsi" w:cstheme="majorHAnsi"/>
        </w:rPr>
        <w:t xml:space="preserve">Serve on the management’s Collaborative Conferencing Team, if needed; </w:t>
      </w:r>
    </w:p>
    <w:p w14:paraId="00000025" w14:textId="77777777" w:rsidR="004F5043" w:rsidRPr="00BF7BE9" w:rsidRDefault="00316E53" w:rsidP="00BF7BE9">
      <w:pPr>
        <w:numPr>
          <w:ilvl w:val="0"/>
          <w:numId w:val="1"/>
        </w:numPr>
        <w:spacing w:after="0"/>
        <w:ind w:left="360"/>
        <w:rPr>
          <w:rFonts w:asciiTheme="majorHAnsi" w:hAnsiTheme="majorHAnsi" w:cstheme="majorHAnsi"/>
        </w:rPr>
      </w:pPr>
      <w:r w:rsidRPr="00BF7BE9">
        <w:rPr>
          <w:rFonts w:asciiTheme="majorHAnsi" w:hAnsiTheme="majorHAnsi" w:cstheme="majorHAnsi"/>
        </w:rPr>
        <w:t>Maintain an up-to-date Code of Behavior and Discipline for students, parents, and all e</w:t>
      </w:r>
      <w:r w:rsidRPr="00BF7BE9">
        <w:rPr>
          <w:rFonts w:asciiTheme="majorHAnsi" w:hAnsiTheme="majorHAnsi" w:cstheme="majorHAnsi"/>
        </w:rPr>
        <w:t xml:space="preserve">mployees; </w:t>
      </w:r>
    </w:p>
    <w:p w14:paraId="00000026" w14:textId="77777777" w:rsidR="004F5043" w:rsidRPr="00BF7BE9" w:rsidRDefault="00316E53" w:rsidP="00BF7BE9">
      <w:pPr>
        <w:numPr>
          <w:ilvl w:val="0"/>
          <w:numId w:val="1"/>
        </w:numPr>
        <w:spacing w:after="0"/>
        <w:ind w:left="360"/>
        <w:rPr>
          <w:rFonts w:asciiTheme="majorHAnsi" w:hAnsiTheme="majorHAnsi" w:cstheme="majorHAnsi"/>
        </w:rPr>
      </w:pPr>
      <w:r w:rsidRPr="00BF7BE9">
        <w:rPr>
          <w:rFonts w:asciiTheme="majorHAnsi" w:hAnsiTheme="majorHAnsi" w:cstheme="majorHAnsi"/>
        </w:rPr>
        <w:lastRenderedPageBreak/>
        <w:t xml:space="preserve">Oversee: </w:t>
      </w:r>
    </w:p>
    <w:p w14:paraId="00000027" w14:textId="77777777" w:rsidR="004F5043" w:rsidRPr="00BF7BE9" w:rsidRDefault="00316E53" w:rsidP="00BF7BE9">
      <w:pPr>
        <w:numPr>
          <w:ilvl w:val="0"/>
          <w:numId w:val="2"/>
        </w:numPr>
        <w:spacing w:after="0"/>
        <w:ind w:left="1080"/>
        <w:rPr>
          <w:rFonts w:asciiTheme="majorHAnsi" w:hAnsiTheme="majorHAnsi" w:cstheme="majorHAnsi"/>
        </w:rPr>
      </w:pPr>
      <w:r w:rsidRPr="00BF7BE9">
        <w:rPr>
          <w:rFonts w:asciiTheme="majorHAnsi" w:hAnsiTheme="majorHAnsi" w:cstheme="majorHAnsi"/>
        </w:rPr>
        <w:t xml:space="preserve">Employment – applicants, new hires, present, and past </w:t>
      </w:r>
    </w:p>
    <w:p w14:paraId="00000028" w14:textId="77777777" w:rsidR="004F5043" w:rsidRPr="00BF7BE9" w:rsidRDefault="00316E53" w:rsidP="00BF7BE9">
      <w:pPr>
        <w:numPr>
          <w:ilvl w:val="0"/>
          <w:numId w:val="2"/>
        </w:numPr>
        <w:spacing w:after="0"/>
        <w:ind w:left="1080"/>
        <w:rPr>
          <w:rFonts w:asciiTheme="majorHAnsi" w:hAnsiTheme="majorHAnsi" w:cstheme="majorHAnsi"/>
        </w:rPr>
      </w:pPr>
      <w:r w:rsidRPr="00BF7BE9">
        <w:rPr>
          <w:rFonts w:asciiTheme="majorHAnsi" w:hAnsiTheme="majorHAnsi" w:cstheme="majorHAnsi"/>
        </w:rPr>
        <w:t xml:space="preserve">School Approval Process  </w:t>
      </w:r>
    </w:p>
    <w:p w14:paraId="00000029" w14:textId="77777777" w:rsidR="004F5043" w:rsidRPr="00BF7BE9" w:rsidRDefault="00316E53" w:rsidP="00BF7BE9">
      <w:pPr>
        <w:numPr>
          <w:ilvl w:val="0"/>
          <w:numId w:val="2"/>
        </w:numPr>
        <w:spacing w:after="0"/>
        <w:ind w:left="1080"/>
        <w:rPr>
          <w:rFonts w:asciiTheme="majorHAnsi" w:hAnsiTheme="majorHAnsi" w:cstheme="majorHAnsi"/>
        </w:rPr>
      </w:pPr>
      <w:r w:rsidRPr="00BF7BE9">
        <w:rPr>
          <w:rFonts w:asciiTheme="majorHAnsi" w:hAnsiTheme="majorHAnsi" w:cstheme="majorHAnsi"/>
        </w:rPr>
        <w:t xml:space="preserve">TNCompass </w:t>
      </w:r>
    </w:p>
    <w:p w14:paraId="0000002A" w14:textId="77777777" w:rsidR="004F5043" w:rsidRPr="00BF7BE9" w:rsidRDefault="00316E53" w:rsidP="00BF7BE9">
      <w:pPr>
        <w:numPr>
          <w:ilvl w:val="0"/>
          <w:numId w:val="2"/>
        </w:numPr>
        <w:spacing w:after="0"/>
        <w:ind w:left="1080"/>
        <w:rPr>
          <w:rFonts w:asciiTheme="majorHAnsi" w:hAnsiTheme="majorHAnsi" w:cstheme="majorHAnsi"/>
        </w:rPr>
      </w:pPr>
      <w:r w:rsidRPr="00BF7BE9">
        <w:rPr>
          <w:rFonts w:asciiTheme="majorHAnsi" w:hAnsiTheme="majorHAnsi" w:cstheme="majorHAnsi"/>
        </w:rPr>
        <w:t xml:space="preserve">PIRS </w:t>
      </w:r>
    </w:p>
    <w:p w14:paraId="0000002B" w14:textId="77777777" w:rsidR="004F5043" w:rsidRPr="00BF7BE9" w:rsidRDefault="00316E53" w:rsidP="00BF7BE9">
      <w:pPr>
        <w:numPr>
          <w:ilvl w:val="0"/>
          <w:numId w:val="2"/>
        </w:numPr>
        <w:spacing w:after="0"/>
        <w:ind w:left="1080"/>
        <w:rPr>
          <w:rFonts w:asciiTheme="majorHAnsi" w:hAnsiTheme="majorHAnsi" w:cstheme="majorHAnsi"/>
        </w:rPr>
      </w:pPr>
      <w:r w:rsidRPr="00BF7BE9">
        <w:rPr>
          <w:rFonts w:asciiTheme="majorHAnsi" w:hAnsiTheme="majorHAnsi" w:cstheme="majorHAnsi"/>
        </w:rPr>
        <w:t xml:space="preserve">Tenure and recommendations for tenure </w:t>
      </w:r>
    </w:p>
    <w:p w14:paraId="0000002C" w14:textId="77777777" w:rsidR="004F5043" w:rsidRPr="00BF7BE9" w:rsidRDefault="00316E53" w:rsidP="00BF7BE9">
      <w:pPr>
        <w:numPr>
          <w:ilvl w:val="0"/>
          <w:numId w:val="2"/>
        </w:numPr>
        <w:spacing w:after="0"/>
        <w:ind w:left="1080"/>
        <w:rPr>
          <w:rFonts w:asciiTheme="majorHAnsi" w:hAnsiTheme="majorHAnsi" w:cstheme="majorHAnsi"/>
        </w:rPr>
      </w:pPr>
      <w:r w:rsidRPr="00BF7BE9">
        <w:rPr>
          <w:rFonts w:asciiTheme="majorHAnsi" w:hAnsiTheme="majorHAnsi" w:cstheme="majorHAnsi"/>
        </w:rPr>
        <w:t xml:space="preserve">U.S. Department of Labor reports  </w:t>
      </w:r>
    </w:p>
    <w:p w14:paraId="0000002D" w14:textId="77777777" w:rsidR="004F5043" w:rsidRPr="00BF7BE9" w:rsidRDefault="00316E53" w:rsidP="00BF7BE9">
      <w:pPr>
        <w:numPr>
          <w:ilvl w:val="0"/>
          <w:numId w:val="2"/>
        </w:numPr>
        <w:spacing w:after="0"/>
        <w:ind w:left="1080"/>
        <w:rPr>
          <w:rFonts w:asciiTheme="majorHAnsi" w:hAnsiTheme="majorHAnsi" w:cstheme="majorHAnsi"/>
        </w:rPr>
      </w:pPr>
      <w:r w:rsidRPr="00BF7BE9">
        <w:rPr>
          <w:rFonts w:asciiTheme="majorHAnsi" w:hAnsiTheme="majorHAnsi" w:cstheme="majorHAnsi"/>
        </w:rPr>
        <w:t xml:space="preserve">Annual Statistical Report </w:t>
      </w:r>
    </w:p>
    <w:p w14:paraId="0000002E" w14:textId="77777777" w:rsidR="004F5043" w:rsidRPr="00BF7BE9" w:rsidRDefault="00316E53" w:rsidP="00BF7BE9">
      <w:pPr>
        <w:numPr>
          <w:ilvl w:val="0"/>
          <w:numId w:val="2"/>
        </w:numPr>
        <w:spacing w:after="0"/>
        <w:ind w:left="1080"/>
        <w:rPr>
          <w:rFonts w:asciiTheme="majorHAnsi" w:hAnsiTheme="majorHAnsi" w:cstheme="majorHAnsi"/>
        </w:rPr>
      </w:pPr>
      <w:r w:rsidRPr="00BF7BE9">
        <w:rPr>
          <w:rFonts w:asciiTheme="majorHAnsi" w:hAnsiTheme="majorHAnsi" w:cstheme="majorHAnsi"/>
        </w:rPr>
        <w:t xml:space="preserve">Maintenance and advancement of appropriate professional licensure </w:t>
      </w:r>
    </w:p>
    <w:p w14:paraId="0000002F" w14:textId="77777777" w:rsidR="004F5043" w:rsidRPr="00BF7BE9" w:rsidRDefault="00316E53" w:rsidP="00BF7BE9">
      <w:pPr>
        <w:numPr>
          <w:ilvl w:val="0"/>
          <w:numId w:val="2"/>
        </w:numPr>
        <w:spacing w:after="0"/>
        <w:ind w:left="1080"/>
        <w:rPr>
          <w:rFonts w:asciiTheme="majorHAnsi" w:hAnsiTheme="majorHAnsi" w:cstheme="majorHAnsi"/>
        </w:rPr>
      </w:pPr>
      <w:r w:rsidRPr="00BF7BE9">
        <w:rPr>
          <w:rFonts w:asciiTheme="majorHAnsi" w:hAnsiTheme="majorHAnsi" w:cstheme="majorHAnsi"/>
        </w:rPr>
        <w:t xml:space="preserve">Hepatitis B vaccines for all new employees </w:t>
      </w:r>
    </w:p>
    <w:p w14:paraId="00000030" w14:textId="77777777" w:rsidR="004F5043" w:rsidRPr="00BF7BE9" w:rsidRDefault="00316E53" w:rsidP="00BF7BE9">
      <w:pPr>
        <w:numPr>
          <w:ilvl w:val="0"/>
          <w:numId w:val="2"/>
        </w:numPr>
        <w:spacing w:after="0"/>
        <w:ind w:left="1080"/>
        <w:rPr>
          <w:rFonts w:asciiTheme="majorHAnsi" w:hAnsiTheme="majorHAnsi" w:cstheme="majorHAnsi"/>
        </w:rPr>
      </w:pPr>
      <w:r w:rsidRPr="00BF7BE9">
        <w:rPr>
          <w:rFonts w:asciiTheme="majorHAnsi" w:hAnsiTheme="majorHAnsi" w:cstheme="majorHAnsi"/>
        </w:rPr>
        <w:t xml:space="preserve">Checks - various state registries (employment process of/for new employees) </w:t>
      </w:r>
    </w:p>
    <w:p w14:paraId="00000031" w14:textId="77777777" w:rsidR="004F5043" w:rsidRPr="00BF7BE9" w:rsidRDefault="00316E53" w:rsidP="00BF7BE9">
      <w:pPr>
        <w:numPr>
          <w:ilvl w:val="0"/>
          <w:numId w:val="2"/>
        </w:numPr>
        <w:spacing w:after="0"/>
        <w:ind w:left="1080"/>
        <w:rPr>
          <w:rFonts w:asciiTheme="majorHAnsi" w:hAnsiTheme="majorHAnsi" w:cstheme="majorHAnsi"/>
        </w:rPr>
      </w:pPr>
      <w:r w:rsidRPr="00BF7BE9">
        <w:rPr>
          <w:rFonts w:asciiTheme="majorHAnsi" w:hAnsiTheme="majorHAnsi" w:cstheme="majorHAnsi"/>
        </w:rPr>
        <w:t>Student enrollment data (annually and monthly) - utilizing student m</w:t>
      </w:r>
      <w:r w:rsidRPr="00BF7BE9">
        <w:rPr>
          <w:rFonts w:asciiTheme="majorHAnsi" w:hAnsiTheme="majorHAnsi" w:cstheme="majorHAnsi"/>
        </w:rPr>
        <w:t xml:space="preserve">anagement software </w:t>
      </w:r>
    </w:p>
    <w:p w14:paraId="00000032" w14:textId="77777777" w:rsidR="004F5043" w:rsidRPr="00BF7BE9" w:rsidRDefault="00316E53" w:rsidP="00BF7BE9">
      <w:pPr>
        <w:numPr>
          <w:ilvl w:val="0"/>
          <w:numId w:val="2"/>
        </w:numPr>
        <w:spacing w:after="0"/>
        <w:ind w:left="1080"/>
        <w:rPr>
          <w:rFonts w:asciiTheme="majorHAnsi" w:hAnsiTheme="majorHAnsi" w:cstheme="majorHAnsi"/>
        </w:rPr>
      </w:pPr>
      <w:r w:rsidRPr="00BF7BE9">
        <w:rPr>
          <w:rFonts w:asciiTheme="majorHAnsi" w:hAnsiTheme="majorHAnsi" w:cstheme="majorHAnsi"/>
        </w:rPr>
        <w:t xml:space="preserve">Sick Leave Bank </w:t>
      </w:r>
    </w:p>
    <w:p w14:paraId="00000033" w14:textId="77777777" w:rsidR="004F5043" w:rsidRPr="00BF7BE9" w:rsidRDefault="00316E53" w:rsidP="00BF7BE9">
      <w:pPr>
        <w:numPr>
          <w:ilvl w:val="0"/>
          <w:numId w:val="1"/>
        </w:numPr>
        <w:spacing w:after="0"/>
        <w:ind w:left="360"/>
        <w:rPr>
          <w:rFonts w:asciiTheme="majorHAnsi" w:hAnsiTheme="majorHAnsi" w:cstheme="majorHAnsi"/>
        </w:rPr>
      </w:pPr>
      <w:r w:rsidRPr="00BF7BE9">
        <w:rPr>
          <w:rFonts w:asciiTheme="majorHAnsi" w:hAnsiTheme="majorHAnsi" w:cstheme="majorHAnsi"/>
        </w:rPr>
        <w:t xml:space="preserve">Provide the Finance Office with payroll and salary information for employees, certified and supported, including all updates and changes.  </w:t>
      </w:r>
    </w:p>
    <w:p w14:paraId="00000034" w14:textId="77777777" w:rsidR="004F5043" w:rsidRPr="00BF7BE9" w:rsidRDefault="00316E53" w:rsidP="00BF7BE9">
      <w:pPr>
        <w:numPr>
          <w:ilvl w:val="0"/>
          <w:numId w:val="1"/>
        </w:numPr>
        <w:spacing w:after="0"/>
        <w:ind w:left="360"/>
        <w:rPr>
          <w:rFonts w:asciiTheme="majorHAnsi" w:hAnsiTheme="majorHAnsi" w:cstheme="majorHAnsi"/>
        </w:rPr>
      </w:pPr>
      <w:r w:rsidRPr="00BF7BE9">
        <w:rPr>
          <w:rFonts w:asciiTheme="majorHAnsi" w:hAnsiTheme="majorHAnsi" w:cstheme="majorHAnsi"/>
        </w:rPr>
        <w:t xml:space="preserve">Assist in the development and implementation of the annual budget; and </w:t>
      </w:r>
    </w:p>
    <w:p w14:paraId="00000035" w14:textId="77777777" w:rsidR="004F5043" w:rsidRPr="00BF7BE9" w:rsidRDefault="00316E53" w:rsidP="00BF7BE9">
      <w:pPr>
        <w:numPr>
          <w:ilvl w:val="0"/>
          <w:numId w:val="1"/>
        </w:numPr>
        <w:ind w:left="360"/>
        <w:rPr>
          <w:rFonts w:asciiTheme="majorHAnsi" w:hAnsiTheme="majorHAnsi" w:cstheme="majorHAnsi"/>
        </w:rPr>
      </w:pPr>
      <w:r w:rsidRPr="00BF7BE9">
        <w:rPr>
          <w:rFonts w:asciiTheme="majorHAnsi" w:hAnsiTheme="majorHAnsi" w:cstheme="majorHAnsi"/>
        </w:rPr>
        <w:t>Perform</w:t>
      </w:r>
      <w:r w:rsidRPr="00BF7BE9">
        <w:rPr>
          <w:rFonts w:asciiTheme="majorHAnsi" w:hAnsiTheme="majorHAnsi" w:cstheme="majorHAnsi"/>
        </w:rPr>
        <w:t xml:space="preserve"> other duties as deemed necessary by the Director of Schools. </w:t>
      </w:r>
    </w:p>
    <w:p w14:paraId="0000003B" w14:textId="77777777" w:rsidR="004F5043" w:rsidRPr="00BF7BE9" w:rsidRDefault="00316E53">
      <w:pPr>
        <w:rPr>
          <w:rFonts w:asciiTheme="majorHAnsi" w:hAnsiTheme="majorHAnsi" w:cstheme="majorHAnsi"/>
          <w:b/>
          <w:u w:val="single"/>
        </w:rPr>
      </w:pPr>
      <w:r w:rsidRPr="00BF7BE9">
        <w:rPr>
          <w:rFonts w:asciiTheme="majorHAnsi" w:hAnsiTheme="majorHAnsi" w:cstheme="majorHAnsi"/>
          <w:b/>
          <w:u w:val="single"/>
        </w:rPr>
        <w:t xml:space="preserve">Skills and Abilities Required: </w:t>
      </w:r>
    </w:p>
    <w:p w14:paraId="0000003C" w14:textId="77777777" w:rsidR="004F5043" w:rsidRPr="00BF7BE9" w:rsidRDefault="00316E53">
      <w:pPr>
        <w:rPr>
          <w:rFonts w:asciiTheme="majorHAnsi" w:hAnsiTheme="majorHAnsi" w:cstheme="majorHAnsi"/>
        </w:rPr>
      </w:pPr>
      <w:r w:rsidRPr="00BF7BE9">
        <w:rPr>
          <w:rFonts w:asciiTheme="majorHAnsi" w:hAnsiTheme="majorHAnsi" w:cstheme="majorHAnsi"/>
        </w:rPr>
        <w:t xml:space="preserve">Specific capacities and abilities may be required of an individual in order to learn or adequately perform a task or job duty. </w:t>
      </w:r>
    </w:p>
    <w:p w14:paraId="0000003D" w14:textId="34BC94D7" w:rsidR="004F5043" w:rsidRPr="00BF7BE9" w:rsidRDefault="00316E53" w:rsidP="00BF7BE9">
      <w:pPr>
        <w:pStyle w:val="ListParagraph"/>
        <w:numPr>
          <w:ilvl w:val="0"/>
          <w:numId w:val="6"/>
        </w:numPr>
        <w:rPr>
          <w:rFonts w:asciiTheme="majorHAnsi" w:hAnsiTheme="majorHAnsi" w:cstheme="majorHAnsi"/>
        </w:rPr>
      </w:pPr>
      <w:r w:rsidRPr="00BF7BE9">
        <w:rPr>
          <w:rFonts w:asciiTheme="majorHAnsi" w:hAnsiTheme="majorHAnsi" w:cstheme="majorHAnsi"/>
          <w:u w:val="single"/>
        </w:rPr>
        <w:t>Intelligence:</w:t>
      </w:r>
      <w:r w:rsidRPr="00BF7BE9">
        <w:rPr>
          <w:rFonts w:asciiTheme="majorHAnsi" w:hAnsiTheme="majorHAnsi" w:cstheme="majorHAnsi"/>
        </w:rPr>
        <w:t xml:space="preserve"> The ability to understand instructions and underlying principles. Ability to reason and make judgments. </w:t>
      </w:r>
    </w:p>
    <w:p w14:paraId="0000003E" w14:textId="02D9B581" w:rsidR="004F5043" w:rsidRPr="00BF7BE9" w:rsidRDefault="00316E53" w:rsidP="00BF7BE9">
      <w:pPr>
        <w:pStyle w:val="ListParagraph"/>
        <w:numPr>
          <w:ilvl w:val="0"/>
          <w:numId w:val="6"/>
        </w:numPr>
        <w:rPr>
          <w:rFonts w:asciiTheme="majorHAnsi" w:hAnsiTheme="majorHAnsi" w:cstheme="majorHAnsi"/>
        </w:rPr>
      </w:pPr>
      <w:r w:rsidRPr="00BF7BE9">
        <w:rPr>
          <w:rFonts w:asciiTheme="majorHAnsi" w:hAnsiTheme="majorHAnsi" w:cstheme="majorHAnsi"/>
          <w:u w:val="single"/>
        </w:rPr>
        <w:t>Verbal:</w:t>
      </w:r>
      <w:r w:rsidRPr="00BF7BE9">
        <w:rPr>
          <w:rFonts w:asciiTheme="majorHAnsi" w:hAnsiTheme="majorHAnsi" w:cstheme="majorHAnsi"/>
        </w:rPr>
        <w:t xml:space="preserve"> Ability to understand meanings of words and the ideas associated with them. </w:t>
      </w:r>
    </w:p>
    <w:p w14:paraId="0000003F" w14:textId="57DC2BCB" w:rsidR="004F5043" w:rsidRPr="00BF7BE9" w:rsidRDefault="00316E53" w:rsidP="00BF7BE9">
      <w:pPr>
        <w:pStyle w:val="ListParagraph"/>
        <w:numPr>
          <w:ilvl w:val="0"/>
          <w:numId w:val="6"/>
        </w:numPr>
        <w:rPr>
          <w:rFonts w:asciiTheme="majorHAnsi" w:hAnsiTheme="majorHAnsi" w:cstheme="majorHAnsi"/>
        </w:rPr>
      </w:pPr>
      <w:r w:rsidRPr="00BF7BE9">
        <w:rPr>
          <w:rFonts w:asciiTheme="majorHAnsi" w:hAnsiTheme="majorHAnsi" w:cstheme="majorHAnsi"/>
          <w:u w:val="single"/>
        </w:rPr>
        <w:t>Numerical:</w:t>
      </w:r>
      <w:r w:rsidRPr="00BF7BE9">
        <w:rPr>
          <w:rFonts w:asciiTheme="majorHAnsi" w:hAnsiTheme="majorHAnsi" w:cstheme="majorHAnsi"/>
        </w:rPr>
        <w:t xml:space="preserve"> Ability to perform arithmetic operations quickly and accurately. </w:t>
      </w:r>
    </w:p>
    <w:p w14:paraId="00000040" w14:textId="5D6C9887" w:rsidR="004F5043" w:rsidRPr="00BF7BE9" w:rsidRDefault="00316E53" w:rsidP="00BF7BE9">
      <w:pPr>
        <w:pStyle w:val="ListParagraph"/>
        <w:numPr>
          <w:ilvl w:val="0"/>
          <w:numId w:val="6"/>
        </w:numPr>
        <w:rPr>
          <w:rFonts w:asciiTheme="majorHAnsi" w:hAnsiTheme="majorHAnsi" w:cstheme="majorHAnsi"/>
        </w:rPr>
      </w:pPr>
      <w:r w:rsidRPr="00BF7BE9">
        <w:rPr>
          <w:rFonts w:asciiTheme="majorHAnsi" w:hAnsiTheme="majorHAnsi" w:cstheme="majorHAnsi"/>
          <w:u w:val="single"/>
        </w:rPr>
        <w:t>Data Perception:</w:t>
      </w:r>
      <w:r w:rsidRPr="00BF7BE9">
        <w:rPr>
          <w:rFonts w:asciiTheme="majorHAnsi" w:hAnsiTheme="majorHAnsi" w:cstheme="majorHAnsi"/>
        </w:rPr>
        <w:t xml:space="preserve"> Ability to understand and interpret information presented in the form of graphs, charts, or tables. </w:t>
      </w:r>
    </w:p>
    <w:p w14:paraId="00000042" w14:textId="77777777" w:rsidR="004F5043" w:rsidRPr="00BF7BE9" w:rsidRDefault="00316E53">
      <w:pPr>
        <w:rPr>
          <w:rFonts w:asciiTheme="majorHAnsi" w:hAnsiTheme="majorHAnsi" w:cstheme="majorHAnsi"/>
          <w:b/>
          <w:u w:val="single"/>
        </w:rPr>
      </w:pPr>
      <w:r w:rsidRPr="00BF7BE9">
        <w:rPr>
          <w:rFonts w:asciiTheme="majorHAnsi" w:hAnsiTheme="majorHAnsi" w:cstheme="majorHAnsi"/>
          <w:b/>
          <w:u w:val="single"/>
        </w:rPr>
        <w:t>Physical Demands:</w:t>
      </w:r>
    </w:p>
    <w:p w14:paraId="00000043" w14:textId="77777777" w:rsidR="004F5043" w:rsidRPr="00BF7BE9" w:rsidRDefault="00316E53">
      <w:pPr>
        <w:rPr>
          <w:rFonts w:asciiTheme="majorHAnsi" w:hAnsiTheme="majorHAnsi" w:cstheme="majorHAnsi"/>
        </w:rPr>
      </w:pPr>
      <w:r w:rsidRPr="00BF7BE9">
        <w:rPr>
          <w:rFonts w:asciiTheme="majorHAnsi" w:hAnsiTheme="majorHAnsi" w:cstheme="majorHAnsi"/>
        </w:rPr>
        <w:t xml:space="preserve">This job may require lifting of objects that exceed twenty-five (25) pounds, with frequent lifting and/or carrying of objects weighing up to ten (10) pounds. Other physical demands that may be required are as follows: </w:t>
      </w:r>
    </w:p>
    <w:p w14:paraId="00000044" w14:textId="4781C97E" w:rsidR="004F5043" w:rsidRPr="00BF7BE9" w:rsidRDefault="00316E53" w:rsidP="00BF7BE9">
      <w:pPr>
        <w:pStyle w:val="ListParagraph"/>
        <w:numPr>
          <w:ilvl w:val="0"/>
          <w:numId w:val="8"/>
        </w:numPr>
        <w:rPr>
          <w:rFonts w:asciiTheme="majorHAnsi" w:hAnsiTheme="majorHAnsi" w:cstheme="majorHAnsi"/>
        </w:rPr>
      </w:pPr>
      <w:r w:rsidRPr="00BF7BE9">
        <w:rPr>
          <w:rFonts w:asciiTheme="majorHAnsi" w:hAnsiTheme="majorHAnsi" w:cstheme="majorHAnsi"/>
        </w:rPr>
        <w:t xml:space="preserve">Talking </w:t>
      </w:r>
    </w:p>
    <w:p w14:paraId="00000045" w14:textId="5C095560" w:rsidR="004F5043" w:rsidRPr="00BF7BE9" w:rsidRDefault="00316E53" w:rsidP="00BF7BE9">
      <w:pPr>
        <w:pStyle w:val="ListParagraph"/>
        <w:numPr>
          <w:ilvl w:val="0"/>
          <w:numId w:val="8"/>
        </w:numPr>
        <w:rPr>
          <w:rFonts w:asciiTheme="majorHAnsi" w:hAnsiTheme="majorHAnsi" w:cstheme="majorHAnsi"/>
        </w:rPr>
      </w:pPr>
      <w:r w:rsidRPr="00BF7BE9">
        <w:rPr>
          <w:rFonts w:asciiTheme="majorHAnsi" w:hAnsiTheme="majorHAnsi" w:cstheme="majorHAnsi"/>
        </w:rPr>
        <w:t xml:space="preserve">Hearing </w:t>
      </w:r>
    </w:p>
    <w:p w14:paraId="00000046" w14:textId="18FE689B" w:rsidR="004F5043" w:rsidRPr="00BF7BE9" w:rsidRDefault="00316E53" w:rsidP="00BF7BE9">
      <w:pPr>
        <w:pStyle w:val="ListParagraph"/>
        <w:numPr>
          <w:ilvl w:val="0"/>
          <w:numId w:val="8"/>
        </w:numPr>
        <w:rPr>
          <w:rFonts w:asciiTheme="majorHAnsi" w:hAnsiTheme="majorHAnsi" w:cstheme="majorHAnsi"/>
        </w:rPr>
      </w:pPr>
      <w:r w:rsidRPr="00BF7BE9">
        <w:rPr>
          <w:rFonts w:asciiTheme="majorHAnsi" w:hAnsiTheme="majorHAnsi" w:cstheme="majorHAnsi"/>
        </w:rPr>
        <w:t xml:space="preserve">Seeing </w:t>
      </w:r>
    </w:p>
    <w:p w14:paraId="0000004F" w14:textId="73E8DA1B" w:rsidR="004F5043" w:rsidRPr="00BF7BE9" w:rsidRDefault="00316E53">
      <w:pPr>
        <w:rPr>
          <w:rFonts w:asciiTheme="majorHAnsi" w:hAnsiTheme="majorHAnsi" w:cstheme="majorHAnsi"/>
        </w:rPr>
      </w:pPr>
      <w:r w:rsidRPr="00BF7BE9">
        <w:rPr>
          <w:rFonts w:asciiTheme="majorHAnsi" w:hAnsiTheme="majorHAnsi" w:cstheme="majorHAnsi"/>
          <w:b/>
          <w:u w:val="single"/>
        </w:rPr>
        <w:t>Reports To:</w:t>
      </w:r>
      <w:r w:rsidR="00BF7BE9">
        <w:rPr>
          <w:rFonts w:asciiTheme="majorHAnsi" w:hAnsiTheme="majorHAnsi" w:cstheme="majorHAnsi"/>
        </w:rPr>
        <w:t xml:space="preserve"> Director of Schools</w:t>
      </w:r>
      <w:bookmarkStart w:id="0" w:name="_GoBack"/>
      <w:bookmarkEnd w:id="0"/>
    </w:p>
    <w:p w14:paraId="00000050" w14:textId="0B8DC594" w:rsidR="004F5043" w:rsidRPr="00BF7BE9" w:rsidRDefault="00BF7BE9">
      <w:pPr>
        <w:rPr>
          <w:rFonts w:asciiTheme="majorHAnsi" w:hAnsiTheme="majorHAnsi" w:cstheme="majorHAnsi"/>
        </w:rPr>
      </w:pPr>
      <w:r w:rsidRPr="00BF7BE9">
        <w:rPr>
          <w:rFonts w:asciiTheme="majorHAnsi" w:hAnsiTheme="majorHAnsi" w:cstheme="majorHAnsi"/>
          <w:b/>
        </w:rPr>
        <w:t>Disclaimer:</w:t>
      </w:r>
      <w:r w:rsidRPr="00BF7BE9">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4F5043" w:rsidRPr="00BF7BE9" w:rsidSect="00BF7BE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65B88" w14:textId="77777777" w:rsidR="00316E53" w:rsidRDefault="00316E53">
      <w:pPr>
        <w:spacing w:after="0" w:line="240" w:lineRule="auto"/>
      </w:pPr>
      <w:r>
        <w:separator/>
      </w:r>
    </w:p>
  </w:endnote>
  <w:endnote w:type="continuationSeparator" w:id="0">
    <w:p w14:paraId="0502B499" w14:textId="77777777" w:rsidR="00316E53" w:rsidRDefault="0031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7" w14:textId="77777777" w:rsidR="004F5043" w:rsidRDefault="004F504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5" w14:textId="77777777" w:rsidR="004F5043" w:rsidRDefault="00316E53">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6" w14:textId="26642076" w:rsidR="004F5043" w:rsidRDefault="004F5043">
    <w:pPr>
      <w:pBdr>
        <w:top w:val="nil"/>
        <w:left w:val="nil"/>
        <w:bottom w:val="nil"/>
        <w:right w:val="nil"/>
        <w:between w:val="nil"/>
      </w:pBdr>
      <w:tabs>
        <w:tab w:val="center" w:pos="4680"/>
        <w:tab w:val="right" w:pos="9360"/>
      </w:tabs>
      <w:spacing w:after="0" w:line="240" w:lineRule="auto"/>
      <w:rPr>
        <w:color w:val="000000"/>
      </w:rPr>
    </w:pPr>
  </w:p>
  <w:p w14:paraId="6A3E20EA" w14:textId="2C2A2065" w:rsidR="00BF7BE9" w:rsidRDefault="00BF7BE9">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1BEF1" w14:textId="77777777" w:rsidR="00316E53" w:rsidRDefault="00316E53">
      <w:pPr>
        <w:spacing w:after="0" w:line="240" w:lineRule="auto"/>
      </w:pPr>
      <w:r>
        <w:separator/>
      </w:r>
    </w:p>
  </w:footnote>
  <w:footnote w:type="continuationSeparator" w:id="0">
    <w:p w14:paraId="6A7BAEB9" w14:textId="77777777" w:rsidR="00316E53" w:rsidRDefault="00316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4" w14:textId="77777777" w:rsidR="004F5043" w:rsidRDefault="00316E53">
    <w:pPr>
      <w:pBdr>
        <w:top w:val="nil"/>
        <w:left w:val="nil"/>
        <w:bottom w:val="nil"/>
        <w:right w:val="nil"/>
        <w:between w:val="nil"/>
      </w:pBdr>
      <w:tabs>
        <w:tab w:val="center" w:pos="4680"/>
        <w:tab w:val="right" w:pos="9360"/>
      </w:tabs>
      <w:spacing w:after="0" w:line="240" w:lineRule="auto"/>
      <w:rPr>
        <w:color w:val="000000"/>
      </w:rPr>
    </w:pPr>
    <w:r>
      <w:rPr>
        <w:color w:val="000000"/>
      </w:rPr>
      <w:pict w14:anchorId="4CD45E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2" w14:textId="77777777" w:rsidR="004F5043" w:rsidRDefault="00316E53">
    <w:pPr>
      <w:pBdr>
        <w:top w:val="nil"/>
        <w:left w:val="nil"/>
        <w:bottom w:val="nil"/>
        <w:right w:val="nil"/>
        <w:between w:val="nil"/>
      </w:pBdr>
      <w:tabs>
        <w:tab w:val="center" w:pos="4680"/>
        <w:tab w:val="right" w:pos="9360"/>
      </w:tabs>
      <w:spacing w:after="0" w:line="240" w:lineRule="auto"/>
      <w:rPr>
        <w:color w:val="000000"/>
      </w:rPr>
    </w:pPr>
    <w:r>
      <w:rPr>
        <w:color w:val="000000"/>
      </w:rPr>
      <w:pict w14:anchorId="02A1D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49DE" w14:textId="77777777" w:rsidR="00BF7BE9" w:rsidRDefault="00BF7BE9" w:rsidP="00BF7BE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53" w14:textId="77777777" w:rsidR="004F5043" w:rsidRDefault="00316E53">
    <w:pPr>
      <w:pBdr>
        <w:top w:val="nil"/>
        <w:left w:val="nil"/>
        <w:bottom w:val="nil"/>
        <w:right w:val="nil"/>
        <w:between w:val="nil"/>
      </w:pBdr>
      <w:tabs>
        <w:tab w:val="center" w:pos="4680"/>
        <w:tab w:val="right" w:pos="9360"/>
      </w:tabs>
      <w:spacing w:after="0" w:line="240" w:lineRule="auto"/>
      <w:rPr>
        <w:color w:val="000000"/>
      </w:rPr>
    </w:pPr>
    <w:r>
      <w:rPr>
        <w:color w:val="000000"/>
      </w:rPr>
      <w:pict w14:anchorId="58927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D174B"/>
    <w:multiLevelType w:val="hybridMultilevel"/>
    <w:tmpl w:val="89144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BA292E"/>
    <w:multiLevelType w:val="hybridMultilevel"/>
    <w:tmpl w:val="145E9F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1F08F1"/>
    <w:multiLevelType w:val="hybridMultilevel"/>
    <w:tmpl w:val="5FACAA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482FB8"/>
    <w:multiLevelType w:val="multilevel"/>
    <w:tmpl w:val="77E86DCC"/>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4" w15:restartNumberingAfterBreak="0">
    <w:nsid w:val="52362991"/>
    <w:multiLevelType w:val="multilevel"/>
    <w:tmpl w:val="D94CCC50"/>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5" w15:restartNumberingAfterBreak="0">
    <w:nsid w:val="5A8B49CE"/>
    <w:multiLevelType w:val="multilevel"/>
    <w:tmpl w:val="2AF697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3D41061"/>
    <w:multiLevelType w:val="multilevel"/>
    <w:tmpl w:val="22DCA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1325662"/>
    <w:multiLevelType w:val="multilevel"/>
    <w:tmpl w:val="77E86DC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abstractNumId w:val="5"/>
  </w:num>
  <w:num w:numId="2">
    <w:abstractNumId w:val="6"/>
  </w:num>
  <w:num w:numId="3">
    <w:abstractNumId w:val="1"/>
  </w:num>
  <w:num w:numId="4">
    <w:abstractNumId w:val="2"/>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043"/>
    <w:rsid w:val="00316E53"/>
    <w:rsid w:val="004F5043"/>
    <w:rsid w:val="00B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0E8DD7"/>
  <w15:docId w15:val="{ECDB69B6-3F68-40DA-87C7-7AC8800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F7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741</Words>
  <Characters>4229</Characters>
  <Application>Microsoft Office Word</Application>
  <DocSecurity>0</DocSecurity>
  <Lines>35</Lines>
  <Paragraphs>9</Paragraphs>
  <ScaleCrop>false</ScaleCrop>
  <Company>Franklin County</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2024-12-11T21:16:00Z</dcterms:created>
  <dcterms:modified xsi:type="dcterms:W3CDTF">2024-12-11T21:19:00Z</dcterms:modified>
</cp:coreProperties>
</file>