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2837A36A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</w:t>
      </w:r>
      <w:r w:rsidR="00AD6B7B">
        <w:rPr>
          <w:rFonts w:ascii="Times New Roman" w:hAnsi="Times New Roman"/>
          <w:b/>
          <w:spacing w:val="-3"/>
          <w:sz w:val="20"/>
        </w:rPr>
        <w:t>/</w:t>
      </w:r>
      <w:r w:rsidR="00B14006">
        <w:rPr>
          <w:rFonts w:ascii="Times New Roman" w:hAnsi="Times New Roman"/>
          <w:b/>
          <w:spacing w:val="-3"/>
          <w:sz w:val="20"/>
        </w:rPr>
        <w:t>13</w:t>
      </w:r>
      <w:r w:rsidR="00AD6B7B">
        <w:rPr>
          <w:rFonts w:ascii="Times New Roman" w:hAnsi="Times New Roman"/>
          <w:b/>
          <w:spacing w:val="-3"/>
          <w:sz w:val="20"/>
        </w:rPr>
        <w:t xml:space="preserve"> – 1/1</w:t>
      </w:r>
      <w:r w:rsidR="00B14006">
        <w:rPr>
          <w:rFonts w:ascii="Times New Roman" w:hAnsi="Times New Roman"/>
          <w:b/>
          <w:spacing w:val="-3"/>
          <w:sz w:val="20"/>
        </w:rPr>
        <w:t>7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7EB438F6" w14:textId="77777777" w:rsidR="00A541FB" w:rsidRPr="00A541FB" w:rsidRDefault="00A541FB" w:rsidP="00A541FB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Review how cells relate to living things.</w:t>
            </w:r>
          </w:p>
          <w:p w14:paraId="62FA2A41" w14:textId="77777777" w:rsidR="00A541FB" w:rsidRPr="00A541FB" w:rsidRDefault="00A541FB" w:rsidP="00A541FB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Begin to form connections between how the structure of the cell is important to living things.</w:t>
            </w:r>
          </w:p>
          <w:p w14:paraId="67B39AD3" w14:textId="7984D30D" w:rsidR="00A231A8" w:rsidRPr="00A541FB" w:rsidRDefault="00A231A8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761769DC" w14:textId="1E01A8F3" w:rsidR="00AD6B7B" w:rsidRDefault="00976568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BR: </w:t>
            </w:r>
            <w:r w:rsidR="00AE2759">
              <w:rPr>
                <w:rFonts w:ascii="Times New Roman" w:hAnsi="Times New Roman"/>
                <w:spacing w:val="-2"/>
                <w:sz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ead EYK 14 – 17 and answer questions in notebook (15mins) </w:t>
            </w:r>
          </w:p>
          <w:p w14:paraId="2F6E3AC1" w14:textId="2B9BC61D" w:rsidR="00976568" w:rsidRPr="00E83319" w:rsidRDefault="00976568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1.6</w:t>
            </w:r>
          </w:p>
        </w:tc>
        <w:tc>
          <w:tcPr>
            <w:tcW w:w="2625" w:type="dxa"/>
          </w:tcPr>
          <w:p w14:paraId="1BBB14E8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31DCEDC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995D22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63ACAC63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69F47B61" w14:textId="4ED79C21" w:rsidR="00A231A8" w:rsidRPr="00E83319" w:rsidRDefault="00D500EA" w:rsidP="00A231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</w:tc>
        <w:tc>
          <w:tcPr>
            <w:tcW w:w="1518" w:type="dxa"/>
          </w:tcPr>
          <w:p w14:paraId="632E2961" w14:textId="495A4386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4C3B4F99" w14:textId="7D07DC6A" w:rsidR="00A541FB" w:rsidRPr="00A541FB" w:rsidRDefault="00A541FB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</w:t>
            </w:r>
            <w:r w:rsidRPr="00A541FB">
              <w:rPr>
                <w:rFonts w:asciiTheme="minorHAnsi" w:hAnsiTheme="minorHAnsi" w:cs="Calibri Light"/>
                <w:spacing w:val="-2"/>
                <w:sz w:val="20"/>
              </w:rPr>
              <w:t>S-LS1-1</w:t>
            </w:r>
          </w:p>
          <w:p w14:paraId="1C64A50E" w14:textId="08E94796" w:rsidR="00A231A8" w:rsidRPr="00761AA8" w:rsidRDefault="00A231A8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D500EA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3D6F7014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Observe, draw, label, and measure onion leaf cells based on specific guidelines.</w:t>
            </w:r>
          </w:p>
          <w:p w14:paraId="772B917E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Observe and discuss certain structures observed in the plant cells.</w:t>
            </w:r>
          </w:p>
          <w:p w14:paraId="2256E822" w14:textId="77A186BE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D0844BF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Crossword</w:t>
            </w:r>
          </w:p>
          <w:p w14:paraId="3A7015C8" w14:textId="10AF4635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2.1</w:t>
            </w:r>
          </w:p>
        </w:tc>
        <w:tc>
          <w:tcPr>
            <w:tcW w:w="2625" w:type="dxa"/>
          </w:tcPr>
          <w:p w14:paraId="79007F2E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61AC3BB" w14:textId="3F351589" w:rsidR="00D500EA" w:rsidRPr="004465C8" w:rsidRDefault="00D500EA" w:rsidP="00D500EA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</w:tc>
        <w:tc>
          <w:tcPr>
            <w:tcW w:w="1518" w:type="dxa"/>
          </w:tcPr>
          <w:p w14:paraId="1BD38B64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2D07E67A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A541FB">
              <w:rPr>
                <w:rFonts w:asciiTheme="minorHAnsi" w:hAnsiTheme="minorHAnsi"/>
                <w:spacing w:val="-2"/>
                <w:sz w:val="20"/>
              </w:rPr>
              <w:t>Obtaining, evaluating, and communicating information</w:t>
            </w:r>
          </w:p>
          <w:p w14:paraId="232195DD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A541FB">
              <w:rPr>
                <w:rFonts w:asciiTheme="minorHAnsi" w:hAnsiTheme="minorHAnsi"/>
                <w:spacing w:val="-2"/>
                <w:sz w:val="20"/>
              </w:rPr>
              <w:t>Developing and using models</w:t>
            </w:r>
          </w:p>
          <w:p w14:paraId="3FB31811" w14:textId="06167885" w:rsidR="00D500EA" w:rsidRPr="00761AA8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D500EA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56C0F5D1" w14:textId="77777777" w:rsidR="00D500EA" w:rsidRPr="00A541FB" w:rsidRDefault="00D500EA" w:rsidP="00D500EA">
            <w:pPr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  <w:p w14:paraId="0A29477A" w14:textId="77777777" w:rsidR="00D500EA" w:rsidRPr="00A541FB" w:rsidRDefault="00D500EA" w:rsidP="00D500EA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z w:val="18"/>
                <w:szCs w:val="18"/>
              </w:rPr>
              <w:t>Observe a unicellular organism that undergoes asexual reproduction.</w:t>
            </w:r>
          </w:p>
          <w:p w14:paraId="2364E592" w14:textId="77777777" w:rsidR="00D500EA" w:rsidRPr="00A541FB" w:rsidRDefault="00D500EA" w:rsidP="00D500EA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7" w:type="dxa"/>
          </w:tcPr>
          <w:p w14:paraId="40358D5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5 mins silent study</w:t>
            </w:r>
          </w:p>
          <w:p w14:paraId="4C4ADA3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1 – 3 Vocab Assessment</w:t>
            </w:r>
          </w:p>
          <w:p w14:paraId="07B4860A" w14:textId="798A8E91" w:rsidR="00D500EA" w:rsidRPr="002E1C5B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GMM investigation 3.2 </w:t>
            </w:r>
          </w:p>
        </w:tc>
        <w:tc>
          <w:tcPr>
            <w:tcW w:w="2625" w:type="dxa"/>
          </w:tcPr>
          <w:p w14:paraId="3386E08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27D9F9C" w14:textId="21CC31D0" w:rsidR="00D500EA" w:rsidRPr="00EC286F" w:rsidRDefault="00D500EA" w:rsidP="00D500EA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</w:tc>
        <w:tc>
          <w:tcPr>
            <w:tcW w:w="1518" w:type="dxa"/>
          </w:tcPr>
          <w:p w14:paraId="6EEA2D5A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  <w:p w14:paraId="7860D4BF" w14:textId="7C1BF825" w:rsidR="00D500EA" w:rsidRPr="00771ED2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Shown mastery on vocab assessment</w:t>
            </w:r>
          </w:p>
        </w:tc>
        <w:tc>
          <w:tcPr>
            <w:tcW w:w="3052" w:type="dxa"/>
          </w:tcPr>
          <w:p w14:paraId="1DD9E85B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4BB3A0A2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MS-LS4-4</w:t>
            </w:r>
          </w:p>
          <w:p w14:paraId="45263BD2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MS-LS4-5</w:t>
            </w:r>
          </w:p>
          <w:p w14:paraId="0AF4D899" w14:textId="66D1C060" w:rsidR="00D500EA" w:rsidRPr="00761AA8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MS-LS4-6</w:t>
            </w:r>
          </w:p>
        </w:tc>
      </w:tr>
      <w:tr w:rsidR="00D500EA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516513B1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Consider the advantages and disadvantages of sexual versus asexual reproduction.</w:t>
            </w:r>
          </w:p>
          <w:p w14:paraId="46E0BE6D" w14:textId="77777777" w:rsidR="00D500EA" w:rsidRPr="00A541FB" w:rsidRDefault="00D500EA" w:rsidP="00D500EA">
            <w:pPr>
              <w:pStyle w:val="ul-litop"/>
              <w:spacing w:before="40" w:beforeAutospacing="0"/>
              <w:ind w:left="3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color w:val="000000"/>
                <w:sz w:val="18"/>
                <w:szCs w:val="18"/>
              </w:rPr>
              <w:t>Draw a diagram of a bone cell using the previous investigations as a guide.</w:t>
            </w:r>
          </w:p>
          <w:p w14:paraId="0A05E4CA" w14:textId="77777777" w:rsidR="00D500EA" w:rsidRPr="00A541FB" w:rsidRDefault="00D500EA" w:rsidP="00D500EA">
            <w:pPr>
              <w:pStyle w:val="ul-litop"/>
              <w:spacing w:before="40" w:beforeAutospacing="0"/>
              <w:ind w:left="3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color w:val="000000"/>
                <w:sz w:val="18"/>
                <w:szCs w:val="18"/>
              </w:rPr>
              <w:t>Integrate information to begin to explain genetics and reproduction, and begin asking questions that will be addressed in this unit.</w:t>
            </w:r>
          </w:p>
          <w:p w14:paraId="1F26D301" w14:textId="77777777" w:rsidR="00D500EA" w:rsidRPr="00A541FB" w:rsidRDefault="00D500EA" w:rsidP="00D500EA">
            <w:pPr>
              <w:pStyle w:val="ul-litop"/>
              <w:spacing w:before="40" w:beforeAutospacing="0"/>
              <w:ind w:left="3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color w:val="000000"/>
                <w:sz w:val="18"/>
                <w:szCs w:val="18"/>
              </w:rPr>
              <w:t>Learn about model organisms and how they have been used.</w:t>
            </w:r>
          </w:p>
          <w:p w14:paraId="20EDBCF1" w14:textId="7260C946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4FE7134C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BR: reflection 1,2,3 </w:t>
            </w:r>
          </w:p>
          <w:p w14:paraId="58BDA56E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Page 13: 1-2</w:t>
            </w:r>
          </w:p>
          <w:p w14:paraId="60713B39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Page 32: 1</w:t>
            </w:r>
          </w:p>
          <w:p w14:paraId="5AF75251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Page 46: 1,2,4,5</w:t>
            </w:r>
          </w:p>
          <w:p w14:paraId="35B3DE44" w14:textId="76281DC9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GMM 1 – 3 Study Guide The test will NOT be open note.</w:t>
            </w:r>
          </w:p>
        </w:tc>
        <w:tc>
          <w:tcPr>
            <w:tcW w:w="2625" w:type="dxa"/>
          </w:tcPr>
          <w:p w14:paraId="5062AEE5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D500EA" w:rsidRDefault="00D500EA" w:rsidP="00D500EA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536932D6" w14:textId="77777777" w:rsidR="00D500EA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  <w:p w14:paraId="42FEBAEE" w14:textId="3F7BD46C" w:rsidR="00D500EA" w:rsidRPr="001F27FB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 for GMM 1 – 3 assessment</w:t>
            </w:r>
          </w:p>
        </w:tc>
        <w:tc>
          <w:tcPr>
            <w:tcW w:w="1518" w:type="dxa"/>
          </w:tcPr>
          <w:p w14:paraId="20A202A0" w14:textId="7DB29023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11F2B581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MS-LS1-1</w:t>
            </w:r>
          </w:p>
          <w:p w14:paraId="2729E06B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MS-LS1-4</w:t>
            </w:r>
          </w:p>
          <w:p w14:paraId="5E8B3E3E" w14:textId="293745DF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</w:tc>
      </w:tr>
      <w:tr w:rsidR="00D500EA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6FC977E8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Preparing to learn about mitosis and meiosis</w:t>
            </w:r>
          </w:p>
        </w:tc>
        <w:tc>
          <w:tcPr>
            <w:tcW w:w="2877" w:type="dxa"/>
          </w:tcPr>
          <w:p w14:paraId="78EABFA0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5 min silent study</w:t>
            </w:r>
          </w:p>
          <w:p w14:paraId="53CF2599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Lesson 1 – 3 Assessment</w:t>
            </w:r>
          </w:p>
          <w:p w14:paraId="3D2BA6CA" w14:textId="24F5877C" w:rsidR="00D500EA" w:rsidRPr="00AC2D50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lesson 4 vocab</w:t>
            </w:r>
          </w:p>
        </w:tc>
        <w:tc>
          <w:tcPr>
            <w:tcW w:w="2625" w:type="dxa"/>
          </w:tcPr>
          <w:p w14:paraId="4EAA6D5F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D500EA" w:rsidRPr="00AC2D50" w:rsidRDefault="00D500EA" w:rsidP="00D500EA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44DF7D8" w14:textId="1A5B9D1A" w:rsidR="00D500EA" w:rsidRPr="005076D8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0E29DE7B" w14:textId="77777777" w:rsidR="00D500EA" w:rsidRPr="00AC2D50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001E61E7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289E85EE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MS-LS4-4</w:t>
            </w:r>
          </w:p>
          <w:p w14:paraId="6484B8FA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MS-LS4-5</w:t>
            </w:r>
          </w:p>
          <w:p w14:paraId="7748D352" w14:textId="3581BB8E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lastRenderedPageBreak/>
              <w:t>MS-LS4-6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lastRenderedPageBreak/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B557" w14:textId="77777777" w:rsidR="00470B5F" w:rsidRDefault="00470B5F">
      <w:r>
        <w:separator/>
      </w:r>
    </w:p>
  </w:endnote>
  <w:endnote w:type="continuationSeparator" w:id="0">
    <w:p w14:paraId="23AABC62" w14:textId="77777777" w:rsidR="00470B5F" w:rsidRDefault="0047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6A9FB" w14:textId="77777777" w:rsidR="00470B5F" w:rsidRDefault="00470B5F">
      <w:r>
        <w:separator/>
      </w:r>
    </w:p>
  </w:footnote>
  <w:footnote w:type="continuationSeparator" w:id="0">
    <w:p w14:paraId="53D366C1" w14:textId="77777777" w:rsidR="00470B5F" w:rsidRDefault="0047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35"/>
  </w:num>
  <w:num w:numId="2" w16cid:durableId="808783392">
    <w:abstractNumId w:val="42"/>
  </w:num>
  <w:num w:numId="3" w16cid:durableId="495415279">
    <w:abstractNumId w:val="14"/>
  </w:num>
  <w:num w:numId="4" w16cid:durableId="1969970368">
    <w:abstractNumId w:val="40"/>
  </w:num>
  <w:num w:numId="5" w16cid:durableId="84502566">
    <w:abstractNumId w:val="25"/>
  </w:num>
  <w:num w:numId="6" w16cid:durableId="908002642">
    <w:abstractNumId w:val="48"/>
  </w:num>
  <w:num w:numId="7" w16cid:durableId="1138647173">
    <w:abstractNumId w:val="8"/>
  </w:num>
  <w:num w:numId="8" w16cid:durableId="873690305">
    <w:abstractNumId w:val="21"/>
  </w:num>
  <w:num w:numId="9" w16cid:durableId="1214582710">
    <w:abstractNumId w:val="7"/>
  </w:num>
  <w:num w:numId="10" w16cid:durableId="606885360">
    <w:abstractNumId w:val="33"/>
  </w:num>
  <w:num w:numId="11" w16cid:durableId="280234174">
    <w:abstractNumId w:val="17"/>
  </w:num>
  <w:num w:numId="12" w16cid:durableId="1095713956">
    <w:abstractNumId w:val="30"/>
  </w:num>
  <w:num w:numId="13" w16cid:durableId="385032085">
    <w:abstractNumId w:val="23"/>
  </w:num>
  <w:num w:numId="14" w16cid:durableId="1823615692">
    <w:abstractNumId w:val="19"/>
  </w:num>
  <w:num w:numId="15" w16cid:durableId="1859074268">
    <w:abstractNumId w:val="47"/>
  </w:num>
  <w:num w:numId="16" w16cid:durableId="568612344">
    <w:abstractNumId w:val="6"/>
  </w:num>
  <w:num w:numId="17" w16cid:durableId="1806001692">
    <w:abstractNumId w:val="34"/>
  </w:num>
  <w:num w:numId="18" w16cid:durableId="1670910861">
    <w:abstractNumId w:val="10"/>
  </w:num>
  <w:num w:numId="19" w16cid:durableId="505218185">
    <w:abstractNumId w:val="3"/>
  </w:num>
  <w:num w:numId="20" w16cid:durableId="1564104368">
    <w:abstractNumId w:val="24"/>
  </w:num>
  <w:num w:numId="21" w16cid:durableId="21055746">
    <w:abstractNumId w:val="36"/>
  </w:num>
  <w:num w:numId="22" w16cid:durableId="1897737906">
    <w:abstractNumId w:val="28"/>
  </w:num>
  <w:num w:numId="23" w16cid:durableId="1221134104">
    <w:abstractNumId w:val="27"/>
  </w:num>
  <w:num w:numId="24" w16cid:durableId="2014262197">
    <w:abstractNumId w:val="26"/>
  </w:num>
  <w:num w:numId="25" w16cid:durableId="226380214">
    <w:abstractNumId w:val="5"/>
  </w:num>
  <w:num w:numId="26" w16cid:durableId="1423382116">
    <w:abstractNumId w:val="4"/>
  </w:num>
  <w:num w:numId="27" w16cid:durableId="1628049346">
    <w:abstractNumId w:val="12"/>
  </w:num>
  <w:num w:numId="28" w16cid:durableId="381171629">
    <w:abstractNumId w:val="29"/>
  </w:num>
  <w:num w:numId="29" w16cid:durableId="1945141237">
    <w:abstractNumId w:val="13"/>
  </w:num>
  <w:num w:numId="30" w16cid:durableId="1451583570">
    <w:abstractNumId w:val="1"/>
  </w:num>
  <w:num w:numId="31" w16cid:durableId="1587883471">
    <w:abstractNumId w:val="46"/>
  </w:num>
  <w:num w:numId="32" w16cid:durableId="1935281606">
    <w:abstractNumId w:val="32"/>
  </w:num>
  <w:num w:numId="33" w16cid:durableId="360671540">
    <w:abstractNumId w:val="15"/>
  </w:num>
  <w:num w:numId="34" w16cid:durableId="1062944508">
    <w:abstractNumId w:val="41"/>
  </w:num>
  <w:num w:numId="35" w16cid:durableId="826822295">
    <w:abstractNumId w:val="39"/>
  </w:num>
  <w:num w:numId="36" w16cid:durableId="2045596171">
    <w:abstractNumId w:val="43"/>
  </w:num>
  <w:num w:numId="37" w16cid:durableId="64229220">
    <w:abstractNumId w:val="22"/>
  </w:num>
  <w:num w:numId="38" w16cid:durableId="1281572875">
    <w:abstractNumId w:val="11"/>
  </w:num>
  <w:num w:numId="39" w16cid:durableId="695696551">
    <w:abstractNumId w:val="38"/>
  </w:num>
  <w:num w:numId="40" w16cid:durableId="1882595259">
    <w:abstractNumId w:val="16"/>
  </w:num>
  <w:num w:numId="41" w16cid:durableId="1378508194">
    <w:abstractNumId w:val="9"/>
  </w:num>
  <w:num w:numId="42" w16cid:durableId="53545682">
    <w:abstractNumId w:val="31"/>
  </w:num>
  <w:num w:numId="43" w16cid:durableId="1935212688">
    <w:abstractNumId w:val="2"/>
  </w:num>
  <w:num w:numId="44" w16cid:durableId="644314205">
    <w:abstractNumId w:val="45"/>
  </w:num>
  <w:num w:numId="45" w16cid:durableId="1950967836">
    <w:abstractNumId w:val="20"/>
  </w:num>
  <w:num w:numId="46" w16cid:durableId="161285018">
    <w:abstractNumId w:val="18"/>
  </w:num>
  <w:num w:numId="47" w16cid:durableId="1713461218">
    <w:abstractNumId w:val="44"/>
  </w:num>
  <w:num w:numId="48" w16cid:durableId="1197740997">
    <w:abstractNumId w:val="37"/>
  </w:num>
  <w:num w:numId="49" w16cid:durableId="32494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41FB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3</cp:revision>
  <cp:lastPrinted>2023-08-28T16:57:00Z</cp:lastPrinted>
  <dcterms:created xsi:type="dcterms:W3CDTF">2025-01-02T20:15:00Z</dcterms:created>
  <dcterms:modified xsi:type="dcterms:W3CDTF">2025-01-02T20:28:00Z</dcterms:modified>
</cp:coreProperties>
</file>