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90"/>
        <w:gridCol w:w="874"/>
        <w:gridCol w:w="863"/>
        <w:gridCol w:w="850"/>
        <w:gridCol w:w="841"/>
        <w:gridCol w:w="831"/>
        <w:gridCol w:w="826"/>
        <w:gridCol w:w="817"/>
        <w:gridCol w:w="812"/>
        <w:gridCol w:w="881"/>
        <w:gridCol w:w="845"/>
      </w:tblGrid>
      <w:tr w:rsidR="005C0371" w:rsidRPr="005C0371" w:rsidTr="005C0371">
        <w:trPr>
          <w:trHeight w:val="244"/>
          <w:tblCellSpacing w:w="0" w:type="dxa"/>
        </w:trPr>
        <w:tc>
          <w:tcPr>
            <w:tcW w:w="0" w:type="auto"/>
            <w:gridSpan w:val="11"/>
            <w:vMerge w:val="restart"/>
            <w:tcBorders>
              <w:top w:val="single" w:sz="12" w:space="0" w:color="000000"/>
              <w:left w:val="single" w:sz="12" w:space="0" w:color="000000"/>
              <w:right w:val="single" w:sz="12"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bookmarkStart w:id="0" w:name="_GoBack"/>
            <w:bookmarkEnd w:id="0"/>
            <w:r w:rsidRPr="005C0371">
              <w:rPr>
                <w:rFonts w:ascii="Calibri" w:eastAsia="Times New Roman" w:hAnsi="Calibri" w:cs="Calibri"/>
                <w:color w:val="000000"/>
                <w:sz w:val="72"/>
                <w:szCs w:val="72"/>
              </w:rPr>
              <w:t>ESCUELA PRIMARIA GREENSBORO</w:t>
            </w:r>
          </w:p>
        </w:tc>
      </w:tr>
      <w:tr w:rsidR="005C0371" w:rsidRPr="005C0371" w:rsidTr="005C0371">
        <w:trPr>
          <w:trHeight w:val="244"/>
          <w:tblCellSpacing w:w="0" w:type="dxa"/>
        </w:trPr>
        <w:tc>
          <w:tcPr>
            <w:tcW w:w="0" w:type="auto"/>
            <w:gridSpan w:val="11"/>
            <w:vMerge/>
            <w:tcBorders>
              <w:top w:val="single" w:sz="12" w:space="0" w:color="000000"/>
              <w:left w:val="single" w:sz="12" w:space="0" w:color="000000"/>
              <w:right w:val="single" w:sz="12"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12" w:space="0" w:color="000000"/>
              <w:left w:val="single" w:sz="12" w:space="0" w:color="000000"/>
              <w:right w:val="single" w:sz="12"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Yo, Stephen Pitts, por la presente certifico que todos los hechos, cifras y representaciones hechas en esta solicitud son verdaderas, correctas y consistentes con la declaración de garantías para estas exenciones. Además, todos los estatutos, reglamentos y procedimientos aplicables; requisitos administrativos y programáticos; y se implementarán procedimientos de control fiscal y mantenimiento de registros para asegurar la debida responsabilidad por el gasto de fondos en este proyecto. Todos los registros necesarios para corroborar estos requisitos estarán disponibles para que los revise el personal estatal y federal correspondiente. Además, certifico que todos los gastos serán obligados a partir de la fecha de vigencia y antes de la fecha de terminación del proyecto. Los desembolsos se informarán únicamente según corresponda a este proyecto y no se utilizarán para contrapartir fondos en este o en cualquier proyecto especial, donde esté prohibido.</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42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7"/>
                <w:szCs w:val="27"/>
              </w:rPr>
              <w:t>Garantías</w:t>
            </w:r>
          </w:p>
        </w:tc>
      </w:tr>
      <w:tr w:rsidR="005C0371" w:rsidRPr="005C0371" w:rsidTr="005C0371">
        <w:trPr>
          <w:trHeight w:val="585"/>
          <w:tblCellSpacing w:w="0" w:type="dxa"/>
        </w:trPr>
        <w:tc>
          <w:tcPr>
            <w:tcW w:w="0" w:type="auto"/>
            <w:gridSpan w:val="11"/>
            <w:tcBorders>
              <w:top w:val="single" w:sz="6" w:space="0" w:color="000000"/>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La escuela se regirá por la definición legal de participación de los padres y llevará a cabo programas, actividades y procedimientos de acuerdo con la definición descrita en la Sección 8101 (39), ESEA;</w:t>
            </w:r>
          </w:p>
        </w:tc>
      </w:tr>
      <w:tr w:rsidR="005C0371" w:rsidRPr="005C0371" w:rsidTr="005C0371">
        <w:trPr>
          <w:trHeight w:val="585"/>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Involucrar a los padres de los niños atendidos en el Título I, Parte A en las decisiones sobre cómo se gastan los fondos del Título I, Parte A reservados para la participación de los padres [Sección 1116 (b) (1) y (c) (3)];</w:t>
            </w:r>
          </w:p>
        </w:tc>
      </w:tr>
      <w:tr w:rsidR="005C0371" w:rsidRPr="005C0371" w:rsidTr="005C0371">
        <w:trPr>
          <w:trHeight w:val="585"/>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Desarrollar / revisar conjuntamente con los padres la política de participación de los padres de la escuela y distribuirla a los padres de los niños participantes y poner el plan de participación de los padres a disposición de la comunidad local [Sección 1116 (b) (1)];</w:t>
            </w:r>
          </w:p>
        </w:tc>
      </w:tr>
      <w:tr w:rsidR="005C0371" w:rsidRPr="005C0371" w:rsidTr="005C0371">
        <w:trPr>
          <w:trHeight w:val="930"/>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Involucrar a los padres, de manera organizada, continua y oportuna, en la planificación, revisión y mejora de los programas bajo esta parte, incluida la planificación, revisión y mejora de la política de participación de los padres de la escuela y el desarrollo conjunto de la escuela. plan de programa amplio bajo la sección 1114 (b) (2) [Sección 1116 (c) (3)];</w:t>
            </w:r>
          </w:p>
        </w:tc>
      </w:tr>
      <w:tr w:rsidR="005C0371" w:rsidRPr="005C0371" w:rsidTr="005C0371">
        <w:trPr>
          <w:trHeight w:val="930"/>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Llevar a cabo una evaluación de la participación de los padres y la familia del año anterior y utilizar los resultados de la revisión de la política de participación de los padres para diseñar estrategias para una participación de los padres más eficaz y para revisar, si es necesario, la política de participación de los padres de la escuela [Sección 1116 (a) (2 ) (D) y (a) (2) (E)];</w:t>
            </w:r>
          </w:p>
        </w:tc>
      </w:tr>
      <w:tr w:rsidR="005C0371" w:rsidRPr="005C0371" w:rsidTr="005C0371">
        <w:trPr>
          <w:trHeight w:val="930"/>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Si el plan para el Título I, Parte A, desarrollado bajo la Sección 1112, no es satisfactorio para los padres de los niños participantes, la escuela presentará los comentarios de los padres con el plan cuando la escuela presente el plan a la agencia educativa local [Sección 1116 ( b) (4)];</w:t>
            </w:r>
          </w:p>
        </w:tc>
      </w:tr>
      <w:tr w:rsidR="005C0371" w:rsidRPr="005C0371" w:rsidTr="005C0371">
        <w:trPr>
          <w:trHeight w:val="585"/>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Proporcionar a cada padre un informe individual del estudiante sobre el desempeño de su hijo en la evaluación estatal al menos en matemáticas, artes del lenguaje y lectura [Sección 1112 (e) (1) (B) (i)];</w:t>
            </w:r>
          </w:p>
        </w:tc>
      </w:tr>
      <w:tr w:rsidR="005C0371" w:rsidRPr="005C0371" w:rsidTr="005C0371">
        <w:trPr>
          <w:trHeight w:val="915"/>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Proporcionar a cada padre una notificación oportuna cuando su hijo haya sido asignado o haya recibido clases durante cuatro (4) o más semanas consecutivas por un maestro que no esté altamente calificado dentro del significado del término en 34 CFR Sección 200.56 [Sección 1112 (e) (1) (B) (ii)];</w:t>
            </w:r>
          </w:p>
        </w:tc>
      </w:tr>
      <w:tr w:rsidR="005C0371" w:rsidRPr="005C0371" w:rsidTr="005C0371">
        <w:trPr>
          <w:trHeight w:val="600"/>
          <w:tblCellSpacing w:w="0" w:type="dxa"/>
        </w:trPr>
        <w:tc>
          <w:tcPr>
            <w:tcW w:w="0" w:type="auto"/>
            <w:gridSpan w:val="11"/>
            <w:tcBorders>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Proporcionar a cada padre información de notificación oportuna sobre su derecho a solicitar información sobre las calificaciones profesionales de los maestros y paraprofesionales del aula del estudiante [Sección 1112 (e) (1) (A)]: y</w:t>
            </w:r>
          </w:p>
        </w:tc>
      </w:tr>
      <w:tr w:rsidR="005C0371" w:rsidRPr="005C0371" w:rsidTr="005C0371">
        <w:trPr>
          <w:trHeight w:val="600"/>
          <w:tblCellSpacing w:w="0" w:type="dxa"/>
        </w:trPr>
        <w:tc>
          <w:tcPr>
            <w:tcW w:w="0" w:type="auto"/>
            <w:gridSpan w:val="11"/>
            <w:tcBorders>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Proporcionar a cada padre, al comienzo del año escolar, el derecho a solicitar información con respecto a cualquier política, procedimiento o derecho de los padres del Estado o del Distrito para que el niño no participe en dicha evaluación.</w:t>
            </w:r>
          </w:p>
        </w:tc>
      </w:tr>
      <w:tr w:rsidR="005C0371" w:rsidRPr="005C0371" w:rsidTr="005C0371">
        <w:trPr>
          <w:trHeight w:val="244"/>
          <w:tblCellSpacing w:w="0" w:type="dxa"/>
        </w:trPr>
        <w:tc>
          <w:tcPr>
            <w:tcW w:w="0" w:type="auto"/>
            <w:gridSpan w:val="11"/>
            <w:vMerge w:val="restart"/>
            <w:tcBorders>
              <w:bottom w:val="single" w:sz="12" w:space="0" w:color="000000"/>
            </w:tcBorders>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br/>
            </w:r>
            <w:r w:rsidRPr="005C0371">
              <w:rPr>
                <w:rFonts w:ascii="Calibri" w:eastAsia="Times New Roman" w:hAnsi="Calibri" w:cs="Calibri"/>
                <w:noProof/>
                <w:color w:val="000000"/>
                <w:sz w:val="20"/>
                <w:szCs w:val="20"/>
              </w:rPr>
              <mc:AlternateContent>
                <mc:Choice Requires="wps">
                  <w:drawing>
                    <wp:inline distT="0" distB="0" distL="0" distR="0" wp14:anchorId="13DC544A" wp14:editId="35049B17">
                      <wp:extent cx="2679700" cy="549910"/>
                      <wp:effectExtent l="0" t="0" r="0" b="0"/>
                      <wp:docPr id="1" name="AutoShape 1" descr="https://translate.googleusercontent.com/file0ff2d6a69888d3a78bcd7168384_html_53e8d88b977206a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7970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E3724" id="AutoShape 1" o:spid="_x0000_s1026" alt="https://translate.googleusercontent.com/file0ff2d6a69888d3a78bcd7168384_html_53e8d88b977206a6.jpg" style="width:211pt;height: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" filled="f" stroked="f">
                      <o:lock v:ext="edit" aspectratio="t"/>
                      <w10:anchorlock/>
                    </v:rect>
                  </w:pict>
                </mc:Fallback>
              </mc:AlternateContent>
            </w:r>
          </w:p>
        </w:tc>
      </w:tr>
      <w:tr w:rsidR="005C0371" w:rsidRPr="005C0371" w:rsidTr="005C0371">
        <w:trPr>
          <w:trHeight w:val="244"/>
          <w:tblCellSpacing w:w="0" w:type="dxa"/>
        </w:trPr>
        <w:tc>
          <w:tcPr>
            <w:tcW w:w="0" w:type="auto"/>
            <w:gridSpan w:val="11"/>
            <w:vMerge/>
            <w:tcBorders>
              <w:bottom w:val="single" w:sz="12"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bottom w:val="single" w:sz="12"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bottom w:val="single" w:sz="12"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12" w:space="0" w:color="000000"/>
            </w:tcBorders>
            <w:vAlign w:val="bottom"/>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b/>
                <w:bCs/>
                <w:color w:val="000000"/>
                <w:sz w:val="20"/>
                <w:szCs w:val="20"/>
              </w:rPr>
              <w:t>Firma del director o designado</w:t>
            </w: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tcBorders>
              <w:top w:val="single" w:sz="12" w:space="0" w:color="000000"/>
            </w:tcBorders>
            <w:vAlign w:val="bottom"/>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b/>
                <w:bCs/>
                <w:color w:val="000000"/>
                <w:sz w:val="20"/>
                <w:szCs w:val="20"/>
              </w:rPr>
              <w:t>Fecha de firma</w:t>
            </w:r>
          </w:p>
        </w:tc>
      </w:tr>
      <w:tr w:rsidR="005C0371" w:rsidRPr="005C0371" w:rsidTr="005C0371">
        <w:trPr>
          <w:trHeight w:val="300"/>
          <w:tblCellSpacing w:w="0" w:type="dxa"/>
        </w:trPr>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vAlign w:val="bottom"/>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7"/>
                <w:szCs w:val="27"/>
              </w:rPr>
              <w:t>ESTADO DE LA MISIÓN</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7"/>
                <w:szCs w:val="27"/>
              </w:rPr>
              <w:t>Mantenlo REAL: Responsabilidad; Excelencia; Lograr; Aprendizaje. Las familias comprometidas combinadas con líderes altamente efectivos son esenciales para una escuela exitosa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7"/>
                <w:szCs w:val="27"/>
              </w:rPr>
              <w:t>PARTICIPACIÓN DE LOS PADRES</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Describa cómo la escuela involucrará a los padres de manera organizada, continua y oportuna en la planificación, revisión y mejora de los programas del Título I, incluida la participación en las decisiones sobre cómo se utilizarán los fondos para la participación de los padres [Secciones 1116 (b) ( 1), 1116 (c) (3) y 1114 (b) (2)]</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xml:space="preserve">La Escuela Primaria Greensboro involucrará a los padres en todos los aspectos de su programa de Título I. El Comité Asesor Escolar (SAC) junto con todos los demás padres brindan información sobre el desarrollo, implementación y evaluación del Plan de Participación de Padres y Familias (PFEP). La reunión anual de padres de Título I proporcionará información a los padres sobre el Título I y sus derechos a participar y conocer las calificaciones de los </w:t>
            </w:r>
            <w:proofErr w:type="gramStart"/>
            <w:r w:rsidRPr="005C0371">
              <w:rPr>
                <w:rFonts w:ascii="Calibri" w:eastAsia="Times New Roman" w:hAnsi="Calibri" w:cs="Calibri"/>
                <w:color w:val="000000"/>
                <w:sz w:val="20"/>
                <w:szCs w:val="20"/>
              </w:rPr>
              <w:t>maestros</w:t>
            </w:r>
            <w:proofErr w:type="gramEnd"/>
            <w:r w:rsidRPr="005C0371">
              <w:rPr>
                <w:rFonts w:ascii="Calibri" w:eastAsia="Times New Roman" w:hAnsi="Calibri" w:cs="Calibri"/>
                <w:color w:val="000000"/>
                <w:sz w:val="20"/>
                <w:szCs w:val="20"/>
              </w:rPr>
              <w:t xml:space="preserve"> y paraprofesionales de los niños. La reunión también les informará sobre las calificaciones de la escuela y el distrito, el plan de estudios, la elección de la escuela y otras ayudas que su hijo recibirá en virtud de estar en un programa de Título I para toda la escuela. Se llevarán a cabo otras reuniones y exposiciones de padres a lo largo del año escolar, especialmente para buscar la participación de los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y sus comentarios sobre cómo la escuela invierte dólares federales en actividades para padres. Durante las reuniones mensuales del Consejo Asesor Escolar (SAC), se solicita la opinión de los miembros del Consejo y de todos los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que asisten con respecto a las metas específicas que tienen para la escuela y en las decisiones que involucran el uso de fondos de participación de los padres para que las actividades de los padres alcancen esas metas. y cómo esas metas se relacionan con el desarrollo del Plan de Mejoramiento Escolar (SIP) por parte del SAC. Los padres también son encuestados al menos una vez para el Título I y nuevamente para los Centros Comunitarios de Aprendizaje del Siglo 21 (CCLC) por sus comentarios sobre las actividades y los gastos para aquellas actividades que apoyan al PFEP y a sus hijos., La Escuela Primaria Greensboro involucrará a los padres en todos los aspectos de su programa de Título I. El Comité Asesor Escolar (SAC) junto con todos los demás padres brindan información sobre el desarrollo, implementación y evaluación del Plan de Participación de Padres y Familias (PFEP). La reunión de Título I de este año será virtual y permitirá a los padres observar en momentos convenientes y responder con preguntas y sugerencias a los administradores de la escuela. La reunión anual de padres de Título I proporcionará información a los padres sobre el Título I y sus derechos a participar y conocer las calificaciones de los </w:t>
            </w:r>
            <w:proofErr w:type="gramStart"/>
            <w:r w:rsidRPr="005C0371">
              <w:rPr>
                <w:rFonts w:ascii="Calibri" w:eastAsia="Times New Roman" w:hAnsi="Calibri" w:cs="Calibri"/>
                <w:color w:val="000000"/>
                <w:sz w:val="20"/>
                <w:szCs w:val="20"/>
              </w:rPr>
              <w:t>maestros</w:t>
            </w:r>
            <w:proofErr w:type="gramEnd"/>
            <w:r w:rsidRPr="005C0371">
              <w:rPr>
                <w:rFonts w:ascii="Calibri" w:eastAsia="Times New Roman" w:hAnsi="Calibri" w:cs="Calibri"/>
                <w:color w:val="000000"/>
                <w:sz w:val="20"/>
                <w:szCs w:val="20"/>
              </w:rPr>
              <w:t xml:space="preserve"> y paraprofesionales de los niños. La reunión también les informará sobre las calificaciones de la escuela y el distrito, el plan de estudios, la elección de la escuela y otras ayudas que su hijo recibirá en virtud de estar en un programa de Título I para toda la escuela. Se llevarán a cabo otras reuniones y exposiciones de padres a lo largo del año escolar, especialmente para buscar la participación de los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y sus comentarios sobre cómo la escuela invierte dólares federales en actividades para padres. Durante las reuniones </w:t>
            </w:r>
            <w:r w:rsidRPr="005C0371">
              <w:rPr>
                <w:rFonts w:ascii="Calibri" w:eastAsia="Times New Roman" w:hAnsi="Calibri" w:cs="Calibri"/>
                <w:color w:val="000000"/>
                <w:sz w:val="20"/>
                <w:szCs w:val="20"/>
              </w:rPr>
              <w:lastRenderedPageBreak/>
              <w:t xml:space="preserve">mensuales del Consejo Asesor Escolar (SAC), se solicita la opinión de los miembros del Consejo y de todos los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que asisten con respecto a las metas específicas que tienen para la escuela y en las decisiones que involucran el uso de fondos de participación de los padres para que las actividades de los padres alcancen esas metas. y cómo esas metas se relacionan con el desarrollo del Plan de Mejoramiento Escolar (SIP) por parte del SAC. Los padres también son encuestados al menos una vez para el Título I y nuevamente para los Centros Comunitarios de Aprendizaje del Siglo 21 (CCLC) por sus comentarios sobre las actividades y los gastos de aquellas actividades que apoyan al PFEP y sus hijos.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7"/>
                <w:szCs w:val="27"/>
              </w:rPr>
              <w:lastRenderedPageBreak/>
              <w:t>ACCESIBILIDAD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xml:space="preserve">Describa cómo la escuela proporcionará oportunidades de participación en actividades de participación de los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para todos los padres (incluidos los padres con dominio limitado del inglés, discapacidades y niños migratorios). Incluya cómo la escuela comparte información relacionada con la escuela y los programas para padres, reuniones, informes escolares y otras actividades en un formato comprensible y uniforme y, en la medida de lo posible, en un idioma que los padres puedan entender [Sección 1116 (e) (5) y 1116 (F)].</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 xml:space="preserve">La Escuela Primaria Greensboro brindará oportunidades para la participación en actividades de participación de los padres a todos los padres, estudiantes y miembros de la comunidad. Se revisarán memorandos, cartas, skylert, correos electrónicos y Class Dojo anunciando varias actividades de participación de los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para facilitar la lectura, la traducción y para asegurarse de que todas las poblaciones especiales estén incluidas. Se proporcionarán adaptaciones durante las actividades de los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para poblaciones especiales. Habrá una estrecha coordinación entre la escuela y las oficinas de ESOL / EL / Migrant para combinar las actividades en los planes de cada uno, para proporcionar los servicios apropiados y para garantizar que las conexiones con los proveedores de servicios estén disponibles para los padres cuando se identifique la necesidad. Se proporcionarán máquinas de traducción con un traductor de español en todas las reuniones principales de </w:t>
            </w:r>
            <w:proofErr w:type="gramStart"/>
            <w:r w:rsidRPr="005C0371">
              <w:rPr>
                <w:rFonts w:ascii="Calibri" w:eastAsia="Times New Roman" w:hAnsi="Calibri" w:cs="Calibri"/>
                <w:color w:val="000000"/>
                <w:sz w:val="20"/>
                <w:szCs w:val="20"/>
              </w:rPr>
              <w:t>padres</w:t>
            </w:r>
            <w:proofErr w:type="gramEnd"/>
            <w:r w:rsidRPr="005C0371">
              <w:rPr>
                <w:rFonts w:ascii="Calibri" w:eastAsia="Times New Roman" w:hAnsi="Calibri" w:cs="Calibri"/>
                <w:color w:val="000000"/>
                <w:sz w:val="20"/>
                <w:szCs w:val="20"/>
              </w:rPr>
              <w:t xml:space="preserve"> y estarán disponibles a pedido para cualquier otra escuela o actividades de padres de maestros. Todos los mensajes de Skylert estarán en inglés y español y se identificarán y explicarán las siglas en la correspondencia escrita. Se proporcionarán traducciones al español para los documentos escolares según se solicite. Las instalaciones de la escuela se mantienen en cumplimiento con las regulaciones con respecto al acceso para personas con discapacidades. La Habana es una escuela y una instalación amigable para los padres. Los padres recibirán información durante la jornada de puertas abiertas sobre la disponibilidad de oportunidades y recursos para la participación de los padres. La Escuela Primaria Greensboro colaborará para asegurarse de que se brinde a todas las familias la oportunidad de participar en las actividades de participación de los padres y de tener acceso a recursos importantes en un idioma que los padres puedan entender.</w:t>
            </w: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ENFOQUE EN EL AÑO ACTUAL BASADO EN LA ENTRADA DE LOS PADRES</w:t>
            </w: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Con base en los comentarios del SAC y la revisión de las encuestas para padres, se abordará lo siguiente a través de procesos y actividades:</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Proporcionar a los padres los recursos para ayudar a su hijo académicamente. Proporcionaremos a los padres los recursos para ayudar a su hijo académicamente. La barrera más grande para lograr este problema es la falta de familiaridad de los padres con FSA. Organizaremos noches de padres en noviembre y diciembre para ayudar a los padres a familiarizarse con las estrategias que les ayudarán a ayudar mejor a sus hijos.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que comprendan cómo supervisar progreso del niño., 5. Brindará asistencia a los padres de niños atendidos para comprender cómo mejorar el rendimiento de sus hijos.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Evaluación de estándares de Florida: artes del idioma inglés, estándares de matemáticas, proporcionar otros recursos que eliminan las barreras para una mayor participación, comprender el informe del estudiante de evaluación de estándares de Florida, proporcionar información sobre la participación de los padres y programas educativos, módulo de capacitación sobre el valor y las contribuciones de los padres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rendimiento en artes del idioma inglés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a un 40% de competencia en ELA de tercer grado</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Maestra, directora, subdirectora, maestra de recursos</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padres, maestros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Segundo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Mañana (7:00 a. M. A 10:30 a. M.), Día (11:00 a. M. A 2:00 p. M.), Fin de semana (9 a. M. - 1 p. M.), Tarde (3:00 p. M. A 6:00 p. M.), Tarde (6:00 p. M. 00pm)</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Capacitación para padres, reunión anual del Título I, reunión del consejo asesor escolar, conferencia de padres y maestros, capacitación autoguiada en línea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Boletín, Skylert, Mochila, Campus Display en Marquesina, Facebook</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Título I, Parte A- Participación de los padres, Título I, Parte C- Educación de estudiantes migrantes, Título III, Parte A- ELL, Título IX Educación de estudiantes sin hogar, 21st CCLC</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Hojas de registro de reuniones / capacitación, copias de la herramienta de comunicación utilizada, folletos de reuniones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Los datos de ELA indican que solo el 35% de los estudiantes de la Escuela Primaria Greensboro obtuvieron un nivel 3 o superior en la FSA. En correlación con los datos de las pruebas, el 66% de los formularios de encuestas para padres indican la necesidad de oportunidades que ayuden a los padres a ayudar a sus hijos en casa.</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2. Proporcionará ayuda a los padres de los niños atendidos para comprender las evaluaciones estatales y locales.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Estándares de Artes del Lenguaje Inglés, Comprensión de los Estándares de Florida Informe del Estudiante de Evaluación, Noches de Currículo</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rendimiento en artes del lenguaje inglés, mejorar el rendimiento en matemáticas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 en un 3%</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Maestro, maestro de recursos, subdirector</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padres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78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trimestre, segundo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Tarde (6:00 pm a 8:00 pm), Fin de semana (9 am - mediodía), Día (11:00 am a 2:00 pm)</w:t>
            </w: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Capacitación para padres, reunión anual del Título I, reunión del consejo asesor escolar, reuniones de chat de datos, capacitación autoguiada en línea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Boletín de noticias, Campus Display on Marquee, Skylert</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Título I, Parte A- Participación de los padres, Título III, Parte A- ELL, Título I, Parte C- Educación para estudiantes migrantes, Título IX Educación para estudiantes sin hogar, IDEA- ESE federal</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reunión / capacitación, hojas de registro de reunión / capacitación, actas de reunión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Las encuestas para padres indican la necesidad de que los padres comprendan mejor cómo y por qué se administran las evaluaciones e informar a los padres sobre las formas de ayudar con ELA y matemáticas.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3. Proporcionará asistencia a los padres de los niños atendidos para comprender los requisitos del Título I.</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Proporcionar información sobre el programa Título I, el módulo de capacitación sobre cómo crear vínculos entre los padres y la escuela, las reuniones del consejo asesor escolar</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conocimiento del Programa Título I</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 en un 2%</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Director, Director de Programas Federales, Presidente del Consejo Asesor Escolar, Subdirector</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padres, todas las partes interesadas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Tarde (6:00 pm-8:00pm), Tarde (3:00 pm-6:00pm), Fin de semana (9 am - mediodía)</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Reunión anual de Título I, capacitación autoguiada en línea, conferencia de padres y maestros, reunión del consejo asesor escolar</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t>Boletín informativo, sistema de datos estudiantiles Skyward, exhibición del campus en la marquesina, sitio web de la escuela o del distrito, Skylert</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Título I, Parte A: Participación de los padres, IDEA: ESE federal, Headstart: Prekínder federal, Prekínder voluntario estatal, Título III, Parte A: ELL, Título I, Parte C: Educación de estudiantes migrantes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reunión / capacitación, hojas de registro de reunión / capacitación, actas de reunión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Brindar a los padres conciencia y conocimiento del programa Título I para que puedan ayudar mejor a sus hijos, comprender las calificaciones del personal y estar completamente al tanto de los resultados de las pruebas para el distrito y la escuela.</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4. Proporcionará asistencia a los padres de los niños atendidos para comprender cómo monitorear el progreso del niño.</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Comprensión del informe del estudiante de evaluación de estándares de Florida, comprensión del diagnóstico STAR, comprensión del informe de diagnóstico i-Ready, mejora del Centro de recursos para padres en la escuela, comprensión de las boletas de calificaciones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programa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en un 3% en FSA Matemáticas e Idioma.</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Director, subdirector, consejero de orientación, maestro, padre, maestro de recursos</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padres, personal de apoyo educativo especializado</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99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Tarde (6:00 pm-8:00pm), Tarde (3:00 pm-6:00pm), Fin de semana (9 am - mediodía)</w:t>
            </w: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Capacitación para padres, reunión del consejo asesor escolar, reuniones de chat de datos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Boletín informativo, sistema de datos estudiantiles Skyward, exhibición del campus en la marquesina, mochila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Centro de recursos para la participación de los padres, Título I, Parte A - Participación de los padres, 21st CCLC</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reunión / capacitación, hojas de registro de reunión / capacitación, formularios completados para conferencias de padres / maestros (muestra)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rendimiento estudiantil en áreas académicas.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t>5. Brindará asistencia a los padres de los niños atendidos para comprender cómo mejorar el rendimiento de sus hijos.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Comprensión del diagnóstico STAR, Desarrollo de un centro de recursos para padres en la escuela, Comprensión del informe del estudiante de la evaluación de estándares de Florida, Charlas de datos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rendimiento en artes del lenguaje inglés, mejorar el rendimiento en matemáticas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 en un 2%</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Maestro, Equipo de servicios para padres, Consejero de orientación</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padres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trimestre, segundo trimestre</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Tarde (6:00 pm a 8:00 pm), Día (11:00 am a 2:00 pm), Tarde (3:00 pm a 6:00 pm)</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Capacitación para padres, conferencia de padres y maestros, capacitación del personal, capacitación autoguiada en línea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Boletín, volante o invitación, exhibición del campus en la marquesina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Título I, Parte A - Participación de los padres, 21st CCLC</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reunión / capacitación, formularios completados de conferencia de padres / maestros (muestra)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Asegurar que todos los padres comprendan cómo mejorar el rendimiento académico de sus hijos.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6. Proporcionará capacitación a los maestros, personal de apoyo instructivo especializado, directores, otros líderes escolares y otro personal, con la ayuda de los padres sobre el valor y la utilidad de las contribuciones de los padres, o cómo acercarse, comunicarse y trabajar. con los padres como socios iguales, o creando lazos entre los padres y la escuela.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Proporcionar información sobre la participación de los padres y los programas educativos, la utilización eficaz de las herramientas de comunicación entre padres y maestros *, la realización de una conferencia efectiva entre padres y maestros, un módulo de capacitación sobre la comunicación con los padres o poblaciones diversas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 en un 2%</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Director, subdirector, consejero de orientación, equipo de servicios para padres, equipo de aprendizaje profesional</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Maestros, administradores escolares, personal de apoyo educativo especializado</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765"/>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Mañana (7:00 am a 10:30 am), fin de semana (9 am - mediodía), tarde (3:00 pm a 6:00 pm)</w:t>
            </w: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Capacitación del personal, capacitación autoguiada en línea, comunidad de aprendizaje profesional</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Folleto o invitación, correo electrónico, boletín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Título II, Parte A - Capacitación del personal</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la reunión / capacitación, actas de la reunión, folletos de la reunión / capacitación, copias de la herramienta de comunicación utilizada</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Las encuestas para padres indican la necesidad de una mejor comunicación entre padres y maestros.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7. Proporcionará capacitación a los maestros, personal de apoyo instructivo especializado, directores y otros líderes escolares, y otro personal, con la ayuda de los padres sobre cómo llegar, comunicarse y trabajar con los padres como socios iguales.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Módulo de capacitación sobre el valor y las contribuciones de los padres, capacitación desarrollada en colaboración con los padres para apoyar la participación de los padres, proporcionar información sobre la participación de los padres y programas educativos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programa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en un 2%</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Director, subdirector, consultor, consejero de orientación, equipo de aprendizaje profesional</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Maestros, Otro Personal</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Mañana (7:00 am-10:30am), Día (11:00 am-2:00pm), Tarde (3:00 pm-6:00pm)</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La formación del personal</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Correo electrónico, volante o invitación, sitio web de la escuela o del distrito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Título I, Parte A: Participación de los padres, Centro de recursos para la participación de los padres, Título II, Parte A: Capacitación del personal</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reunión / capacitación, hojas de registro de reunión / capacitación, copias de la herramienta de comunicación utilizada, actas de la reunión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los lazos entre el hogar y la escuela; para mejorar la comunicación entre el hogar y la escuela</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8. Proporcionará capacitación a los maestros, personal de apoyo instructivo especializado, directores y otros líderes escolares, y otro personal, con la ayuda de los padres para establecer vínculos entre los padres y la escuela.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Brindar información sobre la participación de los padres y los programas educativos, módulo de capacitación sobre cómo crear vínculos entre los padres y la escuela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las tasas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en un 2%</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Director, subdirector, equipo de aprendizaje profesional, equipo de servicios para padres</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Maestros, otro personal, administradores escolares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cuarto</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Mañana (7:00 am-10:30am), Día (11:00 am-2:00pm)</w:t>
            </w: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Capacitación del personal, comunidad de aprendizaje profesional, capacitación autoguiada en línea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Correo electrónico, folleto o invitación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Centro de recursos para la participación de los padres, todos los recursos federales, estatales y locales se coordinan para apoyar</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reunión / capacitación, folletos de reunión / capacitación, hojas de registro de reunión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los lazos entre el hogar y la escuela; para mejorar la comunicación entre el hogar y la escuela</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8CBAD"/>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9. Puede pagar los gastos razonables y necesarios asociados con las actividades locales de participación de los padres para que los padres puedan participar en las reuniones y sesiones de capacitación relacionadas con la escuela.</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Proporcionar otros recursos que eliminen las barreras a una mayor participación, Proporcionar cuidado de niños en la actividad para eliminar las barreras a una mayor participación.</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las tasas de participación de los padres, mejorar la satisfacción de los padres, mejorar el programa de participación de los padres</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 en un 2%</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4B183"/>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Principal</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padres, personal de apoyo educativo especializado</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cuarto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Tarde (3:00 pm a 6:00 pm), Noche (6:00 pm a 8:00 pm)</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Entrenamiento para padres, conferencia entre padres y maestros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Exhibición del campus en la marquesina, mochila, Skylert, sitio web de la escuela o del distrito</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recursos federales, estatales y locales se coordinan para apoyar</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E699"/>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Agenda de reunión / capacitación, hojas de registro de reunión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Para aumentar la participación de los padres en las reuniones a nivel escolar</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Fortalecimiento de la capacidad para apoyar la participación de los padres en la escuela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13. Puede establecer un consejo asesor de padres en todo el distrito para brindar asesoramiento sobre todos los asuntos relacionados con la participación de los padres en programas respaldados por el Título I Participación de los padres.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 de creación de capacidad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Impacto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Proporcionar información sobre la participación de los padres y los programas educativos.</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Mejorar el conocimiento del Programa Título I</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Mejora en un 2%</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entregan contenido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Persona (s) que reciben contenido</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Equipo de servicios para padres, director de programas federales, presidente del consejo asesor escolar</w:t>
            </w:r>
          </w:p>
        </w:tc>
        <w:tc>
          <w:tcPr>
            <w:tcW w:w="0" w:type="auto"/>
            <w:gridSpan w:val="5"/>
            <w:vMerge w:val="restart"/>
            <w:tcBorders>
              <w:top w:val="single" w:sz="6" w:space="0" w:color="000000"/>
              <w:lef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Miembros de la comunidad, todas las partes interesadas</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Cronología de la actividad</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Calendario del calendario</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Hora del día</w:t>
            </w: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Primer trimestre, tercer trimestre, cuarto trimestre</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Fin de semana (9 am - mediodía), Tarde (6:00 pm a 8:00 pm)</w:t>
            </w: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MÉTODO (S) PARA ENTREGAR EL CONTENIDO DE LA ACTIVIDAD</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Capacitación para padres, reunión del consejo asesor escolar</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Herramientas de comunicación</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BDD7EE"/>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Coordinación con:</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Skylert, mochila, sitio web de la escuela o del distrito, folleto o invitación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Todos los recursos federales, estatales y locales se coordinan para apoyar</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6"/>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lastRenderedPageBreak/>
              <w:t>Evidencia de actividad</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C5E0B4"/>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Razón de la actividad</w:t>
            </w:r>
          </w:p>
        </w:tc>
      </w:tr>
      <w:tr w:rsidR="005C0371" w:rsidRPr="005C0371" w:rsidTr="005C0371">
        <w:trPr>
          <w:trHeight w:val="244"/>
          <w:tblCellSpacing w:w="0" w:type="dxa"/>
        </w:trPr>
        <w:tc>
          <w:tcPr>
            <w:tcW w:w="0" w:type="auto"/>
            <w:gridSpan w:val="6"/>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15"/>
                <w:szCs w:val="15"/>
              </w:rPr>
              <w:t>Hojas de registro de reuniones / capacitación, actas de reuniones, agenda de reuniones / capacitación</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Para mejorar las relaciones de los padres con el distrito escolar</w:t>
            </w:r>
          </w:p>
        </w:tc>
      </w:tr>
      <w:tr w:rsidR="005C0371" w:rsidRPr="005C0371" w:rsidTr="005C0371">
        <w:trPr>
          <w:trHeight w:val="244"/>
          <w:tblCellSpacing w:w="0" w:type="dxa"/>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b/>
                <w:bCs/>
                <w:color w:val="000000"/>
                <w:sz w:val="27"/>
                <w:szCs w:val="27"/>
              </w:rPr>
              <w:t>EVALUACIÓN DE LA APLICACIÓN DEL AÑO ANTERIOR</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4. Proporcionará asistencia a los padres de los niños atendidos para que comprendan cómo supervisar progreso del niño., 5. Brindará asistencia a los padres de niños atendidos para comprender cómo mejorar el rendimiento de sus hijos.</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B4C7E7"/>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NÚMERO DE PARTICIPANTES</w:t>
            </w:r>
          </w:p>
        </w:tc>
      </w:tr>
      <w:tr w:rsidR="005C0371" w:rsidRPr="005C0371" w:rsidTr="005C0371">
        <w:trPr>
          <w:trHeight w:val="244"/>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Taller para identificar estrategias y actividades que los padres pueden utilizar para ayudar académicamente a su hijo.</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1</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50</w:t>
            </w:r>
          </w:p>
        </w:tc>
      </w:tr>
      <w:tr w:rsidR="005C0371" w:rsidRPr="005C0371" w:rsidTr="005C0371">
        <w:trPr>
          <w:trHeight w:val="244"/>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C5E0B4"/>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RESULTADO (S) ACTUAL (S)</w:t>
            </w:r>
          </w:p>
        </w:tc>
      </w:tr>
      <w:tr w:rsidR="005C0371" w:rsidRPr="005C0371" w:rsidTr="005C0371">
        <w:trPr>
          <w:trHeight w:val="244"/>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Los padres recibirán estrategias para ayudar mejor a sus hijos con la tarea.</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El uso de I-Ready en casa aumentó significativamente.</w:t>
            </w:r>
          </w:p>
        </w:tc>
      </w:tr>
      <w:tr w:rsidR="005C0371" w:rsidRPr="005C0371" w:rsidTr="005C0371">
        <w:trPr>
          <w:trHeight w:val="244"/>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CAPACIDAD DE CONSTRUCCIÓN DIRIGIDA</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1. Proporcionará asistencia a los padres de los niños atendidos para comprender los estándares académicos estatales., 2. Proporcionará asistencia a los padres de los niños atendidos para comprender las evaluaciones estatales y locales., 5. Proporcionará asistencia a los padres de los niños atendidos para comprender cómo mejorar el logro de su hijo.</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shd w:val="clear" w:color="auto" w:fill="C9D7F1"/>
              </w:rPr>
              <w:t>NÚMERO DE ACTIVIDADES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8CBAD"/>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NÚMERO DE PARTICIPANTES</w:t>
            </w:r>
          </w:p>
        </w:tc>
      </w:tr>
      <w:tr w:rsidR="005C0371" w:rsidRPr="005C0371" w:rsidTr="005C0371">
        <w:trPr>
          <w:trHeight w:val="244"/>
          <w:tblCellSpacing w:w="0" w:type="dxa"/>
        </w:trPr>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Talleres para padres; conferencias de padres / maestros durante el año escolar, talleres para padres; conferencias de padres / maestros durante el año escolar; noche tecnológica sobre los estándares de Florida</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2</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jc w:val="center"/>
              <w:rPr>
                <w:rFonts w:ascii="Calibri" w:eastAsia="Times New Roman" w:hAnsi="Calibri" w:cs="Calibri"/>
                <w:sz w:val="20"/>
                <w:szCs w:val="20"/>
              </w:rPr>
            </w:pPr>
          </w:p>
        </w:tc>
      </w:tr>
      <w:tr w:rsidR="005C0371" w:rsidRPr="005C0371" w:rsidTr="005C0371">
        <w:trPr>
          <w:trHeight w:val="244"/>
          <w:tblCellSpacing w:w="0" w:type="dxa"/>
        </w:trPr>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OBJETIVO ESTABLECIDO</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E699"/>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RESULTADO (S) ACTUAL (S)</w:t>
            </w:r>
          </w:p>
        </w:tc>
      </w:tr>
      <w:tr w:rsidR="005C0371" w:rsidRPr="005C0371" w:rsidTr="005C0371">
        <w:trPr>
          <w:trHeight w:val="244"/>
          <w:tblCellSpacing w:w="0" w:type="dxa"/>
        </w:trPr>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Estrategias compartidas para trabajar con niños en casa; conocimiento compartido de los estándares y cómo maximizar el rendimiento</w:t>
            </w:r>
          </w:p>
        </w:tc>
        <w:tc>
          <w:tcPr>
            <w:tcW w:w="0" w:type="auto"/>
            <w:gridSpan w:val="7"/>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Progresión estudiantil compartida con respecto al trabajo en clase y los datos de evaluación; estrategias compartidas para mejorar los estándares</w:t>
            </w:r>
          </w:p>
        </w:tc>
      </w:tr>
      <w:tr w:rsidR="005C0371" w:rsidRPr="005C0371" w:rsidTr="005C0371">
        <w:trPr>
          <w:trHeight w:val="244"/>
          <w:tblCellSpacing w:w="0"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r w:rsidR="005C0371" w:rsidRPr="005C0371" w:rsidTr="005C0371">
        <w:trPr>
          <w:trHeight w:val="300"/>
          <w:tblCellSpacing w:w="0" w:type="dxa"/>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DBDBDB"/>
            <w:vAlign w:val="bottom"/>
            <w:hideMark/>
          </w:tcPr>
          <w:p w:rsidR="005C0371" w:rsidRPr="005C0371" w:rsidRDefault="005C0371" w:rsidP="005C0371">
            <w:pPr>
              <w:spacing w:after="0" w:line="240" w:lineRule="auto"/>
              <w:jc w:val="center"/>
              <w:rPr>
                <w:rFonts w:ascii="Calibri" w:eastAsia="Times New Roman" w:hAnsi="Calibri" w:cs="Calibri"/>
                <w:sz w:val="20"/>
                <w:szCs w:val="20"/>
              </w:rPr>
            </w:pPr>
            <w:r w:rsidRPr="005C0371">
              <w:rPr>
                <w:rFonts w:ascii="Calibri" w:eastAsia="Times New Roman" w:hAnsi="Calibri" w:cs="Calibri"/>
                <w:color w:val="000000"/>
                <w:sz w:val="20"/>
                <w:szCs w:val="20"/>
              </w:rPr>
              <w:t>Actividades no implementadas</w:t>
            </w:r>
          </w:p>
        </w:tc>
      </w:tr>
      <w:tr w:rsidR="005C0371" w:rsidRPr="005C0371" w:rsidTr="005C0371">
        <w:trPr>
          <w:trHeight w:val="244"/>
          <w:tblCellSpacing w:w="0" w:type="dxa"/>
        </w:trPr>
        <w:tc>
          <w:tcPr>
            <w:tcW w:w="0" w:type="auto"/>
            <w:gridSpan w:val="11"/>
            <w:vMerge w:val="restart"/>
            <w:tcBorders>
              <w:top w:val="single" w:sz="6" w:space="0" w:color="000000"/>
              <w:left w:val="single" w:sz="6" w:space="0" w:color="000000"/>
              <w:bottom w:val="single" w:sz="6" w:space="0" w:color="000000"/>
              <w:right w:val="single" w:sz="6" w:space="0" w:color="000000"/>
            </w:tcBorders>
            <w:hideMark/>
          </w:tcPr>
          <w:p w:rsidR="005C0371" w:rsidRPr="005C0371" w:rsidRDefault="005C0371" w:rsidP="005C0371">
            <w:pPr>
              <w:spacing w:after="0" w:line="240" w:lineRule="auto"/>
              <w:rPr>
                <w:rFonts w:ascii="Calibri" w:eastAsia="Times New Roman" w:hAnsi="Calibri" w:cs="Calibri"/>
                <w:sz w:val="20"/>
                <w:szCs w:val="20"/>
              </w:rPr>
            </w:pPr>
            <w:r w:rsidRPr="005C0371">
              <w:rPr>
                <w:rFonts w:ascii="Calibri" w:eastAsia="Times New Roman" w:hAnsi="Calibri" w:cs="Calibri"/>
                <w:color w:val="000000"/>
                <w:sz w:val="20"/>
                <w:szCs w:val="20"/>
              </w:rPr>
              <w:t>Covid 19 nos limitó a solo 1 taller.</w:t>
            </w:r>
          </w:p>
        </w:tc>
      </w:tr>
      <w:tr w:rsidR="005C0371" w:rsidRPr="005C0371" w:rsidTr="005C0371">
        <w:trPr>
          <w:trHeight w:val="244"/>
          <w:tblCellSpacing w:w="0" w:type="dxa"/>
        </w:trPr>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5C0371" w:rsidRPr="005C0371" w:rsidRDefault="005C0371" w:rsidP="005C0371">
            <w:pPr>
              <w:spacing w:after="0" w:line="240" w:lineRule="auto"/>
              <w:rPr>
                <w:rFonts w:ascii="Calibri" w:eastAsia="Times New Roman" w:hAnsi="Calibri" w:cs="Calibri"/>
                <w:sz w:val="20"/>
                <w:szCs w:val="20"/>
              </w:rPr>
            </w:pPr>
          </w:p>
        </w:tc>
      </w:tr>
    </w:tbl>
    <w:p w:rsidR="005C19E5" w:rsidRDefault="005C19E5"/>
    <w:sectPr w:rsidR="005C1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71"/>
    <w:rsid w:val="005C0371"/>
    <w:rsid w:val="005C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7D7F0-30E0-400D-9302-C33DD9A4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4622</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Raynak</dc:creator>
  <cp:keywords/>
  <dc:description/>
  <cp:lastModifiedBy>Rose Raynak</cp:lastModifiedBy>
  <cp:revision>1</cp:revision>
  <dcterms:created xsi:type="dcterms:W3CDTF">2020-10-26T15:59:00Z</dcterms:created>
  <dcterms:modified xsi:type="dcterms:W3CDTF">2020-10-26T15:59:00Z</dcterms:modified>
</cp:coreProperties>
</file>