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68" w:rsidRPr="00E93C3D" w:rsidRDefault="00950A68" w:rsidP="00BC0CCA">
      <w:pPr>
        <w:jc w:val="center"/>
        <w:rPr>
          <w:b/>
          <w:color w:val="00B050"/>
          <w:sz w:val="44"/>
          <w:szCs w:val="44"/>
          <w:u w:val="single"/>
        </w:rPr>
      </w:pPr>
      <w:r w:rsidRPr="00E93C3D">
        <w:rPr>
          <w:b/>
          <w:color w:val="00B050"/>
          <w:sz w:val="44"/>
          <w:szCs w:val="44"/>
          <w:u w:val="single"/>
        </w:rPr>
        <w:t>ALL TOGETHER NOW</w:t>
      </w:r>
    </w:p>
    <w:p w:rsidR="00950A68" w:rsidRDefault="00950A68" w:rsidP="00950A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2023 Reading Program at </w:t>
      </w:r>
    </w:p>
    <w:p w:rsidR="00950A68" w:rsidRDefault="00950A68" w:rsidP="00950A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Florala Public Library</w:t>
      </w:r>
    </w:p>
    <w:p w:rsidR="00950A68" w:rsidRDefault="00950A68" w:rsidP="00950A68">
      <w:pPr>
        <w:jc w:val="center"/>
        <w:rPr>
          <w:b/>
          <w:sz w:val="40"/>
          <w:szCs w:val="40"/>
        </w:rPr>
      </w:pPr>
    </w:p>
    <w:p w:rsidR="00950A68" w:rsidRPr="00277EB9" w:rsidRDefault="00950A68" w:rsidP="00950A68">
      <w:pPr>
        <w:ind w:right="-1080"/>
        <w:rPr>
          <w:b/>
        </w:rPr>
      </w:pPr>
      <w:r w:rsidRPr="00277EB9">
        <w:rPr>
          <w:b/>
        </w:rPr>
        <w:t xml:space="preserve">Your involvement this summer can make the difference in whether the library program is an exciting fun and enjoyable experience or a disappointment.  </w:t>
      </w:r>
    </w:p>
    <w:p w:rsidR="00950A68" w:rsidRPr="00277EB9" w:rsidRDefault="00950A68" w:rsidP="00950A68">
      <w:pPr>
        <w:ind w:right="-1080"/>
        <w:rPr>
          <w:b/>
        </w:rPr>
      </w:pPr>
      <w:r w:rsidRPr="00277EB9">
        <w:rPr>
          <w:b/>
        </w:rPr>
        <w:t xml:space="preserve">Here are some ideas to help you make this summer’s library program all that </w:t>
      </w:r>
    </w:p>
    <w:p w:rsidR="00950A68" w:rsidRPr="00277EB9" w:rsidRDefault="00950A68" w:rsidP="00950A68">
      <w:pPr>
        <w:ind w:right="-1080"/>
        <w:rPr>
          <w:b/>
        </w:rPr>
      </w:pPr>
      <w:r w:rsidRPr="00277EB9">
        <w:rPr>
          <w:b/>
        </w:rPr>
        <w:t>it can be and should be for you and your child.</w:t>
      </w:r>
    </w:p>
    <w:p w:rsidR="00950A68" w:rsidRDefault="00950A68" w:rsidP="00950A68">
      <w:pPr>
        <w:ind w:right="-1080"/>
        <w:rPr>
          <w:b/>
          <w:sz w:val="36"/>
          <w:szCs w:val="36"/>
        </w:rPr>
      </w:pPr>
    </w:p>
    <w:p w:rsidR="00950A68" w:rsidRDefault="00950A68" w:rsidP="00950A68">
      <w:pPr>
        <w:numPr>
          <w:ilvl w:val="0"/>
          <w:numId w:val="1"/>
        </w:numPr>
        <w:ind w:right="-1080"/>
        <w:rPr>
          <w:b/>
        </w:rPr>
      </w:pPr>
      <w:r w:rsidRPr="002120F8">
        <w:rPr>
          <w:b/>
        </w:rPr>
        <w:t xml:space="preserve">Help your child set a realistic book goal for the summer.  Try to encourage a goal 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</w:t>
      </w:r>
      <w:r w:rsidRPr="002120F8">
        <w:rPr>
          <w:b/>
        </w:rPr>
        <w:t xml:space="preserve">that will challenge your child but not be so ambitious that reading becomes an 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</w:t>
      </w:r>
      <w:r w:rsidRPr="002120F8">
        <w:rPr>
          <w:b/>
        </w:rPr>
        <w:t>unpleasant chore.  We want children to enjoy their reading time.</w:t>
      </w:r>
    </w:p>
    <w:p w:rsidR="00950A68" w:rsidRDefault="00950A68" w:rsidP="00950A68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Establish a regular time for reading in your home for all members of the family.  </w:t>
      </w:r>
    </w:p>
    <w:p w:rsidR="00950A68" w:rsidRDefault="00950A68" w:rsidP="00950A68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Read a chapter book aloud to the entire family.  Read one or two chapters a night.  Children will come to look forward to this special time together.</w:t>
      </w:r>
    </w:p>
    <w:p w:rsidR="00950A68" w:rsidRDefault="00950A68" w:rsidP="00950A68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Offer to read to them at bedtime or at the end of dinner.  Even older children 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who read will enjoy listening to Mom or Dad read.  Show genuine interest in the     </w:t>
      </w:r>
      <w:r>
        <w:rPr>
          <w:b/>
        </w:rPr>
        <w:tab/>
        <w:t>programs your child discovers during summer reading.</w:t>
      </w:r>
    </w:p>
    <w:p w:rsidR="00950A68" w:rsidRDefault="00950A68" w:rsidP="00950A68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Show genuine interest in the stories or programs your child discovers during 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summer reading.</w:t>
      </w:r>
    </w:p>
    <w:p w:rsidR="00950A68" w:rsidRDefault="00950A68" w:rsidP="00950A68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Appreciate all books your child selects, even the ones that seem to be “too easy.”  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Summer is a time for fun and relaxation.  Your child has been reading purposefully 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during the school year and needs time to explore and enjoy books on his or her own.        </w:t>
      </w:r>
      <w:r>
        <w:rPr>
          <w:b/>
        </w:rPr>
        <w:tab/>
        <w:t xml:space="preserve">Reading old favorites again can be comforting and relaxing.  </w:t>
      </w:r>
    </w:p>
    <w:p w:rsidR="00950A68" w:rsidRDefault="00950A68" w:rsidP="00950A68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Read yourself and make sure your child knows you enjoy reading.  Nothing 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motivates children more than a good role model. Help your child attend special 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library programs.  Encourage them to invite or bring a friend.</w:t>
      </w:r>
    </w:p>
    <w:p w:rsidR="00950A68" w:rsidRDefault="00950A68" w:rsidP="00950A68">
      <w:pPr>
        <w:numPr>
          <w:ilvl w:val="0"/>
          <w:numId w:val="2"/>
        </w:numPr>
        <w:ind w:right="-1080"/>
        <w:rPr>
          <w:b/>
        </w:rPr>
      </w:pPr>
      <w:r>
        <w:rPr>
          <w:b/>
        </w:rPr>
        <w:t>Get your child his/her own library card.</w:t>
      </w:r>
    </w:p>
    <w:p w:rsidR="00950A68" w:rsidRDefault="00950A68" w:rsidP="00950A68">
      <w:pPr>
        <w:numPr>
          <w:ilvl w:val="0"/>
          <w:numId w:val="2"/>
        </w:numPr>
        <w:ind w:right="-1080"/>
        <w:rPr>
          <w:b/>
        </w:rPr>
      </w:pPr>
      <w:r>
        <w:rPr>
          <w:b/>
        </w:rPr>
        <w:t>HAVE A GREAT READING SUMMER!!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950A68" w:rsidRPr="00E93C3D" w:rsidRDefault="00950A68" w:rsidP="00BC0CCA">
      <w:pPr>
        <w:ind w:left="360" w:right="-1080"/>
        <w:rPr>
          <w:b/>
          <w:u w:val="single"/>
        </w:rPr>
      </w:pPr>
      <w:r w:rsidRPr="00E93C3D">
        <w:rPr>
          <w:b/>
          <w:u w:val="single"/>
        </w:rPr>
        <w:t>EVERY THURSDAY THE MONTH OF JUNE AND THE FIRST THURSDAY IN JULY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                        </w:t>
      </w:r>
      <w:r w:rsidRPr="00E93C3D">
        <w:rPr>
          <w:b/>
          <w:color w:val="00B050"/>
        </w:rPr>
        <w:t>JUNE 1, JUNE 8, JUNE 15, JUNE 22, JUNE 29</w:t>
      </w:r>
      <w:r>
        <w:rPr>
          <w:b/>
        </w:rPr>
        <w:t xml:space="preserve"> 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                                           </w:t>
      </w:r>
      <w:r w:rsidRPr="00E93C3D">
        <w:rPr>
          <w:b/>
        </w:rPr>
        <w:t>10:00</w:t>
      </w:r>
      <w:r>
        <w:rPr>
          <w:b/>
        </w:rPr>
        <w:t xml:space="preserve"> AM to 11:00 AM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                                           and </w:t>
      </w:r>
      <w:r w:rsidRPr="00ED0425">
        <w:rPr>
          <w:b/>
          <w:color w:val="C45911"/>
        </w:rPr>
        <w:t>JULY 6</w:t>
      </w:r>
      <w:r>
        <w:rPr>
          <w:b/>
          <w:color w:val="C45911"/>
        </w:rPr>
        <w:t xml:space="preserve"> </w:t>
      </w:r>
      <w:r>
        <w:rPr>
          <w:b/>
        </w:rPr>
        <w:t xml:space="preserve">AT </w:t>
      </w:r>
      <w:r>
        <w:rPr>
          <w:b/>
          <w:color w:val="C45911"/>
        </w:rPr>
        <w:t>2PM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                 GRADES:  KINGERGARTEN THROUGH 4</w:t>
      </w:r>
      <w:r w:rsidRPr="00D3778E">
        <w:rPr>
          <w:b/>
          <w:vertAlign w:val="superscript"/>
        </w:rPr>
        <w:t>TH</w:t>
      </w:r>
      <w:r>
        <w:rPr>
          <w:b/>
        </w:rPr>
        <w:t xml:space="preserve"> GRADE </w:t>
      </w:r>
    </w:p>
    <w:p w:rsidR="00950A68" w:rsidRDefault="00950A68" w:rsidP="00950A68">
      <w:pPr>
        <w:ind w:left="360" w:right="-1080"/>
        <w:rPr>
          <w:b/>
        </w:rPr>
      </w:pPr>
      <w:r>
        <w:rPr>
          <w:b/>
        </w:rPr>
        <w:t xml:space="preserve">                            STORIES, GAMES, FUN AND IT’S ALL FREE!!!</w:t>
      </w:r>
    </w:p>
    <w:p w:rsidR="00BC0CCA" w:rsidRDefault="00BC0CCA" w:rsidP="00950A68">
      <w:pPr>
        <w:pStyle w:val="NoSpacing"/>
        <w:rPr>
          <w:b/>
        </w:rPr>
      </w:pPr>
      <w:bookmarkStart w:id="0" w:name="_Hlk133485503"/>
    </w:p>
    <w:p w:rsidR="00BC0CCA" w:rsidRPr="00C95878" w:rsidRDefault="00950A68" w:rsidP="00BC0CCA">
      <w:pPr>
        <w:pStyle w:val="NoSpacing"/>
        <w:jc w:val="center"/>
        <w:rPr>
          <w:b/>
          <w:sz w:val="22"/>
          <w:szCs w:val="22"/>
          <w:u w:val="single"/>
        </w:rPr>
      </w:pPr>
      <w:r w:rsidRPr="00C95878">
        <w:rPr>
          <w:b/>
          <w:sz w:val="22"/>
          <w:szCs w:val="22"/>
          <w:u w:val="single"/>
        </w:rPr>
        <w:t>We are planning special guests as follows:</w:t>
      </w:r>
    </w:p>
    <w:p w:rsidR="00BC0CCA" w:rsidRPr="00C95878" w:rsidRDefault="00BC0CCA" w:rsidP="00BC0CCA">
      <w:pPr>
        <w:pStyle w:val="NoSpacing"/>
        <w:jc w:val="center"/>
        <w:rPr>
          <w:b/>
          <w:sz w:val="22"/>
          <w:szCs w:val="22"/>
        </w:rPr>
      </w:pPr>
    </w:p>
    <w:p w:rsidR="00950A68" w:rsidRPr="00C95878" w:rsidRDefault="00950A68" w:rsidP="00BC0CCA">
      <w:pPr>
        <w:pStyle w:val="NoSpacing"/>
        <w:jc w:val="center"/>
        <w:rPr>
          <w:sz w:val="22"/>
          <w:szCs w:val="22"/>
        </w:rPr>
      </w:pPr>
      <w:r w:rsidRPr="00C95878">
        <w:rPr>
          <w:color w:val="00B050"/>
          <w:sz w:val="22"/>
          <w:szCs w:val="22"/>
          <w:u w:val="single"/>
        </w:rPr>
        <w:t xml:space="preserve">Thursdays </w:t>
      </w:r>
      <w:r w:rsidRPr="00C95878">
        <w:rPr>
          <w:sz w:val="22"/>
          <w:szCs w:val="22"/>
          <w:u w:val="single"/>
        </w:rPr>
        <w:t>in</w:t>
      </w:r>
      <w:r w:rsidRPr="00C95878">
        <w:rPr>
          <w:color w:val="00B050"/>
          <w:sz w:val="22"/>
          <w:szCs w:val="22"/>
          <w:u w:val="single"/>
        </w:rPr>
        <w:t xml:space="preserve"> June</w:t>
      </w:r>
      <w:r w:rsidRPr="00C95878">
        <w:rPr>
          <w:color w:val="00B050"/>
          <w:sz w:val="22"/>
          <w:szCs w:val="22"/>
        </w:rPr>
        <w:t xml:space="preserve">   </w:t>
      </w:r>
      <w:r w:rsidRPr="00C95878">
        <w:rPr>
          <w:color w:val="00B050"/>
          <w:sz w:val="22"/>
          <w:szCs w:val="22"/>
          <w:u w:val="single"/>
        </w:rPr>
        <w:t>10AM-11AM</w:t>
      </w:r>
      <w:r w:rsidRPr="00C95878">
        <w:rPr>
          <w:color w:val="00B050"/>
          <w:sz w:val="22"/>
          <w:szCs w:val="22"/>
        </w:rPr>
        <w:t xml:space="preserve"> </w:t>
      </w:r>
      <w:r w:rsidRPr="00C95878">
        <w:rPr>
          <w:sz w:val="22"/>
          <w:szCs w:val="22"/>
        </w:rPr>
        <w:t xml:space="preserve">  *</w:t>
      </w:r>
      <w:r w:rsidRPr="00C95878">
        <w:rPr>
          <w:b/>
          <w:sz w:val="22"/>
          <w:szCs w:val="22"/>
        </w:rPr>
        <w:t>Student Resource</w:t>
      </w:r>
      <w:r w:rsidRPr="00C95878">
        <w:rPr>
          <w:b/>
          <w:sz w:val="22"/>
          <w:szCs w:val="22"/>
        </w:rPr>
        <w:t xml:space="preserve"> Officer</w:t>
      </w:r>
      <w:r w:rsidRPr="00C95878">
        <w:rPr>
          <w:sz w:val="22"/>
          <w:szCs w:val="22"/>
        </w:rPr>
        <w:t xml:space="preserve"> </w:t>
      </w:r>
      <w:r w:rsidRPr="00C95878">
        <w:rPr>
          <w:color w:val="002060"/>
          <w:sz w:val="22"/>
          <w:szCs w:val="22"/>
        </w:rPr>
        <w:t xml:space="preserve">* </w:t>
      </w:r>
      <w:r w:rsidRPr="00C95878">
        <w:rPr>
          <w:color w:val="C00000"/>
          <w:sz w:val="22"/>
          <w:szCs w:val="22"/>
        </w:rPr>
        <w:t>Fire</w:t>
      </w:r>
      <w:r w:rsidRPr="00C95878">
        <w:rPr>
          <w:color w:val="C00000"/>
          <w:sz w:val="22"/>
          <w:szCs w:val="22"/>
        </w:rPr>
        <w:t xml:space="preserve"> Fighte</w:t>
      </w:r>
      <w:r w:rsidRPr="00C95878">
        <w:rPr>
          <w:color w:val="C00000"/>
          <w:sz w:val="22"/>
          <w:szCs w:val="22"/>
        </w:rPr>
        <w:t xml:space="preserve">r </w:t>
      </w:r>
      <w:r w:rsidRPr="00C95878">
        <w:rPr>
          <w:sz w:val="22"/>
          <w:szCs w:val="22"/>
        </w:rPr>
        <w:t xml:space="preserve">* </w:t>
      </w:r>
      <w:r w:rsidRPr="00C95878">
        <w:rPr>
          <w:color w:val="002060"/>
          <w:sz w:val="22"/>
          <w:szCs w:val="22"/>
        </w:rPr>
        <w:t>Paramedic</w:t>
      </w:r>
      <w:r w:rsidRPr="00C95878">
        <w:rPr>
          <w:sz w:val="22"/>
          <w:szCs w:val="22"/>
        </w:rPr>
        <w:t>*</w:t>
      </w:r>
    </w:p>
    <w:p w:rsidR="00BC0CCA" w:rsidRPr="00C95878" w:rsidRDefault="00BC0CCA" w:rsidP="00BC0CCA">
      <w:pPr>
        <w:pStyle w:val="NoSpacing"/>
        <w:jc w:val="center"/>
        <w:rPr>
          <w:sz w:val="22"/>
          <w:szCs w:val="22"/>
        </w:rPr>
      </w:pPr>
    </w:p>
    <w:p w:rsidR="00950A68" w:rsidRPr="00C95878" w:rsidRDefault="00950A68" w:rsidP="00BC0CCA">
      <w:pPr>
        <w:pStyle w:val="NoSpacing"/>
        <w:jc w:val="center"/>
        <w:rPr>
          <w:sz w:val="22"/>
          <w:szCs w:val="22"/>
          <w:u w:val="single"/>
        </w:rPr>
      </w:pPr>
      <w:r w:rsidRPr="00C95878">
        <w:rPr>
          <w:color w:val="C45911" w:themeColor="accent2" w:themeShade="BF"/>
          <w:sz w:val="22"/>
          <w:szCs w:val="22"/>
          <w:u w:val="single"/>
        </w:rPr>
        <w:t>Thursday, July 6th</w:t>
      </w:r>
      <w:r w:rsidRPr="00C95878">
        <w:rPr>
          <w:color w:val="C45911" w:themeColor="accent2" w:themeShade="BF"/>
          <w:sz w:val="22"/>
          <w:szCs w:val="22"/>
        </w:rPr>
        <w:t xml:space="preserve">      </w:t>
      </w:r>
      <w:r w:rsidRPr="00C95878">
        <w:rPr>
          <w:color w:val="C45911" w:themeColor="accent2" w:themeShade="BF"/>
          <w:sz w:val="22"/>
          <w:szCs w:val="22"/>
          <w:u w:val="single"/>
        </w:rPr>
        <w:t>2PM</w:t>
      </w:r>
      <w:r w:rsidRPr="00C95878">
        <w:rPr>
          <w:color w:val="C45911" w:themeColor="accent2" w:themeShade="BF"/>
          <w:sz w:val="22"/>
          <w:szCs w:val="22"/>
        </w:rPr>
        <w:t xml:space="preserve"> </w:t>
      </w:r>
      <w:r w:rsidRPr="00C95878">
        <w:rPr>
          <w:sz w:val="22"/>
          <w:szCs w:val="22"/>
        </w:rPr>
        <w:t xml:space="preserve">            *</w:t>
      </w:r>
      <w:r w:rsidRPr="00C95878">
        <w:rPr>
          <w:color w:val="FF0000"/>
          <w:sz w:val="22"/>
          <w:szCs w:val="22"/>
        </w:rPr>
        <w:t>Alabama History &amp; Archives</w:t>
      </w:r>
      <w:r w:rsidRPr="00C95878">
        <w:rPr>
          <w:sz w:val="22"/>
          <w:szCs w:val="22"/>
        </w:rPr>
        <w:t>*</w:t>
      </w:r>
    </w:p>
    <w:p w:rsidR="00950A68" w:rsidRPr="00C95878" w:rsidRDefault="00950A68" w:rsidP="00BC0CCA">
      <w:pPr>
        <w:pStyle w:val="NoSpacing"/>
        <w:jc w:val="center"/>
        <w:rPr>
          <w:sz w:val="22"/>
          <w:szCs w:val="22"/>
          <w:u w:val="single"/>
        </w:rPr>
      </w:pPr>
      <w:bookmarkStart w:id="1" w:name="_GoBack"/>
      <w:bookmarkEnd w:id="0"/>
      <w:bookmarkEnd w:id="1"/>
    </w:p>
    <w:sectPr w:rsidR="00950A68" w:rsidRPr="00C95878" w:rsidSect="00664321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D42"/>
    <w:multiLevelType w:val="hybridMultilevel"/>
    <w:tmpl w:val="2A904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37A7F"/>
    <w:multiLevelType w:val="hybridMultilevel"/>
    <w:tmpl w:val="432C5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A417D7"/>
    <w:multiLevelType w:val="hybridMultilevel"/>
    <w:tmpl w:val="8ABA6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01542"/>
    <w:multiLevelType w:val="hybridMultilevel"/>
    <w:tmpl w:val="54443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68"/>
    <w:rsid w:val="00277EB9"/>
    <w:rsid w:val="00950A68"/>
    <w:rsid w:val="00BC0CCA"/>
    <w:rsid w:val="00C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7365"/>
  <w15:chartTrackingRefBased/>
  <w15:docId w15:val="{E9C42E96-2600-4D6C-AC10-0915E18C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2023-04-27T16:26:00Z</cp:lastPrinted>
  <dcterms:created xsi:type="dcterms:W3CDTF">2023-04-27T15:59:00Z</dcterms:created>
  <dcterms:modified xsi:type="dcterms:W3CDTF">2023-04-27T16:34:00Z</dcterms:modified>
</cp:coreProperties>
</file>