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9972" w14:textId="77777777" w:rsidR="001A73B0" w:rsidRPr="008F60FF" w:rsidRDefault="001A73B0" w:rsidP="003D776C">
      <w:pPr>
        <w:jc w:val="center"/>
        <w:rPr>
          <w:b/>
          <w:i/>
          <w:sz w:val="24"/>
          <w:u w:val="single"/>
        </w:rPr>
      </w:pPr>
      <w:r w:rsidRPr="008F60FF">
        <w:rPr>
          <w:b/>
          <w:i/>
          <w:sz w:val="24"/>
          <w:u w:val="single"/>
        </w:rPr>
        <w:t>Chapter 17</w:t>
      </w:r>
      <w:r>
        <w:rPr>
          <w:b/>
          <w:i/>
          <w:sz w:val="24"/>
          <w:u w:val="single"/>
        </w:rPr>
        <w:t>: Revolutions of Industrialization</w:t>
      </w:r>
    </w:p>
    <w:p w14:paraId="6B9088D2" w14:textId="1B496DE1" w:rsidR="001A73B0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image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</w:t>
      </w:r>
      <w:r w:rsidR="003D776C">
        <w:rPr>
          <w:rFonts w:ascii="Times New Roman" w:eastAsia="Times New Roman" w:hAnsi="Times New Roman" w:cs="Times New Roman"/>
          <w:b/>
          <w:sz w:val="24"/>
          <w:szCs w:val="24"/>
        </w:rPr>
        <w:t xml:space="preserve">736, </w:t>
      </w:r>
      <w:r w:rsidR="003D776C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answer the following questions: </w:t>
      </w:r>
    </w:p>
    <w:p w14:paraId="22DDDB66" w14:textId="77777777" w:rsidR="001A73B0" w:rsidRDefault="001A73B0" w:rsidP="001A73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is the Industrial Revolution reflected in this image?</w:t>
      </w:r>
    </w:p>
    <w:p w14:paraId="34369C51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17951C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C02A2A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1E62AD" w14:textId="77777777" w:rsidR="001A73B0" w:rsidRDefault="001A73B0" w:rsidP="001A73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mood is the artist trying to display in the image?</w:t>
      </w:r>
    </w:p>
    <w:p w14:paraId="74BC6362" w14:textId="77777777" w:rsidR="001A73B0" w:rsidRDefault="001A73B0" w:rsidP="001A73B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A3D8CF3" w14:textId="77777777" w:rsidR="001A73B0" w:rsidRDefault="001A73B0" w:rsidP="001A73B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6554B47" w14:textId="06DB6F26" w:rsidR="001A73B0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Look at the Map of T</w:t>
      </w:r>
      <w:r w:rsidR="007F378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</w:t>
      </w:r>
      <w:r w:rsidR="003D776C">
        <w:rPr>
          <w:rFonts w:ascii="Times New Roman" w:eastAsia="Times New Roman" w:hAnsi="Times New Roman" w:cs="Times New Roman"/>
          <w:b/>
          <w:sz w:val="24"/>
          <w:szCs w:val="24"/>
        </w:rPr>
        <w:t>739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list the Social and Political effects of the Industrial Revolution on different parts of the world as the revolution moved from Great Britain to other states around the world. </w:t>
      </w:r>
    </w:p>
    <w:p w14:paraId="3135A628" w14:textId="77777777" w:rsidR="001A73B0" w:rsidRDefault="001A73B0" w:rsidP="001A73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Social: </w:t>
      </w:r>
    </w:p>
    <w:p w14:paraId="72340B5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A32ADF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B07E0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EFA21" w14:textId="77777777" w:rsidR="001A73B0" w:rsidRDefault="001A73B0" w:rsidP="001A73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Political: </w:t>
      </w:r>
    </w:p>
    <w:p w14:paraId="512E90F0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7B35F0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0D72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A0DDF" w14:textId="77777777" w:rsidR="001A73B0" w:rsidRPr="009B3D18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were the environmental effects of the Industrial Revolution?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739</w:t>
      </w:r>
    </w:p>
    <w:p w14:paraId="3952D850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4146A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4093D0" w14:textId="2A5A7BF3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1DE22" w14:textId="77777777" w:rsidR="003D776C" w:rsidRDefault="003D776C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38B46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2C7E1" w14:textId="77777777" w:rsidR="001A73B0" w:rsidRPr="009B3D18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were the economic effects of the Industrial Revolution?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739</w:t>
      </w:r>
    </w:p>
    <w:p w14:paraId="15AAFF9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B4F31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B9EBC3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964CF6" w14:textId="5F3E5652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27F4C" w14:textId="77777777" w:rsidR="003D776C" w:rsidRDefault="003D776C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137140" w14:textId="77777777" w:rsidR="001A73B0" w:rsidRPr="009B3D18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were the highlights of the first Industrial Revolution?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740</w:t>
      </w:r>
    </w:p>
    <w:p w14:paraId="06EC961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5E0A5" w14:textId="0A8EC85F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99824" w14:textId="77777777" w:rsidR="003D776C" w:rsidRDefault="003D776C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7E4F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A6EAEF" w14:textId="77777777" w:rsidR="001A73B0" w:rsidRPr="009B3D18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8FB68E" w14:textId="77777777" w:rsidR="001A73B0" w:rsidRPr="009B3D18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were the highlights of the Second Industrial Revolution?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740</w:t>
      </w:r>
    </w:p>
    <w:p w14:paraId="7D5B365B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139EB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57C5C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A9810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8260E" w14:textId="77777777" w:rsidR="003D776C" w:rsidRDefault="003D776C" w:rsidP="003D7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EB0CC08" w14:textId="77777777" w:rsidR="003D776C" w:rsidRDefault="003D776C" w:rsidP="003D7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902CE0E" w14:textId="0CB80812" w:rsidR="001A73B0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Look at the map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743, </w:t>
      </w:r>
      <w:r>
        <w:rPr>
          <w:rFonts w:ascii="Times New Roman" w:eastAsia="Times New Roman" w:hAnsi="Times New Roman" w:cs="Times New Roman"/>
          <w:sz w:val="24"/>
          <w:szCs w:val="24"/>
        </w:rPr>
        <w:t>what is the relationship between areas of natural resources and the growth of industrial centers?</w:t>
      </w:r>
    </w:p>
    <w:p w14:paraId="7BA7D88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9E2F1" w14:textId="1BC3BBC9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07C431" w14:textId="27FE7228" w:rsidR="003D776C" w:rsidRDefault="003D776C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E20A7" w14:textId="77777777" w:rsidR="003D776C" w:rsidRDefault="003D776C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43128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0EC43E" w14:textId="77777777" w:rsidR="001A73B0" w:rsidRPr="009B3D18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was distinctive about Britain that may help to explain its status as the breakthrough point of the Industrial Revolution?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744</w:t>
      </w:r>
    </w:p>
    <w:p w14:paraId="368B49FA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1D24A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0D2BE4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59767B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356C7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4E125" w14:textId="77777777" w:rsidR="001A73B0" w:rsidRPr="009B3D18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DFB8A" w14:textId="77777777" w:rsidR="001A73B0" w:rsidRPr="009B3D18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role did the Americas play in supporting industrialization in Europe?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744</w:t>
      </w:r>
    </w:p>
    <w:p w14:paraId="09A7D8B1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30C603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290E0B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0CBB9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85C34F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288A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1A8DD" w14:textId="77777777" w:rsidR="001A73B0" w:rsidRPr="009B3D18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the Industrial Revolution transform British society?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747</w:t>
      </w:r>
    </w:p>
    <w:p w14:paraId="33980E96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46456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A1AE5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6B383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166DA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3B73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E8F3A1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D72CDF" w14:textId="77777777" w:rsidR="001A73B0" w:rsidRPr="009B3D18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EE33F1" w14:textId="77777777" w:rsidR="001A73B0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did the Industrial Revolution change gender roles beginning in the early 19</w:t>
      </w:r>
      <w:r w:rsidRPr="009B3D1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Century?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749</w:t>
      </w:r>
    </w:p>
    <w:p w14:paraId="534B69DC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8F770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A9475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2FBFF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2A373C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5CB38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1F5B1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5B52AD" w14:textId="77777777" w:rsidR="001A73B0" w:rsidRPr="009B3D18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the Industrial Revolution affect the lower classes? For better and worse…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749</w:t>
      </w:r>
    </w:p>
    <w:p w14:paraId="7C7FACB5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11913E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DCA2B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41BADF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40FB81" w14:textId="77777777" w:rsidR="001A73B0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List the Social, Political, Economic reactions to the Industrial Revolution: </w:t>
      </w:r>
    </w:p>
    <w:p w14:paraId="04FD346C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1306" w:type="dxa"/>
        <w:tblInd w:w="-844" w:type="dxa"/>
        <w:tblLook w:val="04A0" w:firstRow="1" w:lastRow="0" w:firstColumn="1" w:lastColumn="0" w:noHBand="0" w:noVBand="1"/>
      </w:tblPr>
      <w:tblGrid>
        <w:gridCol w:w="1952"/>
        <w:gridCol w:w="9354"/>
      </w:tblGrid>
      <w:tr w:rsidR="001A73B0" w14:paraId="72701064" w14:textId="77777777" w:rsidTr="00A93BB7">
        <w:trPr>
          <w:trHeight w:val="1571"/>
        </w:trPr>
        <w:tc>
          <w:tcPr>
            <w:tcW w:w="1952" w:type="dxa"/>
          </w:tcPr>
          <w:p w14:paraId="00D0BB53" w14:textId="77777777" w:rsidR="001A73B0" w:rsidRPr="009B3D18" w:rsidRDefault="001A73B0" w:rsidP="00A93BB7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</w:pPr>
            <w:r w:rsidRPr="009B3D18"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  <w:t>Social</w:t>
            </w:r>
          </w:p>
        </w:tc>
        <w:tc>
          <w:tcPr>
            <w:tcW w:w="9354" w:type="dxa"/>
          </w:tcPr>
          <w:p w14:paraId="62AF1972" w14:textId="77777777" w:rsidR="001A73B0" w:rsidRDefault="001A73B0" w:rsidP="00A93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3B0" w14:paraId="21A602DD" w14:textId="77777777" w:rsidTr="00A93BB7">
        <w:trPr>
          <w:trHeight w:val="1571"/>
        </w:trPr>
        <w:tc>
          <w:tcPr>
            <w:tcW w:w="1952" w:type="dxa"/>
          </w:tcPr>
          <w:p w14:paraId="5031B9CC" w14:textId="77777777" w:rsidR="001A73B0" w:rsidRPr="009B3D18" w:rsidRDefault="001A73B0" w:rsidP="00A93BB7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</w:pPr>
            <w:r w:rsidRPr="009B3D18"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  <w:t>Political</w:t>
            </w:r>
          </w:p>
        </w:tc>
        <w:tc>
          <w:tcPr>
            <w:tcW w:w="9354" w:type="dxa"/>
          </w:tcPr>
          <w:p w14:paraId="1EB1AF7D" w14:textId="77777777" w:rsidR="001A73B0" w:rsidRDefault="001A73B0" w:rsidP="00A93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3B0" w14:paraId="0CDDAFD3" w14:textId="77777777" w:rsidTr="00A93BB7">
        <w:trPr>
          <w:trHeight w:val="1503"/>
        </w:trPr>
        <w:tc>
          <w:tcPr>
            <w:tcW w:w="1952" w:type="dxa"/>
          </w:tcPr>
          <w:p w14:paraId="78C89174" w14:textId="77777777" w:rsidR="001A73B0" w:rsidRPr="009B3D18" w:rsidRDefault="001A73B0" w:rsidP="00A93BB7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</w:pPr>
            <w:r w:rsidRPr="009B3D18"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  <w:t>Economic</w:t>
            </w:r>
          </w:p>
        </w:tc>
        <w:tc>
          <w:tcPr>
            <w:tcW w:w="9354" w:type="dxa"/>
          </w:tcPr>
          <w:p w14:paraId="4180FFAF" w14:textId="77777777" w:rsidR="001A73B0" w:rsidRDefault="001A73B0" w:rsidP="00A93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AEDD90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276A1B8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C2709D3" w14:textId="77777777" w:rsidR="001A73B0" w:rsidRPr="009B3D18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Karl Marx understand the Industrial Revolution? In what ways did his ideas have an impact in the industrializing world of the nineteenth century?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752</w:t>
      </w:r>
    </w:p>
    <w:p w14:paraId="00B0D8C5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8AD73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2CAE0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4DDE43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CB1FE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51AA3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BD65A" w14:textId="77777777" w:rsidR="001A73B0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would you describe Ellen Johnson’s outlook on Industrial Britain?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752</w:t>
      </w:r>
    </w:p>
    <w:p w14:paraId="024B0D3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5EA1E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34828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40D6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6337AE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BF370" w14:textId="77777777" w:rsidR="001A73B0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map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756: </w:t>
      </w:r>
      <w:r>
        <w:rPr>
          <w:rFonts w:ascii="Times New Roman" w:eastAsia="Times New Roman" w:hAnsi="Times New Roman" w:cs="Times New Roman"/>
          <w:sz w:val="24"/>
          <w:szCs w:val="24"/>
        </w:rPr>
        <w:t>Answer the following questions…</w:t>
      </w:r>
    </w:p>
    <w:p w14:paraId="1396F8BD" w14:textId="77777777" w:rsidR="001A73B0" w:rsidRDefault="001A73B0" w:rsidP="001A73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regions of the world, outside or Europe, saw large numbers of migrants moving away from 1750-1900?  </w:t>
      </w:r>
    </w:p>
    <w:p w14:paraId="21D13777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2498AAC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A59DC67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4690EE5" w14:textId="77777777" w:rsidR="001A73B0" w:rsidRDefault="001A73B0" w:rsidP="001A73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 did these migrants move? </w:t>
      </w:r>
    </w:p>
    <w:p w14:paraId="3D6D38DD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B4FAD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9C6E1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79AA7" w14:textId="77777777" w:rsidR="001A73B0" w:rsidRDefault="001A73B0" w:rsidP="001A73B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do you think these migrants moved to the new regions? </w:t>
      </w:r>
    </w:p>
    <w:p w14:paraId="4E34EB15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B6C8E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05AF4" w14:textId="77777777" w:rsidR="001A73B0" w:rsidRPr="00C134BA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DE1489" w14:textId="77777777" w:rsidR="001A73B0" w:rsidRPr="00C134BA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what extent did the concerns of the Luddites come to pass as the Industrial Revolution unfolded?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759</w:t>
      </w:r>
    </w:p>
    <w:p w14:paraId="7CC6BA10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DCE00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8BAC96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8BEF3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23C8F" w14:textId="77777777" w:rsidR="001A73B0" w:rsidRPr="00C134BA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does your understanding of the Luddites affect your posture toward technological change in our time?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759</w:t>
      </w:r>
    </w:p>
    <w:p w14:paraId="1589E9FB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E20637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5697D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7C9D67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AF4CB7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EC938" w14:textId="77777777" w:rsidR="001A73B0" w:rsidRPr="00C134BA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were the differences between industrialization in the United States and that in Russia?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760</w:t>
      </w:r>
    </w:p>
    <w:p w14:paraId="6F1A40C8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437E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0C36D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65FCC6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EF90B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C4EEEB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0E71A1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A198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2273C2" w14:textId="77777777" w:rsidR="001A73B0" w:rsidRPr="00C134BA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did Marxist socialism not take root in the United States?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761</w:t>
      </w:r>
    </w:p>
    <w:p w14:paraId="5DBFD54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652184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384F0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FF00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38650F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89B77A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0CB05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9307F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63C05" w14:textId="77777777" w:rsidR="001A73B0" w:rsidRPr="00C134BA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factors contributed to the making of a revolutionary situation in Russia by the beginning of the twentieth century?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764</w:t>
      </w:r>
    </w:p>
    <w:p w14:paraId="2C097B63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F4A47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6139F1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F8BC93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7451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18C1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761C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6F2E4B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FB7A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457BA7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5846A" w14:textId="77777777" w:rsidR="001A73B0" w:rsidRPr="00C134BA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was common to industrialization everywhere, and in what ways did it vary from place to place?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766</w:t>
      </w:r>
    </w:p>
    <w:p w14:paraId="75D5D30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DFC47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93FAF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0EF6DE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21A480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0941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E558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930835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AECB00" w14:textId="77777777" w:rsidR="001A73B0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map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769, </w:t>
      </w:r>
      <w:r>
        <w:rPr>
          <w:rFonts w:ascii="Times New Roman" w:eastAsia="Times New Roman" w:hAnsi="Times New Roman" w:cs="Times New Roman"/>
          <w:sz w:val="24"/>
          <w:szCs w:val="24"/>
        </w:rPr>
        <w:t>What could explain the high levels of foreign investment and intervention in Latin America from 1825-1935?</w:t>
      </w:r>
    </w:p>
    <w:p w14:paraId="1CAE6823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DDD5D6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16BBF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6F8BFF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5AC188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F36AD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A1747F" w14:textId="298F3FB2" w:rsidR="001A73B0" w:rsidRPr="00C134BA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ways was Latin America linked to the global economy of the nineteenth century?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768</w:t>
      </w:r>
    </w:p>
    <w:p w14:paraId="4EFF0A5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BD1FE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3CDD1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2BD53F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A0915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4FDC5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B83167" w14:textId="77777777" w:rsidR="001A73B0" w:rsidRPr="00C134BA" w:rsidRDefault="001A73B0" w:rsidP="001A73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Did Latin America follow or diverge from the historical path of Europe during the nineteenth century?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770</w:t>
      </w:r>
    </w:p>
    <w:p w14:paraId="1A4C1729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213218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BB76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6FD65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3400E2" w14:textId="77777777" w:rsidR="001A73B0" w:rsidRDefault="001A73B0" w:rsidP="001A7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294E0" w14:textId="77777777" w:rsidR="001A73B0" w:rsidRDefault="001A73B0" w:rsidP="001A73B0"/>
    <w:p w14:paraId="0BD522A1" w14:textId="77777777" w:rsidR="001A73B0" w:rsidRDefault="001A73B0"/>
    <w:sectPr w:rsidR="001A73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3561" w14:textId="77777777" w:rsidR="00BB3537" w:rsidRDefault="00BB3537" w:rsidP="003D776C">
      <w:pPr>
        <w:spacing w:after="0" w:line="240" w:lineRule="auto"/>
      </w:pPr>
      <w:r>
        <w:separator/>
      </w:r>
    </w:p>
  </w:endnote>
  <w:endnote w:type="continuationSeparator" w:id="0">
    <w:p w14:paraId="28E44F36" w14:textId="77777777" w:rsidR="00BB3537" w:rsidRDefault="00BB3537" w:rsidP="003D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FEC8" w14:textId="77777777" w:rsidR="00BB3537" w:rsidRDefault="00BB3537" w:rsidP="003D776C">
      <w:pPr>
        <w:spacing w:after="0" w:line="240" w:lineRule="auto"/>
      </w:pPr>
      <w:r>
        <w:separator/>
      </w:r>
    </w:p>
  </w:footnote>
  <w:footnote w:type="continuationSeparator" w:id="0">
    <w:p w14:paraId="6A110D27" w14:textId="77777777" w:rsidR="00BB3537" w:rsidRDefault="00BB3537" w:rsidP="003D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7F5F" w14:textId="3A6C4D9D" w:rsidR="003D776C" w:rsidRDefault="003D776C">
    <w:pPr>
      <w:pStyle w:val="Header"/>
    </w:pPr>
    <w:r>
      <w:t>Name: ____________________________ Class Period____________________ Due 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50E2C"/>
    <w:multiLevelType w:val="multilevel"/>
    <w:tmpl w:val="CE44B1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4572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B0"/>
    <w:rsid w:val="00177739"/>
    <w:rsid w:val="001A73B0"/>
    <w:rsid w:val="003D776C"/>
    <w:rsid w:val="007F3788"/>
    <w:rsid w:val="00BB3537"/>
    <w:rsid w:val="00E7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ED1B"/>
  <w15:chartTrackingRefBased/>
  <w15:docId w15:val="{8CF375BA-488F-4660-B05F-18DF1366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3B0"/>
    <w:pPr>
      <w:ind w:left="720"/>
      <w:contextualSpacing/>
    </w:pPr>
  </w:style>
  <w:style w:type="table" w:styleId="TableGrid">
    <w:name w:val="Table Grid"/>
    <w:basedOn w:val="TableNormal"/>
    <w:uiPriority w:val="39"/>
    <w:rsid w:val="001A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76C"/>
  </w:style>
  <w:style w:type="paragraph" w:styleId="Footer">
    <w:name w:val="footer"/>
    <w:basedOn w:val="Normal"/>
    <w:link w:val="FooterChar"/>
    <w:uiPriority w:val="99"/>
    <w:unhideWhenUsed/>
    <w:rsid w:val="003D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462</Words>
  <Characters>2639</Characters>
  <Application>Microsoft Office Word</Application>
  <DocSecurity>0</DocSecurity>
  <Lines>21</Lines>
  <Paragraphs>6</Paragraphs>
  <ScaleCrop>false</ScaleCrop>
  <Company>Houston County Board of Education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Jennifer</dc:creator>
  <cp:keywords/>
  <dc:description/>
  <cp:lastModifiedBy>Mcdaniel, Jennifer</cp:lastModifiedBy>
  <cp:revision>4</cp:revision>
  <dcterms:created xsi:type="dcterms:W3CDTF">2022-09-16T18:41:00Z</dcterms:created>
  <dcterms:modified xsi:type="dcterms:W3CDTF">2024-01-16T19:16:00Z</dcterms:modified>
</cp:coreProperties>
</file>