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D465" w14:textId="77777777" w:rsidR="00823EEE" w:rsidRDefault="00823EEE" w:rsidP="00823EEE">
      <w:pPr>
        <w:spacing w:beforeAutospacing="1" w:after="0" w:afterAutospacing="1" w:line="240" w:lineRule="auto"/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11/21/24</w:t>
      </w:r>
    </w:p>
    <w:p w14:paraId="54CD9889" w14:textId="72FD4B18" w:rsidR="00823EEE" w:rsidRPr="00823EEE" w:rsidRDefault="00823EEE" w:rsidP="00823EE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Good morning Broad Street families,</w:t>
      </w:r>
    </w:p>
    <w:p w14:paraId="6E61A525" w14:textId="77777777" w:rsidR="00823EEE" w:rsidRPr="00823EEE" w:rsidRDefault="00823EEE" w:rsidP="00823EE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inherit" w:eastAsia="Times New Roman" w:hAnsi="inherit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 For your child's folder this week, we have the following information:</w:t>
      </w:r>
      <w:r w:rsidRPr="00823EEE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​</w:t>
      </w:r>
    </w:p>
    <w:p w14:paraId="3309736E" w14:textId="77777777" w:rsidR="00823EEE" w:rsidRPr="00823EEE" w:rsidRDefault="00823EEE" w:rsidP="00823E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Just a reminder that Broad Street School's parent conferences will be held on November 25th, 6:00-7:30pm and November 26th, 1:30-3:30pm. Please reach out to your child's teacher to schedule.</w:t>
      </w:r>
    </w:p>
    <w:p w14:paraId="05F10F2F" w14:textId="560E4E46" w:rsidR="00823EEE" w:rsidRPr="00823EEE" w:rsidRDefault="00823EEE" w:rsidP="00823EE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Just a reminder that November 25th-27th are early dismissal days. Dismissal times are 12:15pm for preschool and 12:20pm for K-5th. School will be closed on November 28th and 29th.</w:t>
      </w:r>
    </w:p>
    <w:p w14:paraId="25935AE0" w14:textId="77777777" w:rsidR="00823EEE" w:rsidRPr="00823EEE" w:rsidRDefault="00823EEE" w:rsidP="00823E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Please join us for our Community Resource Fair on November 25</w:t>
      </w: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th</w:t>
      </w: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at BSS, which is conveniently held in conjunction with our evening parent-teacher conferences! Stop in for information from a variety of community organizations for youth and families and grab a snack while you're there! Please see the attached flyer for all the information. We hope to see you there!</w:t>
      </w:r>
    </w:p>
    <w:p w14:paraId="211209E2" w14:textId="77777777" w:rsidR="00823EEE" w:rsidRPr="00823EEE" w:rsidRDefault="00823EEE" w:rsidP="00823EE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hyperlink r:id="rId5" w:tgtFrame="_blank" w:tooltip="https://forms.gle/34NkE9bLxyixEgEX8" w:history="1">
        <w:r w:rsidRPr="00823EEE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​</w:t>
        </w:r>
        <w:r w:rsidRPr="00823EEE">
          <w:rPr>
            <w:rFonts w:ascii="Verdana" w:eastAsia="Times New Roman" w:hAnsi="Verdana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Friday,</w:t>
        </w:r>
        <w:r w:rsidRPr="00823EEE">
          <w:rPr>
            <w:rFonts w:ascii="Verdana" w:eastAsia="Times New Roman" w:hAnsi="Verdana" w:cs="Verdana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 </w:t>
        </w:r>
        <w:r w:rsidRPr="00823EEE">
          <w:rPr>
            <w:rFonts w:ascii="Verdana" w:eastAsia="Times New Roman" w:hAnsi="Verdana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 xml:space="preserve">December 13th is the Holiday Concert at 9:30 AM. We hope to see you all there. Please enter the building through the Auditorium doors from Broad Street or park on the </w:t>
        </w:r>
        <w:proofErr w:type="gramStart"/>
        <w:r w:rsidRPr="00823EEE">
          <w:rPr>
            <w:rFonts w:ascii="Verdana" w:eastAsia="Times New Roman" w:hAnsi="Verdana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blacktop</w:t>
        </w:r>
        <w:proofErr w:type="gramEnd"/>
        <w:r w:rsidRPr="00823EEE">
          <w:rPr>
            <w:rFonts w:ascii="Verdana" w:eastAsia="Times New Roman" w:hAnsi="Verdana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 xml:space="preserve"> in the rear of the building and enter from the parking lot. All handicapped guests should </w:t>
        </w:r>
        <w:proofErr w:type="gramStart"/>
        <w:r w:rsidRPr="00823EEE">
          <w:rPr>
            <w:rFonts w:ascii="Verdana" w:eastAsia="Times New Roman" w:hAnsi="Verdana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enter from</w:t>
        </w:r>
        <w:proofErr w:type="gramEnd"/>
        <w:r w:rsidRPr="00823EEE">
          <w:rPr>
            <w:rFonts w:ascii="Verdana" w:eastAsia="Times New Roman" w:hAnsi="Verdana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 xml:space="preserve"> the parking lot.</w:t>
        </w:r>
        <w:r w:rsidRPr="00823EEE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bdr w:val="none" w:sz="0" w:space="0" w:color="auto" w:frame="1"/>
            <w14:ligatures w14:val="none"/>
          </w:rPr>
          <w:t>​</w:t>
        </w:r>
      </w:hyperlink>
    </w:p>
    <w:p w14:paraId="4C11FA05" w14:textId="77777777" w:rsidR="00823EEE" w:rsidRPr="00823EEE" w:rsidRDefault="00823EEE" w:rsidP="00823EE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Our PTO Holiday Shop will be running from December 2-6th </w:t>
      </w:r>
      <w:proofErr w:type="gramStart"/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</w:t>
      </w:r>
      <w:proofErr w:type="gramEnd"/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Broad Street. See attachment for your class's scheduled time.</w:t>
      </w:r>
    </w:p>
    <w:p w14:paraId="68B16044" w14:textId="77777777" w:rsidR="00823EEE" w:rsidRPr="00823EEE" w:rsidRDefault="00823EEE" w:rsidP="00823EE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week of December 16th, we will be having Holiday dress-up days:</w:t>
      </w:r>
    </w:p>
    <w:p w14:paraId="77C6F15C" w14:textId="77777777" w:rsidR="00823EEE" w:rsidRPr="00823EEE" w:rsidRDefault="00823EEE" w:rsidP="00823EEE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Monday, 12/16- Merry Monday- Wear your favorite holiday shirt</w:t>
      </w:r>
    </w:p>
    <w:p w14:paraId="26263C67" w14:textId="77777777" w:rsidR="00823EEE" w:rsidRPr="00823EEE" w:rsidRDefault="00823EEE" w:rsidP="00823EEE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Tuesday, 12/17-Tinsel Tuesday- Wear your favorite holiday accessory</w:t>
      </w:r>
    </w:p>
    <w:p w14:paraId="23E7F723" w14:textId="77777777" w:rsidR="00823EEE" w:rsidRPr="00823EEE" w:rsidRDefault="00823EEE" w:rsidP="00823EEE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Wednesday, 12/18-Whoville Wednesday- Wear your Grinch gear (or other holiday character)</w:t>
      </w:r>
    </w:p>
    <w:p w14:paraId="1500CAA4" w14:textId="77777777" w:rsidR="00823EEE" w:rsidRPr="00823EEE" w:rsidRDefault="00823EEE" w:rsidP="00823EEE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Thursday, 12/19-Twas the Night Thursday- Wear your favorite "Winter's Cap" (Holiday Hat!)</w:t>
      </w:r>
    </w:p>
    <w:p w14:paraId="5A6AAFA5" w14:textId="77777777" w:rsidR="00823EEE" w:rsidRPr="00823EEE" w:rsidRDefault="00823EEE" w:rsidP="00823EEE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Friday, 12/20-Festive Friday- Candy Cane dress up- Students wear red and staff wear white</w:t>
      </w:r>
    </w:p>
    <w:p w14:paraId="49E14460" w14:textId="77777777" w:rsidR="00823EEE" w:rsidRPr="00823EEE" w:rsidRDefault="00823EEE" w:rsidP="00823E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42424"/>
          <w:kern w:val="0"/>
          <w:sz w:val="24"/>
          <w:szCs w:val="24"/>
          <w14:ligatures w14:val="none"/>
        </w:rPr>
      </w:pPr>
    </w:p>
    <w:p w14:paraId="6209053E" w14:textId="77777777" w:rsidR="00823EEE" w:rsidRPr="00823EEE" w:rsidRDefault="00823EEE" w:rsidP="00823EE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Just a reminder that you can always find forms, policies and the latest information under the E-Folder tab at the following link:  </w:t>
      </w:r>
      <w:proofErr w:type="spellStart"/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fldChar w:fldCharType="begin"/>
      </w: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instrText>HYPERLINK "https://elementary.gtsdk8.us/efolder" \o "https://elementary.gtsdk8.us/efolder" \t "_blank"</w:instrText>
      </w: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</w: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fldChar w:fldCharType="separate"/>
      </w:r>
      <w:r w:rsidRPr="00823EEE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:bdr w:val="none" w:sz="0" w:space="0" w:color="auto" w:frame="1"/>
          <w14:ligatures w14:val="none"/>
        </w:rPr>
        <w:t>Efolder</w:t>
      </w:r>
      <w:proofErr w:type="spellEnd"/>
      <w:r w:rsidRPr="00823EEE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:bdr w:val="none" w:sz="0" w:space="0" w:color="auto" w:frame="1"/>
          <w14:ligatures w14:val="none"/>
        </w:rPr>
        <w:t xml:space="preserve"> - Broad Street Elementary School (gtsdk8.us)</w:t>
      </w: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fldChar w:fldCharType="end"/>
      </w:r>
      <w:r w:rsidRPr="00823EEE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 Access to previous E-Folder messages can be found at </w:t>
      </w:r>
      <w:hyperlink r:id="rId6" w:tgtFrame="_blank" w:tooltip="https://elementary.gtsdk8.us/efolderarchives" w:history="1">
        <w:r w:rsidRPr="00823EEE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Thursday E-Folder Archives - Broad Street Elementary School (gtsdk8.us)</w:t>
        </w:r>
      </w:hyperlink>
    </w:p>
    <w:p w14:paraId="6A5EA196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5122E"/>
    <w:multiLevelType w:val="multilevel"/>
    <w:tmpl w:val="5502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68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EE"/>
    <w:rsid w:val="00095584"/>
    <w:rsid w:val="000B1ACF"/>
    <w:rsid w:val="00823EEE"/>
    <w:rsid w:val="00866BC0"/>
    <w:rsid w:val="00B0567A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4FF2"/>
  <w15:chartTrackingRefBased/>
  <w15:docId w15:val="{886F08B7-950C-40E9-9730-2AAFCCF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mentary.gtsdk8.us/efolderarchives" TargetMode="External"/><Relationship Id="rId5" Type="http://schemas.openxmlformats.org/officeDocument/2006/relationships/hyperlink" Target="https://forms.gle/34NkE9bLxyixEgE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2024-12-04T15:24:00Z</dcterms:created>
  <dcterms:modified xsi:type="dcterms:W3CDTF">2024-12-04T15:26:00Z</dcterms:modified>
</cp:coreProperties>
</file>