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2D" w:rsidRPr="00C5082D" w:rsidRDefault="00C5082D" w:rsidP="00C5082D">
      <w:pPr>
        <w:shd w:val="clear" w:color="auto" w:fill="FFFFFF"/>
        <w:spacing w:after="360" w:line="480" w:lineRule="atLeast"/>
        <w:outlineLvl w:val="0"/>
        <w:rPr>
          <w:rFonts w:ascii="Arial" w:eastAsia="Times New Roman" w:hAnsi="Arial" w:cs="Arial"/>
          <w:color w:val="1D376C"/>
          <w:kern w:val="36"/>
          <w:sz w:val="45"/>
          <w:szCs w:val="45"/>
        </w:rPr>
      </w:pPr>
      <w:r w:rsidRPr="00C5082D">
        <w:rPr>
          <w:rFonts w:ascii="Arial" w:eastAsia="Times New Roman" w:hAnsi="Arial" w:cs="Arial"/>
          <w:color w:val="1D376C"/>
          <w:kern w:val="36"/>
          <w:sz w:val="45"/>
          <w:szCs w:val="45"/>
        </w:rPr>
        <w:t>Spring 2023 Payment Plan</w:t>
      </w:r>
    </w:p>
    <w:p w:rsidR="00C5082D" w:rsidRPr="00C5082D" w:rsidRDefault="00C5082D" w:rsidP="00C50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64646"/>
          <w:sz w:val="27"/>
          <w:szCs w:val="27"/>
        </w:rPr>
      </w:pPr>
      <w:r w:rsidRPr="00C5082D">
        <w:rPr>
          <w:rFonts w:ascii="Source Sans Pro" w:eastAsia="Times New Roman" w:hAnsi="Source Sans Pro" w:cs="Times New Roman"/>
          <w:b/>
          <w:bCs/>
          <w:i/>
          <w:iCs/>
          <w:color w:val="464646"/>
          <w:sz w:val="27"/>
          <w:szCs w:val="27"/>
        </w:rPr>
        <w:t>NOTE</w:t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</w:rPr>
        <w:t>: </w:t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  <w:u w:val="single"/>
        </w:rPr>
        <w:t>Payments will automatically be processed on the due date per the payment plan agreement.</w:t>
      </w:r>
    </w:p>
    <w:p w:rsidR="00C5082D" w:rsidRPr="00C5082D" w:rsidRDefault="00C5082D" w:rsidP="00C50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64646"/>
          <w:sz w:val="27"/>
          <w:szCs w:val="27"/>
        </w:rPr>
      </w:pPr>
      <w:r w:rsidRPr="00C5082D">
        <w:rPr>
          <w:rFonts w:ascii="Source Sans Pro" w:eastAsia="Times New Roman" w:hAnsi="Source Sans Pro" w:cs="Times New Roman"/>
          <w:b/>
          <w:bCs/>
          <w:i/>
          <w:iCs/>
          <w:color w:val="464646"/>
          <w:sz w:val="27"/>
          <w:szCs w:val="27"/>
        </w:rPr>
        <w:t>NOTE</w:t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</w:rPr>
        <w:t>: </w:t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  <w:u w:val="single"/>
        </w:rPr>
        <w:t>If funds are not available on the draft date, an insufficient funds charge of up to $35 will be added to your account</w:t>
      </w:r>
    </w:p>
    <w:tbl>
      <w:tblPr>
        <w:tblW w:w="13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1496"/>
        <w:gridCol w:w="1815"/>
        <w:gridCol w:w="4884"/>
        <w:gridCol w:w="2306"/>
      </w:tblGrid>
      <w:tr w:rsidR="00C5082D" w:rsidRPr="00C5082D" w:rsidTr="00C5082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082D" w:rsidRPr="00C5082D" w:rsidRDefault="00C5082D" w:rsidP="00C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Payment</w:t>
            </w: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Plans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082D" w:rsidRPr="00C5082D" w:rsidRDefault="00C5082D" w:rsidP="00C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Signup</w:t>
            </w: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Fee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082D" w:rsidRPr="00C5082D" w:rsidRDefault="00C5082D" w:rsidP="00C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Payment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082D" w:rsidRPr="00C5082D" w:rsidRDefault="00C5082D" w:rsidP="00C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Signup</w:t>
            </w: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Dates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082D" w:rsidRPr="00C5082D" w:rsidRDefault="00C5082D" w:rsidP="00C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</w:t>
            </w: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Installment</w:t>
            </w:r>
            <w:r w:rsidRPr="00C5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Draft Dates</w:t>
            </w:r>
          </w:p>
        </w:tc>
      </w:tr>
      <w:tr w:rsidR="00C5082D" w:rsidRPr="00C5082D" w:rsidTr="00C508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Plan 1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installments)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11/01/2022 thru 11/14/2022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12/15/2022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01/15/2023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02/15/2023</w:t>
            </w:r>
          </w:p>
        </w:tc>
      </w:tr>
      <w:tr w:rsidR="00C5082D" w:rsidRPr="00C5082D" w:rsidTr="00C508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Plan 2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installments)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11/15/2022 thru 12/14/2022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01/15/2023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02/15/2023</w:t>
            </w:r>
          </w:p>
        </w:tc>
      </w:tr>
      <w:tr w:rsidR="00C5082D" w:rsidRPr="00C5082D" w:rsidTr="00C508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Plan 3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installment)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12/15/2022 thru 01/05/2023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02/15/2023</w:t>
            </w:r>
          </w:p>
        </w:tc>
      </w:tr>
      <w:tr w:rsidR="00C5082D" w:rsidRPr="00C5082D" w:rsidTr="00C508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Plan 4</w:t>
            </w: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installment)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01/06/2023 thru 01/10/2023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2D" w:rsidRPr="00C5082D" w:rsidRDefault="00C5082D" w:rsidP="00C5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82D">
              <w:rPr>
                <w:rFonts w:ascii="Times New Roman" w:eastAsia="Times New Roman" w:hAnsi="Times New Roman" w:cs="Times New Roman"/>
                <w:sz w:val="24"/>
                <w:szCs w:val="24"/>
              </w:rPr>
              <w:t>02/15/2023</w:t>
            </w:r>
          </w:p>
        </w:tc>
      </w:tr>
    </w:tbl>
    <w:p w:rsidR="00C5082D" w:rsidRPr="00C5082D" w:rsidRDefault="00C5082D" w:rsidP="00C5082D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64646"/>
          <w:sz w:val="27"/>
          <w:szCs w:val="27"/>
        </w:rPr>
      </w:pP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</w:rPr>
        <w:t xml:space="preserve">Visit </w:t>
      </w:r>
      <w:proofErr w:type="spellStart"/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</w:rPr>
        <w:t>TouchNet</w:t>
      </w:r>
      <w:proofErr w:type="spellEnd"/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</w:rPr>
        <w:t xml:space="preserve"> in </w:t>
      </w:r>
      <w:proofErr w:type="spellStart"/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  <w:u w:val="single"/>
        </w:rPr>
        <w:fldChar w:fldCharType="begin"/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  <w:u w:val="single"/>
        </w:rPr>
        <w:instrText xml:space="preserve"> HYPERLINK "https://www.bscc.edu/oneaccs" </w:instrText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  <w:u w:val="single"/>
        </w:rPr>
        <w:fldChar w:fldCharType="separate"/>
      </w:r>
      <w:r w:rsidRPr="00C5082D">
        <w:rPr>
          <w:rFonts w:ascii="Source Sans Pro" w:eastAsia="Times New Roman" w:hAnsi="Source Sans Pro" w:cs="Times New Roman"/>
          <w:b/>
          <w:bCs/>
          <w:color w:val="448351"/>
          <w:sz w:val="27"/>
          <w:szCs w:val="27"/>
          <w:u w:val="single"/>
        </w:rPr>
        <w:t>OneACCS</w:t>
      </w:r>
      <w:proofErr w:type="spellEnd"/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  <w:u w:val="single"/>
        </w:rPr>
        <w:fldChar w:fldCharType="end"/>
      </w:r>
      <w:r w:rsidRPr="00C5082D">
        <w:rPr>
          <w:rFonts w:ascii="Source Sans Pro" w:eastAsia="Times New Roman" w:hAnsi="Source Sans Pro" w:cs="Times New Roman"/>
          <w:b/>
          <w:bCs/>
          <w:color w:val="464646"/>
          <w:sz w:val="27"/>
          <w:szCs w:val="27"/>
        </w:rPr>
        <w:t> for more information</w:t>
      </w:r>
    </w:p>
    <w:p w:rsidR="00C5082D" w:rsidRDefault="00C5082D">
      <w:bookmarkStart w:id="0" w:name="_GoBack"/>
      <w:bookmarkEnd w:id="0"/>
    </w:p>
    <w:sectPr w:rsidR="00C5082D" w:rsidSect="00C5082D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7FE4"/>
    <w:multiLevelType w:val="multilevel"/>
    <w:tmpl w:val="57B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95CEC"/>
    <w:multiLevelType w:val="multilevel"/>
    <w:tmpl w:val="1D1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2D"/>
    <w:rsid w:val="00C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9B750-6907-484F-9D16-D271862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Wiggins</dc:creator>
  <cp:keywords/>
  <dc:description/>
  <cp:lastModifiedBy>Debra Wiggins</cp:lastModifiedBy>
  <cp:revision>1</cp:revision>
  <dcterms:created xsi:type="dcterms:W3CDTF">2023-03-13T18:22:00Z</dcterms:created>
  <dcterms:modified xsi:type="dcterms:W3CDTF">2023-03-13T18:23:00Z</dcterms:modified>
</cp:coreProperties>
</file>