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5F99" w14:textId="7EC40520" w:rsidR="00870962" w:rsidRPr="00473951" w:rsidRDefault="008C0637" w:rsidP="00751CE8">
      <w:pPr>
        <w:tabs>
          <w:tab w:val="left" w:pos="6480"/>
        </w:tabs>
        <w:suppressAutoHyphens/>
        <w:rPr>
          <w:b/>
          <w:sz w:val="22"/>
        </w:rPr>
      </w:pPr>
      <w:r>
        <w:rPr>
          <w:b/>
          <w:sz w:val="24"/>
          <w:szCs w:val="24"/>
        </w:rPr>
        <w:t>ELSINBORO</w:t>
      </w:r>
      <w:r w:rsidR="00781A78">
        <w:rPr>
          <w:b/>
          <w:sz w:val="24"/>
          <w:szCs w:val="24"/>
        </w:rPr>
        <w:t xml:space="preserve"> TOWNSHIP</w:t>
      </w:r>
      <w:r w:rsidR="00751CE8" w:rsidRPr="00473951">
        <w:rPr>
          <w:b/>
          <w:sz w:val="24"/>
          <w:szCs w:val="24"/>
        </w:rPr>
        <w:t xml:space="preserve"> BOARD OF EDUCATION</w:t>
      </w:r>
      <w:r w:rsidR="00E151F6">
        <w:rPr>
          <w:b/>
          <w:sz w:val="22"/>
        </w:rPr>
        <w:tab/>
        <w:t>FILE CODE:  5141.2</w:t>
      </w:r>
    </w:p>
    <w:p w14:paraId="20491D4D" w14:textId="5A34D1BD" w:rsidR="00E151F6" w:rsidRDefault="008C0637" w:rsidP="00751CE8">
      <w:pPr>
        <w:tabs>
          <w:tab w:val="left" w:pos="6480"/>
        </w:tabs>
        <w:suppressAutoHyphens/>
        <w:rPr>
          <w:b/>
          <w:sz w:val="22"/>
        </w:rPr>
      </w:pPr>
      <w:r>
        <w:rPr>
          <w:b/>
          <w:sz w:val="22"/>
        </w:rPr>
        <w:t>Salem</w:t>
      </w:r>
      <w:r w:rsidR="00751CE8" w:rsidRPr="00473951">
        <w:rPr>
          <w:b/>
          <w:sz w:val="22"/>
        </w:rPr>
        <w:t>, New Jersey</w:t>
      </w:r>
      <w:r w:rsidR="00751CE8" w:rsidRPr="00473951">
        <w:rPr>
          <w:b/>
          <w:sz w:val="22"/>
        </w:rPr>
        <w:tab/>
      </w:r>
    </w:p>
    <w:p w14:paraId="4567A9D5" w14:textId="6D20D99C" w:rsidR="00870962" w:rsidRPr="00E151F6" w:rsidRDefault="00751CE8" w:rsidP="00751CE8">
      <w:pPr>
        <w:tabs>
          <w:tab w:val="left" w:pos="6480"/>
        </w:tabs>
        <w:suppressAutoHyphens/>
        <w:rPr>
          <w:b/>
          <w:sz w:val="22"/>
        </w:rPr>
      </w:pPr>
      <w:r w:rsidRPr="00473951">
        <w:rPr>
          <w:b/>
          <w:sz w:val="22"/>
        </w:rPr>
        <w:tab/>
      </w:r>
    </w:p>
    <w:p w14:paraId="34EB3695" w14:textId="6E7145C5" w:rsidR="00870962" w:rsidRPr="00473951" w:rsidRDefault="0075664F" w:rsidP="00751CE8">
      <w:pPr>
        <w:pBdr>
          <w:bottom w:val="single" w:sz="18" w:space="1" w:color="auto"/>
        </w:pBdr>
        <w:tabs>
          <w:tab w:val="left" w:pos="6480"/>
        </w:tabs>
        <w:rPr>
          <w:b/>
          <w:sz w:val="22"/>
          <w:szCs w:val="22"/>
        </w:rPr>
      </w:pPr>
      <w:r>
        <w:rPr>
          <w:b/>
          <w:sz w:val="22"/>
          <w:szCs w:val="22"/>
        </w:rPr>
        <w:t>Regulation</w:t>
      </w:r>
      <w:r w:rsidR="00A525CB" w:rsidRPr="00473951">
        <w:rPr>
          <w:b/>
          <w:sz w:val="22"/>
          <w:szCs w:val="22"/>
        </w:rPr>
        <w:tab/>
      </w:r>
    </w:p>
    <w:p w14:paraId="3E99C2AD" w14:textId="77777777" w:rsidR="00C9054D" w:rsidRPr="00473951" w:rsidRDefault="00C9054D" w:rsidP="00751CE8">
      <w:pPr>
        <w:tabs>
          <w:tab w:val="left" w:pos="5940"/>
          <w:tab w:val="left" w:pos="6480"/>
        </w:tabs>
        <w:rPr>
          <w:b/>
        </w:rPr>
      </w:pPr>
    </w:p>
    <w:p w14:paraId="2BCE4ACE" w14:textId="77777777" w:rsidR="00C9054D" w:rsidRPr="00473951" w:rsidRDefault="00C9054D" w:rsidP="00C9054D">
      <w:pPr>
        <w:tabs>
          <w:tab w:val="left" w:pos="5940"/>
        </w:tabs>
        <w:rPr>
          <w:b/>
        </w:rPr>
      </w:pPr>
    </w:p>
    <w:p w14:paraId="5AF91E4D" w14:textId="0CD85BA6" w:rsidR="00C9054D" w:rsidRPr="009A479B" w:rsidRDefault="008C0637" w:rsidP="00E151F6">
      <w:pPr>
        <w:jc w:val="center"/>
        <w:rPr>
          <w:bCs/>
          <w:u w:val="words"/>
          <w:lang w:bidi="en-US"/>
        </w:rPr>
      </w:pPr>
      <w:r>
        <w:rPr>
          <w:bCs/>
          <w:u w:val="single"/>
          <w:lang w:bidi="en-US"/>
        </w:rPr>
        <w:t>ILLNESS</w:t>
      </w:r>
    </w:p>
    <w:p w14:paraId="460EC08C" w14:textId="77777777" w:rsidR="00E151F6" w:rsidRPr="00473951" w:rsidRDefault="00E151F6" w:rsidP="00E151F6"/>
    <w:p w14:paraId="61E1F178" w14:textId="77777777" w:rsidR="008C0637" w:rsidRPr="008C0637" w:rsidRDefault="008C0637" w:rsidP="008C0637">
      <w:pPr>
        <w:suppressAutoHyphens/>
        <w:spacing w:line="240" w:lineRule="exact"/>
        <w:ind w:right="1080"/>
        <w:rPr>
          <w:lang w:bidi="en-US"/>
        </w:rPr>
      </w:pPr>
      <w:r w:rsidRPr="008C0637">
        <w:rPr>
          <w:u w:val="single"/>
          <w:lang w:bidi="en-US"/>
        </w:rPr>
        <w:t>How Spilled Body Fluids Should be Removed from the Environment</w:t>
      </w:r>
    </w:p>
    <w:p w14:paraId="3AF3893B" w14:textId="77777777" w:rsidR="008C0637" w:rsidRDefault="008C0637" w:rsidP="008C0637">
      <w:pPr>
        <w:suppressAutoHyphens/>
        <w:spacing w:line="240" w:lineRule="exact"/>
        <w:ind w:right="1080"/>
        <w:rPr>
          <w:lang w:bidi="en-US"/>
        </w:rPr>
      </w:pPr>
    </w:p>
    <w:p w14:paraId="5773BCE2" w14:textId="757F97E8" w:rsidR="008C0637" w:rsidRDefault="008C0637" w:rsidP="008C0637">
      <w:pPr>
        <w:suppressAutoHyphens/>
        <w:spacing w:line="240" w:lineRule="exact"/>
        <w:ind w:right="1080"/>
        <w:rPr>
          <w:lang w:bidi="en-US"/>
        </w:rPr>
      </w:pPr>
      <w:r w:rsidRPr="008C0637">
        <w:rPr>
          <w:lang w:bidi="en-US"/>
        </w:rPr>
        <w:t xml:space="preserve">Use sanitary absorbent agents specifically intended for cleaning body fluid spills (e.g. ZGOOP, </w:t>
      </w:r>
    </w:p>
    <w:p w14:paraId="33F97757" w14:textId="627D3E91" w:rsidR="008C0637" w:rsidRPr="008C0637" w:rsidRDefault="008C0637" w:rsidP="008C0637">
      <w:pPr>
        <w:suppressAutoHyphens/>
        <w:spacing w:line="240" w:lineRule="exact"/>
        <w:ind w:right="1080"/>
        <w:rPr>
          <w:lang w:bidi="en-US"/>
        </w:rPr>
      </w:pPr>
      <w:r w:rsidRPr="008C0637">
        <w:rPr>
          <w:lang w:bidi="en-US"/>
        </w:rPr>
        <w:t>Parsen Mfg. Co., Philadelphia, PA). Disposable gloves should be worn when using these agents. The dry material is applied to the area, left for a few minutes to absorb the fluid and then vacuumed or swept up. The vacuum bag or sweepings should be disposed of in a plastic bag. Broom and dust pan should be rinsed with a disinfectant. Vacuuming equipment should utilize a high efficiency filter. Vacuum cleaner should be disinfected after use.</w:t>
      </w:r>
    </w:p>
    <w:p w14:paraId="046420EC" w14:textId="77777777" w:rsidR="008C0637" w:rsidRPr="008C0637" w:rsidRDefault="008C0637" w:rsidP="008C0637">
      <w:pPr>
        <w:suppressAutoHyphens/>
        <w:spacing w:line="240" w:lineRule="exact"/>
        <w:ind w:right="1080"/>
        <w:rPr>
          <w:lang w:bidi="en-US"/>
        </w:rPr>
      </w:pPr>
    </w:p>
    <w:p w14:paraId="104FA8D2" w14:textId="77777777" w:rsidR="008C0637" w:rsidRPr="008C0637" w:rsidRDefault="008C0637" w:rsidP="008C0637">
      <w:pPr>
        <w:suppressAutoHyphens/>
        <w:spacing w:line="240" w:lineRule="exact"/>
        <w:ind w:right="1080"/>
        <w:rPr>
          <w:lang w:bidi="en-US"/>
        </w:rPr>
      </w:pPr>
      <w:r w:rsidRPr="008C0637">
        <w:rPr>
          <w:u w:val="single"/>
          <w:lang w:bidi="en-US"/>
        </w:rPr>
        <w:t>What Should be Done to Avoid Contact with Body Fluids?</w:t>
      </w:r>
    </w:p>
    <w:p w14:paraId="3E9E5D2F" w14:textId="77777777" w:rsidR="008C0637" w:rsidRDefault="008C0637" w:rsidP="008C0637">
      <w:pPr>
        <w:suppressAutoHyphens/>
        <w:spacing w:line="240" w:lineRule="exact"/>
        <w:ind w:right="1080"/>
        <w:rPr>
          <w:lang w:bidi="en-US"/>
        </w:rPr>
      </w:pPr>
    </w:p>
    <w:p w14:paraId="5B0C44C6" w14:textId="4AEE9A32" w:rsidR="008C0637" w:rsidRPr="008C0637" w:rsidRDefault="008C0637" w:rsidP="008C0637">
      <w:pPr>
        <w:suppressAutoHyphens/>
        <w:spacing w:line="240" w:lineRule="exact"/>
        <w:ind w:right="1080"/>
        <w:rPr>
          <w:lang w:bidi="en-US"/>
        </w:rPr>
      </w:pPr>
      <w:r w:rsidRPr="008C0637">
        <w:rPr>
          <w:lang w:bidi="en-US"/>
        </w:rPr>
        <w:t>When possible, direct contact with body fluids should be avoided. Disposable gloves should be available in at least the office of the custodian, nurse and teachers’ rooms. Gloves are recommended when direct hand contact with body fluids is anticipated (e.g., treating bloody noses, handling clothes soiled by incontinence, cleaning small spills by hand). If extensive contact is made with body fluids, hands should be washed afterwards. Gloves used for this purpose should be put in a plastic bag or lined trash can, secured and disposed of daily.</w:t>
      </w:r>
    </w:p>
    <w:p w14:paraId="00B73A86" w14:textId="77777777" w:rsidR="008C0637" w:rsidRPr="008C0637" w:rsidRDefault="008C0637" w:rsidP="008C0637">
      <w:pPr>
        <w:suppressAutoHyphens/>
        <w:spacing w:line="240" w:lineRule="exact"/>
        <w:ind w:right="1080"/>
        <w:rPr>
          <w:lang w:bidi="en-US"/>
        </w:rPr>
      </w:pPr>
    </w:p>
    <w:p w14:paraId="104CCAF3" w14:textId="77777777" w:rsidR="008C0637" w:rsidRPr="008C0637" w:rsidRDefault="008C0637" w:rsidP="008C0637">
      <w:pPr>
        <w:suppressAutoHyphens/>
        <w:spacing w:line="240" w:lineRule="exact"/>
        <w:ind w:right="1080"/>
        <w:rPr>
          <w:lang w:bidi="en-US"/>
        </w:rPr>
      </w:pPr>
      <w:r w:rsidRPr="008C0637">
        <w:rPr>
          <w:u w:val="single"/>
          <w:lang w:bidi="en-US"/>
        </w:rPr>
        <w:t>What Should be Done if Direct Skin Contact Occurs?</w:t>
      </w:r>
    </w:p>
    <w:p w14:paraId="38AE39E3" w14:textId="77777777" w:rsidR="008C0637" w:rsidRDefault="008C0637" w:rsidP="008C0637">
      <w:pPr>
        <w:suppressAutoHyphens/>
        <w:spacing w:line="240" w:lineRule="exact"/>
        <w:ind w:right="1080"/>
        <w:rPr>
          <w:lang w:bidi="en-US"/>
        </w:rPr>
      </w:pPr>
    </w:p>
    <w:p w14:paraId="6D127C74" w14:textId="08301BFC" w:rsidR="008C0637" w:rsidRPr="008C0637" w:rsidRDefault="008C0637" w:rsidP="008C0637">
      <w:pPr>
        <w:suppressAutoHyphens/>
        <w:spacing w:line="240" w:lineRule="exact"/>
        <w:ind w:right="1080"/>
        <w:rPr>
          <w:lang w:bidi="en-US"/>
        </w:rPr>
      </w:pPr>
      <w:r w:rsidRPr="008C0637">
        <w:rPr>
          <w:lang w:bidi="en-US"/>
        </w:rPr>
        <w:t>In many instances, unanticipated skin contact with body fluids may occur in situation where gloves may not be immediately available (e.g., when wiping a runny nose, applying pressure to a bleeding injury outside the classroom, helping a child in the bathroom). In these instances, hands and other affected skin areas of all exposed persons should be routinely washed with soap and water after direct contact has ceased. Clothing and other non-disposable items (e.g., towels used to wipe up body fluid) that are soaked through with body fluids should be rinsed and placed in plastic bags. If presoaking is required to remove stains (e.g., blood, feces), use gloves to rinse or soak the item in cold water prior to bagging. Clothing should be sent home for washing with appropriate directions to parents/teachers (see laundry instructions below). Contaminated disposable items (e.g., tissues, paper towels, diapers) should be handled with disposable gloves.</w:t>
      </w:r>
    </w:p>
    <w:p w14:paraId="793D71F9" w14:textId="77777777" w:rsidR="008C0637" w:rsidRPr="008C0637" w:rsidRDefault="008C0637" w:rsidP="008C0637">
      <w:pPr>
        <w:suppressAutoHyphens/>
        <w:spacing w:line="240" w:lineRule="exact"/>
        <w:ind w:right="1080"/>
        <w:rPr>
          <w:lang w:bidi="en-US"/>
        </w:rPr>
      </w:pPr>
    </w:p>
    <w:p w14:paraId="454A6168" w14:textId="77777777" w:rsidR="008C0637" w:rsidRPr="008C0637" w:rsidRDefault="008C0637" w:rsidP="008C0637">
      <w:pPr>
        <w:suppressAutoHyphens/>
        <w:spacing w:line="240" w:lineRule="exact"/>
        <w:ind w:right="1080"/>
        <w:rPr>
          <w:lang w:bidi="en-US"/>
        </w:rPr>
      </w:pPr>
      <w:r w:rsidRPr="008C0637">
        <w:rPr>
          <w:u w:val="single"/>
          <w:lang w:bidi="en-US"/>
        </w:rPr>
        <w:t>Handwashing Procedures</w:t>
      </w:r>
    </w:p>
    <w:p w14:paraId="13B93150" w14:textId="77777777" w:rsidR="008C0637" w:rsidRDefault="008C0637" w:rsidP="008C0637">
      <w:pPr>
        <w:suppressAutoHyphens/>
        <w:spacing w:line="240" w:lineRule="exact"/>
        <w:ind w:right="1080"/>
        <w:rPr>
          <w:lang w:bidi="en-US"/>
        </w:rPr>
      </w:pPr>
    </w:p>
    <w:p w14:paraId="5187A7AD" w14:textId="1F7CD9B8" w:rsidR="008C0637" w:rsidRPr="008C0637" w:rsidRDefault="008C0637" w:rsidP="008C0637">
      <w:pPr>
        <w:suppressAutoHyphens/>
        <w:spacing w:line="240" w:lineRule="exact"/>
        <w:ind w:right="1080"/>
        <w:rPr>
          <w:lang w:bidi="en-US"/>
        </w:rPr>
      </w:pPr>
      <w:r w:rsidRPr="008C0637">
        <w:rPr>
          <w:lang w:bidi="en-US"/>
        </w:rPr>
        <w:t>All regulations will follow the latest OSHA guidelines.</w:t>
      </w:r>
    </w:p>
    <w:p w14:paraId="5C3869F8" w14:textId="77777777" w:rsidR="008C0637" w:rsidRPr="008C0637" w:rsidRDefault="008C0637" w:rsidP="008C0637">
      <w:pPr>
        <w:suppressAutoHyphens/>
        <w:spacing w:line="240" w:lineRule="exact"/>
        <w:ind w:right="1080"/>
        <w:rPr>
          <w:lang w:bidi="en-US"/>
        </w:rPr>
      </w:pPr>
    </w:p>
    <w:p w14:paraId="7B462BED" w14:textId="77777777" w:rsidR="008C0637" w:rsidRPr="008C0637" w:rsidRDefault="008C0637" w:rsidP="008C0637">
      <w:pPr>
        <w:suppressAutoHyphens/>
        <w:spacing w:line="240" w:lineRule="exact"/>
        <w:ind w:right="1080"/>
        <w:rPr>
          <w:lang w:bidi="en-US"/>
        </w:rPr>
      </w:pPr>
      <w:r w:rsidRPr="008C0637">
        <w:rPr>
          <w:lang w:bidi="en-US"/>
        </w:rPr>
        <w:t>Proper handwashing requires the use of soap and water and vigorous washing under a stream of running water for approximately 10 seconds.</w:t>
      </w:r>
    </w:p>
    <w:p w14:paraId="4E102553" w14:textId="77777777" w:rsidR="008C0637" w:rsidRPr="008C0637" w:rsidRDefault="008C0637" w:rsidP="008C0637">
      <w:pPr>
        <w:suppressAutoHyphens/>
        <w:spacing w:line="240" w:lineRule="exact"/>
        <w:ind w:right="1080"/>
        <w:rPr>
          <w:lang w:bidi="en-US"/>
        </w:rPr>
      </w:pPr>
    </w:p>
    <w:p w14:paraId="5C74AF4D" w14:textId="77777777" w:rsidR="008C0637" w:rsidRPr="008C0637" w:rsidRDefault="008C0637" w:rsidP="008C0637">
      <w:pPr>
        <w:suppressAutoHyphens/>
        <w:spacing w:line="240" w:lineRule="exact"/>
        <w:ind w:right="1080"/>
        <w:rPr>
          <w:lang w:bidi="en-US"/>
        </w:rPr>
      </w:pPr>
      <w:r w:rsidRPr="008C0637">
        <w:rPr>
          <w:lang w:bidi="en-US"/>
        </w:rPr>
        <w:t>Soap suspends easily removable soil and microorganisms allowing them to be washed off. Running water is necessary to carry away dirt and debris. Rinse under running water. Use paper towels to thoroughly dry hands.</w:t>
      </w:r>
    </w:p>
    <w:p w14:paraId="62225D5C" w14:textId="6F224825" w:rsidR="008C0637" w:rsidRPr="008C0637" w:rsidRDefault="008C0637" w:rsidP="008C0637">
      <w:pPr>
        <w:suppressAutoHyphens/>
        <w:spacing w:line="240" w:lineRule="exact"/>
        <w:ind w:right="1080"/>
        <w:rPr>
          <w:lang w:bidi="en-US"/>
        </w:rPr>
      </w:pPr>
    </w:p>
    <w:p w14:paraId="3799EC81" w14:textId="77777777" w:rsidR="008C0637" w:rsidRPr="008C0637" w:rsidRDefault="008C0637" w:rsidP="008C0637">
      <w:pPr>
        <w:suppressAutoHyphens/>
        <w:spacing w:line="240" w:lineRule="exact"/>
        <w:ind w:right="1080"/>
        <w:rPr>
          <w:lang w:bidi="en-US"/>
        </w:rPr>
      </w:pPr>
      <w:r w:rsidRPr="008C0637">
        <w:rPr>
          <w:u w:val="single"/>
          <w:lang w:bidi="en-US"/>
        </w:rPr>
        <w:t>Disinfectants</w:t>
      </w:r>
    </w:p>
    <w:p w14:paraId="66A3C8B0" w14:textId="77777777" w:rsidR="008C0637" w:rsidRDefault="008C0637" w:rsidP="008C0637">
      <w:pPr>
        <w:suppressAutoHyphens/>
        <w:spacing w:line="240" w:lineRule="exact"/>
        <w:ind w:right="1080"/>
        <w:rPr>
          <w:lang w:bidi="en-US"/>
        </w:rPr>
      </w:pPr>
    </w:p>
    <w:p w14:paraId="2712D4C0" w14:textId="2BE761E8" w:rsidR="008C0637" w:rsidRPr="008C0637" w:rsidRDefault="008C0637" w:rsidP="008C0637">
      <w:pPr>
        <w:suppressAutoHyphens/>
        <w:spacing w:line="240" w:lineRule="exact"/>
        <w:ind w:right="1080"/>
        <w:rPr>
          <w:lang w:bidi="en-US"/>
        </w:rPr>
      </w:pPr>
      <w:r w:rsidRPr="008C0637">
        <w:rPr>
          <w:lang w:bidi="en-US"/>
        </w:rPr>
        <w:t>An intermediate-level disinfectant should be used to clean surfaces contaminated with body fluids. Such disinfectants will kill vegetative bacteria, fungi, tubercule bacillus and viruses. The disinfectant should be registered by the US Environmental Protection Agency, (EPA) for use as a disinfectant in medical facilities and hospitals.</w:t>
      </w:r>
    </w:p>
    <w:p w14:paraId="187892F5" w14:textId="77777777" w:rsidR="008C0637" w:rsidRPr="008C0637" w:rsidRDefault="008C0637" w:rsidP="008C0637">
      <w:pPr>
        <w:suppressAutoHyphens/>
        <w:spacing w:line="240" w:lineRule="exact"/>
        <w:ind w:right="1080"/>
        <w:rPr>
          <w:lang w:bidi="en-US"/>
        </w:rPr>
      </w:pPr>
    </w:p>
    <w:p w14:paraId="64AA863C" w14:textId="2CECEA16" w:rsidR="008C0637" w:rsidRDefault="008C0637" w:rsidP="008C0637">
      <w:pPr>
        <w:suppressAutoHyphens/>
        <w:spacing w:line="240" w:lineRule="exact"/>
        <w:ind w:right="1080"/>
        <w:rPr>
          <w:lang w:bidi="en-US"/>
        </w:rPr>
      </w:pPr>
      <w:r w:rsidRPr="008C0637">
        <w:rPr>
          <w:lang w:bidi="en-US"/>
        </w:rPr>
        <w:t>Various classes of disinfectants are listed below. Hypochlorite solution (bleach) is preferred for objects that may be put in the mouth.</w:t>
      </w:r>
    </w:p>
    <w:p w14:paraId="17DD0764" w14:textId="77777777" w:rsidR="008C0637" w:rsidRPr="008C0637" w:rsidRDefault="008C0637" w:rsidP="008C0637">
      <w:pPr>
        <w:suppressAutoHyphens/>
        <w:spacing w:line="240" w:lineRule="exact"/>
        <w:ind w:right="1080"/>
        <w:rPr>
          <w:lang w:bidi="en-US"/>
        </w:rPr>
      </w:pPr>
    </w:p>
    <w:p w14:paraId="7CECA5B4" w14:textId="77777777" w:rsidR="008C0637" w:rsidRPr="008C0637" w:rsidRDefault="008C0637" w:rsidP="008C0637">
      <w:pPr>
        <w:numPr>
          <w:ilvl w:val="1"/>
          <w:numId w:val="37"/>
        </w:numPr>
        <w:suppressAutoHyphens/>
        <w:spacing w:line="240" w:lineRule="exact"/>
        <w:ind w:right="1080"/>
        <w:rPr>
          <w:lang w:bidi="en-US"/>
        </w:rPr>
      </w:pPr>
      <w:r w:rsidRPr="008C0637">
        <w:rPr>
          <w:lang w:bidi="en-US"/>
        </w:rPr>
        <w:t>Ethyl or isopropyl alcohol (70%)</w:t>
      </w:r>
    </w:p>
    <w:p w14:paraId="1D9DD88A" w14:textId="77777777" w:rsidR="008C0637" w:rsidRPr="008C0637" w:rsidRDefault="008C0637" w:rsidP="008C0637">
      <w:pPr>
        <w:numPr>
          <w:ilvl w:val="1"/>
          <w:numId w:val="37"/>
        </w:numPr>
        <w:suppressAutoHyphens/>
        <w:spacing w:line="240" w:lineRule="exact"/>
        <w:ind w:right="1080"/>
        <w:rPr>
          <w:lang w:bidi="en-US"/>
        </w:rPr>
      </w:pPr>
      <w:r w:rsidRPr="008C0637">
        <w:rPr>
          <w:lang w:bidi="en-US"/>
        </w:rPr>
        <w:t>Phenolic germicidal detergent in a 1% aqueous solution (e.g., Lysol®)</w:t>
      </w:r>
    </w:p>
    <w:p w14:paraId="4B88DA35" w14:textId="77777777" w:rsidR="008C0637" w:rsidRPr="008C0637" w:rsidRDefault="008C0637" w:rsidP="008C0637">
      <w:pPr>
        <w:numPr>
          <w:ilvl w:val="1"/>
          <w:numId w:val="37"/>
        </w:numPr>
        <w:suppressAutoHyphens/>
        <w:spacing w:line="240" w:lineRule="exact"/>
        <w:ind w:right="1080"/>
        <w:rPr>
          <w:lang w:bidi="en-US"/>
        </w:rPr>
      </w:pPr>
      <w:r w:rsidRPr="008C0637">
        <w:rPr>
          <w:lang w:bidi="en-US"/>
        </w:rPr>
        <w:t>Sodium hypochlorite with at least 100 ppm available chlorine (½ cup household bleach in 1 gallon of water, needs to be freshly prepared each time it is used)</w:t>
      </w:r>
    </w:p>
    <w:p w14:paraId="5C28064F" w14:textId="77777777" w:rsidR="008C0637" w:rsidRPr="008C0637" w:rsidRDefault="008C0637" w:rsidP="008C0637">
      <w:pPr>
        <w:numPr>
          <w:ilvl w:val="1"/>
          <w:numId w:val="37"/>
        </w:numPr>
        <w:suppressAutoHyphens/>
        <w:spacing w:line="240" w:lineRule="exact"/>
        <w:ind w:right="1080"/>
        <w:rPr>
          <w:lang w:bidi="en-US"/>
        </w:rPr>
      </w:pPr>
      <w:r w:rsidRPr="008C0637">
        <w:rPr>
          <w:lang w:bidi="en-US"/>
        </w:rPr>
        <w:t>Quaternary ammonium germicidal detergent in 2% aqueous solution (e.g., Tri- quat®, Mytar®, or Sage®)</w:t>
      </w:r>
    </w:p>
    <w:p w14:paraId="0686E37D" w14:textId="77777777" w:rsidR="008C0637" w:rsidRPr="008C0637" w:rsidRDefault="008C0637" w:rsidP="008C0637">
      <w:pPr>
        <w:numPr>
          <w:ilvl w:val="1"/>
          <w:numId w:val="37"/>
        </w:numPr>
        <w:suppressAutoHyphens/>
        <w:spacing w:line="240" w:lineRule="exact"/>
        <w:ind w:right="1080"/>
        <w:rPr>
          <w:lang w:bidi="en-US"/>
        </w:rPr>
      </w:pPr>
      <w:r w:rsidRPr="008C0637">
        <w:rPr>
          <w:lang w:bidi="en-US"/>
        </w:rPr>
        <w:t>Iodophor germicidal detergent with 500 ppm available iodine (e.g., Wescodyne®)</w:t>
      </w:r>
    </w:p>
    <w:p w14:paraId="7FD1DD44" w14:textId="77777777" w:rsidR="008C0637" w:rsidRPr="008C0637" w:rsidRDefault="008C0637" w:rsidP="008C0637">
      <w:pPr>
        <w:suppressAutoHyphens/>
        <w:spacing w:line="240" w:lineRule="exact"/>
        <w:ind w:right="1080"/>
        <w:rPr>
          <w:lang w:bidi="en-US"/>
        </w:rPr>
      </w:pPr>
    </w:p>
    <w:p w14:paraId="31227603" w14:textId="77777777" w:rsidR="008C0637" w:rsidRPr="008C0637" w:rsidRDefault="008C0637" w:rsidP="008C0637">
      <w:pPr>
        <w:suppressAutoHyphens/>
        <w:spacing w:line="240" w:lineRule="exact"/>
        <w:ind w:right="1080"/>
        <w:rPr>
          <w:lang w:bidi="en-US"/>
        </w:rPr>
      </w:pPr>
      <w:r w:rsidRPr="008C0637">
        <w:rPr>
          <w:u w:val="single"/>
          <w:lang w:bidi="en-US"/>
        </w:rPr>
        <w:t>Disinfection of Hard Surfaces and Care of Equipment</w:t>
      </w:r>
    </w:p>
    <w:p w14:paraId="62A381F5" w14:textId="77777777" w:rsidR="008C0637" w:rsidRDefault="008C0637" w:rsidP="008C0637">
      <w:pPr>
        <w:suppressAutoHyphens/>
        <w:spacing w:line="240" w:lineRule="exact"/>
        <w:ind w:right="1080"/>
        <w:rPr>
          <w:lang w:bidi="en-US"/>
        </w:rPr>
      </w:pPr>
    </w:p>
    <w:p w14:paraId="121611C2" w14:textId="08B6A9FA" w:rsidR="008C0637" w:rsidRPr="008C0637" w:rsidRDefault="008C0637" w:rsidP="008C0637">
      <w:pPr>
        <w:suppressAutoHyphens/>
        <w:spacing w:line="240" w:lineRule="exact"/>
        <w:ind w:right="1080"/>
        <w:rPr>
          <w:lang w:bidi="en-US"/>
        </w:rPr>
      </w:pPr>
      <w:r w:rsidRPr="008C0637">
        <w:rPr>
          <w:lang w:bidi="en-US"/>
        </w:rPr>
        <w:t>After removing the soil, a disinfectant is applied. Mops should be soaked in the disinfectant after use and rinsed thoroughly or washed in a hot water cycle before rinse. Disposable cleaning equipment and water should be placed in a toilet or plastic bag as appropriate. Non-disposable cleaning equipment (dust pans, bucket) should be thoroughly rinsed in the disinfectant. The disinfectant solution should be promptly disposed. Remove gloves and discard in appropriate receptacles.</w:t>
      </w:r>
    </w:p>
    <w:p w14:paraId="73B3E995" w14:textId="77777777" w:rsidR="008C0637" w:rsidRPr="008C0637" w:rsidRDefault="008C0637" w:rsidP="008C0637">
      <w:pPr>
        <w:suppressAutoHyphens/>
        <w:spacing w:line="240" w:lineRule="exact"/>
        <w:ind w:right="1080"/>
        <w:rPr>
          <w:lang w:bidi="en-US"/>
        </w:rPr>
      </w:pPr>
    </w:p>
    <w:p w14:paraId="5814FC7A" w14:textId="77777777" w:rsidR="008C0637" w:rsidRPr="008C0637" w:rsidRDefault="008C0637" w:rsidP="008C0637">
      <w:pPr>
        <w:suppressAutoHyphens/>
        <w:spacing w:line="240" w:lineRule="exact"/>
        <w:ind w:right="1080"/>
        <w:rPr>
          <w:lang w:bidi="en-US"/>
        </w:rPr>
      </w:pPr>
      <w:r w:rsidRPr="008C0637">
        <w:rPr>
          <w:u w:val="single"/>
          <w:lang w:bidi="en-US"/>
        </w:rPr>
        <w:t>Disinfection of Rugs</w:t>
      </w:r>
    </w:p>
    <w:p w14:paraId="0414E17F" w14:textId="77777777" w:rsidR="008C0637" w:rsidRDefault="008C0637" w:rsidP="008C0637">
      <w:pPr>
        <w:suppressAutoHyphens/>
        <w:spacing w:line="240" w:lineRule="exact"/>
        <w:ind w:right="1080"/>
        <w:rPr>
          <w:lang w:bidi="en-US"/>
        </w:rPr>
      </w:pPr>
    </w:p>
    <w:p w14:paraId="02965491" w14:textId="387BE535" w:rsidR="008C0637" w:rsidRDefault="008C0637" w:rsidP="008C0637">
      <w:pPr>
        <w:suppressAutoHyphens/>
        <w:spacing w:line="240" w:lineRule="exact"/>
        <w:ind w:right="1080"/>
        <w:rPr>
          <w:lang w:bidi="en-US"/>
        </w:rPr>
      </w:pPr>
      <w:r w:rsidRPr="008C0637">
        <w:rPr>
          <w:lang w:bidi="en-US"/>
        </w:rPr>
        <w:t xml:space="preserve">Apply sanitary absorbent agent, let dry and vacuum. If necessary, mechanically remove with dust </w:t>
      </w:r>
    </w:p>
    <w:p w14:paraId="3826BE32" w14:textId="1A2117AF" w:rsidR="008C0637" w:rsidRPr="008C0637" w:rsidRDefault="008C0637" w:rsidP="008C0637">
      <w:pPr>
        <w:suppressAutoHyphens/>
        <w:spacing w:line="240" w:lineRule="exact"/>
        <w:ind w:right="1080"/>
        <w:rPr>
          <w:lang w:bidi="en-US"/>
        </w:rPr>
      </w:pPr>
      <w:r w:rsidRPr="008C0637">
        <w:rPr>
          <w:lang w:bidi="en-US"/>
        </w:rPr>
        <w:t>pan and broom, then apply rug shampoo (a germicidal detergent) with a brush and re-vacuum. Rinse dust pan and broom in disinfectant. If necessary, wash brush with soap and water. Dispose of non-reusable cleaning equipment as noted above.</w:t>
      </w:r>
    </w:p>
    <w:p w14:paraId="415B50E4" w14:textId="77777777" w:rsidR="008C0637" w:rsidRPr="008C0637" w:rsidRDefault="008C0637" w:rsidP="008C0637">
      <w:pPr>
        <w:suppressAutoHyphens/>
        <w:spacing w:line="240" w:lineRule="exact"/>
        <w:ind w:right="1080"/>
        <w:rPr>
          <w:lang w:bidi="en-US"/>
        </w:rPr>
      </w:pPr>
    </w:p>
    <w:p w14:paraId="673B14AA" w14:textId="77777777" w:rsidR="008C0637" w:rsidRPr="008C0637" w:rsidRDefault="008C0637" w:rsidP="008C0637">
      <w:pPr>
        <w:suppressAutoHyphens/>
        <w:spacing w:line="240" w:lineRule="exact"/>
        <w:ind w:right="1080"/>
        <w:rPr>
          <w:lang w:bidi="en-US"/>
        </w:rPr>
      </w:pPr>
      <w:r w:rsidRPr="008C0637">
        <w:rPr>
          <w:u w:val="single"/>
          <w:lang w:bidi="en-US"/>
        </w:rPr>
        <w:t>Laundry Instructions for Clothing Soiled with Body Fluids</w:t>
      </w:r>
    </w:p>
    <w:p w14:paraId="6E950B93" w14:textId="77777777" w:rsidR="008C0637" w:rsidRDefault="008C0637" w:rsidP="008C0637">
      <w:pPr>
        <w:suppressAutoHyphens/>
        <w:spacing w:line="240" w:lineRule="exact"/>
        <w:ind w:right="1080"/>
        <w:rPr>
          <w:lang w:bidi="en-US"/>
        </w:rPr>
      </w:pPr>
    </w:p>
    <w:p w14:paraId="6094B5CB" w14:textId="27471FA0" w:rsidR="008C0637" w:rsidRPr="008C0637" w:rsidRDefault="008C0637" w:rsidP="008C0637">
      <w:pPr>
        <w:suppressAutoHyphens/>
        <w:spacing w:line="240" w:lineRule="exact"/>
        <w:ind w:right="1080"/>
        <w:rPr>
          <w:lang w:bidi="en-US"/>
        </w:rPr>
      </w:pPr>
      <w:r w:rsidRPr="008C0637">
        <w:rPr>
          <w:lang w:bidi="en-US"/>
        </w:rPr>
        <w:t>The most important factor in laundering clothing contaminated in the school setting is the elimination of potentially infectious agents by soap and water. Addition of bleach will further reduce the number of potentially infectious agents. Clothing soaked with body fluids should be washed separately from other items. Pre-soaking may be required for heavily soiled clothing. Otherwise, wash and dry as usual. If the material is bleachable, add ½ cup household bleach to the wash cycle. If the material not colorfast, add ½ cup non-clorox bleach (e.g., Clorox II®, Borateem®) to the wash cycle.</w:t>
      </w:r>
    </w:p>
    <w:p w14:paraId="440F0623" w14:textId="77777777" w:rsidR="008C0637" w:rsidRPr="008C0637" w:rsidRDefault="008C0637" w:rsidP="008C0637">
      <w:pPr>
        <w:suppressAutoHyphens/>
        <w:spacing w:line="240" w:lineRule="exact"/>
        <w:ind w:right="1080"/>
        <w:rPr>
          <w:lang w:bidi="en-US"/>
        </w:rPr>
      </w:pPr>
    </w:p>
    <w:p w14:paraId="0F6B3AF1" w14:textId="77777777" w:rsidR="008C0637" w:rsidRPr="008C0637" w:rsidRDefault="008C0637" w:rsidP="008C0637">
      <w:pPr>
        <w:suppressAutoHyphens/>
        <w:spacing w:line="240" w:lineRule="exact"/>
        <w:ind w:right="1080"/>
        <w:rPr>
          <w:lang w:bidi="en-US"/>
        </w:rPr>
      </w:pPr>
      <w:r w:rsidRPr="008C0637">
        <w:rPr>
          <w:lang w:bidi="en-US"/>
        </w:rPr>
        <w:t>Note: Brand names are used only as examples of each type of germicidal solution and should not be considered an endorsement of a specific product.</w:t>
      </w:r>
    </w:p>
    <w:p w14:paraId="55298C97" w14:textId="77777777" w:rsidR="00E151F6" w:rsidRPr="00473951" w:rsidRDefault="00E151F6" w:rsidP="003E31B3">
      <w:pPr>
        <w:suppressAutoHyphens/>
        <w:spacing w:line="240" w:lineRule="exact"/>
        <w:ind w:right="1080"/>
      </w:pPr>
    </w:p>
    <w:p w14:paraId="65353677" w14:textId="77777777" w:rsidR="008C0637" w:rsidRDefault="008C0637" w:rsidP="00E151F6">
      <w:pPr>
        <w:tabs>
          <w:tab w:val="left" w:pos="1440"/>
        </w:tabs>
        <w:suppressAutoHyphens/>
        <w:spacing w:line="240" w:lineRule="exact"/>
        <w:ind w:right="1080"/>
      </w:pPr>
    </w:p>
    <w:p w14:paraId="0120401E" w14:textId="77777777" w:rsidR="008C0637" w:rsidRDefault="008C0637" w:rsidP="00E151F6">
      <w:pPr>
        <w:tabs>
          <w:tab w:val="left" w:pos="1440"/>
        </w:tabs>
        <w:suppressAutoHyphens/>
        <w:spacing w:line="240" w:lineRule="exact"/>
        <w:ind w:right="1080"/>
      </w:pPr>
    </w:p>
    <w:p w14:paraId="0803F4C0" w14:textId="1FDD1FF8" w:rsidR="0011443C" w:rsidRPr="00473951" w:rsidRDefault="007B4376" w:rsidP="00E151F6">
      <w:pPr>
        <w:tabs>
          <w:tab w:val="left" w:pos="1440"/>
        </w:tabs>
        <w:suppressAutoHyphens/>
        <w:spacing w:line="240" w:lineRule="exact"/>
        <w:ind w:right="1080"/>
      </w:pPr>
      <w:r w:rsidRPr="00473951">
        <w:t>Adopted:</w:t>
      </w:r>
      <w:r w:rsidR="00E151F6">
        <w:tab/>
      </w:r>
      <w:r w:rsidR="008C0637">
        <w:t>March 30, 2009</w:t>
      </w:r>
      <w:r w:rsidR="00E151F6">
        <w:tab/>
      </w:r>
      <w:r w:rsidRPr="00473951">
        <w:tab/>
      </w:r>
    </w:p>
    <w:p w14:paraId="4691E65A" w14:textId="77777777" w:rsidR="007B4376" w:rsidRPr="00473951" w:rsidRDefault="007B4376" w:rsidP="007B4376">
      <w:pPr>
        <w:tabs>
          <w:tab w:val="left" w:pos="2880"/>
        </w:tabs>
        <w:suppressAutoHyphens/>
        <w:spacing w:line="240" w:lineRule="exact"/>
        <w:ind w:right="1080"/>
      </w:pPr>
    </w:p>
    <w:sectPr w:rsidR="007B4376" w:rsidRPr="00473951" w:rsidSect="00701348">
      <w:headerReference w:type="default" r:id="rId11"/>
      <w:footerReference w:type="even" r:id="rId12"/>
      <w:footerReference w:type="default" r:id="rId13"/>
      <w:footerReference w:type="first" r:id="rId14"/>
      <w:endnotePr>
        <w:numFmt w:val="decimal"/>
      </w:endnotePr>
      <w:pgSz w:w="12240" w:h="15840" w:code="1"/>
      <w:pgMar w:top="1080" w:right="108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4482" w14:textId="77777777" w:rsidR="00356B0C" w:rsidRDefault="00356B0C">
      <w:r>
        <w:separator/>
      </w:r>
    </w:p>
  </w:endnote>
  <w:endnote w:type="continuationSeparator" w:id="0">
    <w:p w14:paraId="3BDA0EC3" w14:textId="77777777" w:rsidR="00356B0C" w:rsidRDefault="0035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6F77" w14:textId="77777777" w:rsidR="00356B0C" w:rsidRDefault="00356B0C" w:rsidP="00F84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D1806" w14:textId="77777777" w:rsidR="00356B0C" w:rsidRDefault="00356B0C" w:rsidP="00751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8F9" w14:textId="341CA3D8" w:rsidR="00356B0C" w:rsidRDefault="00356B0C" w:rsidP="00E86DD0">
    <w:pPr>
      <w:tabs>
        <w:tab w:val="left" w:pos="4140"/>
      </w:tabs>
      <w:suppressAutoHyphens/>
      <w:ind w:left="2520" w:right="360" w:hanging="2520"/>
      <w:jc w:val="right"/>
    </w:pPr>
    <w:r>
      <w:rPr>
        <w:rStyle w:val="PageNumber"/>
      </w:rPr>
      <w:fldChar w:fldCharType="begin"/>
    </w:r>
    <w:r>
      <w:rPr>
        <w:rStyle w:val="PageNumber"/>
      </w:rPr>
      <w:instrText xml:space="preserve"> PAGE </w:instrText>
    </w:r>
    <w:r>
      <w:rPr>
        <w:rStyle w:val="PageNumber"/>
      </w:rPr>
      <w:fldChar w:fldCharType="separate"/>
    </w:r>
    <w:r w:rsidR="008C063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BC83" w14:textId="77777777" w:rsidR="00356B0C" w:rsidRDefault="00356B0C" w:rsidP="00701348">
    <w:pPr>
      <w:tabs>
        <w:tab w:val="left" w:pos="3600"/>
      </w:tabs>
      <w:suppressAutoHyphens/>
    </w:pPr>
  </w:p>
  <w:p w14:paraId="3A82AB42" w14:textId="77777777" w:rsidR="00356B0C" w:rsidRDefault="00356B0C" w:rsidP="00751CE8">
    <w:pPr>
      <w:tabs>
        <w:tab w:val="left" w:pos="3600"/>
      </w:tabs>
      <w:suppressAutoHyphen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C942" w14:textId="77777777" w:rsidR="00356B0C" w:rsidRDefault="00356B0C">
      <w:r>
        <w:separator/>
      </w:r>
    </w:p>
  </w:footnote>
  <w:footnote w:type="continuationSeparator" w:id="0">
    <w:p w14:paraId="4D65D15A" w14:textId="77777777" w:rsidR="00356B0C" w:rsidRDefault="0035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B3F7" w14:textId="1FA5BCC5" w:rsidR="00356B0C" w:rsidRDefault="00356B0C" w:rsidP="00DB4E1C">
    <w:pPr>
      <w:pStyle w:val="BodyText2"/>
      <w:spacing w:line="240" w:lineRule="exact"/>
      <w:ind w:right="-90"/>
      <w:jc w:val="right"/>
    </w:pPr>
    <w:r>
      <w:t>F</w:t>
    </w:r>
    <w:r w:rsidR="008C0637">
      <w:t>ile Code: 5141.2</w:t>
    </w:r>
  </w:p>
  <w:p w14:paraId="76ED06F5" w14:textId="6B9D1E19" w:rsidR="00356B0C" w:rsidRDefault="008C0637" w:rsidP="00DB4E1C">
    <w:pPr>
      <w:pStyle w:val="BodyText2"/>
      <w:spacing w:line="240" w:lineRule="exact"/>
      <w:ind w:right="-90"/>
    </w:pPr>
    <w:r>
      <w:rPr>
        <w:u w:val="words"/>
      </w:rPr>
      <w:t>ILLNESS</w:t>
    </w:r>
    <w:r w:rsidR="00356B0C">
      <w:t xml:space="preserve"> (</w:t>
    </w:r>
    <w:r w:rsidR="0075664F">
      <w:t xml:space="preserve">regulation </w:t>
    </w:r>
    <w:r w:rsidR="00356B0C">
      <w:t>continued)</w:t>
    </w:r>
  </w:p>
  <w:p w14:paraId="7E30EB59" w14:textId="77777777" w:rsidR="00356B0C" w:rsidRDefault="00356B0C" w:rsidP="00DB4E1C">
    <w:pPr>
      <w:pStyle w:val="BodyText2"/>
      <w:spacing w:line="240" w:lineRule="exact"/>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F2C"/>
    <w:multiLevelType w:val="hybridMultilevel"/>
    <w:tmpl w:val="F1A26D3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266702"/>
    <w:multiLevelType w:val="hybridMultilevel"/>
    <w:tmpl w:val="E97A75D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574F2"/>
    <w:multiLevelType w:val="hybridMultilevel"/>
    <w:tmpl w:val="8196B7A8"/>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A175A"/>
    <w:multiLevelType w:val="hybridMultilevel"/>
    <w:tmpl w:val="3F1684E2"/>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F6721"/>
    <w:multiLevelType w:val="hybridMultilevel"/>
    <w:tmpl w:val="5F5EFC08"/>
    <w:lvl w:ilvl="0" w:tplc="EB8E5386">
      <w:start w:val="1"/>
      <w:numFmt w:val="upperLetter"/>
      <w:lvlText w:val="%1."/>
      <w:lvlJc w:val="left"/>
      <w:pPr>
        <w:ind w:left="1320" w:hanging="360"/>
        <w:jc w:val="left"/>
      </w:pPr>
      <w:rPr>
        <w:rFonts w:ascii="Times New Roman" w:eastAsia="Times New Roman" w:hAnsi="Times New Roman" w:cs="Times New Roman" w:hint="default"/>
        <w:spacing w:val="-1"/>
        <w:w w:val="100"/>
        <w:sz w:val="24"/>
        <w:szCs w:val="24"/>
      </w:rPr>
    </w:lvl>
    <w:lvl w:ilvl="1" w:tplc="6EBA5FA4">
      <w:start w:val="1"/>
      <w:numFmt w:val="decimal"/>
      <w:lvlText w:val="%2."/>
      <w:lvlJc w:val="left"/>
      <w:pPr>
        <w:ind w:left="1679" w:hanging="360"/>
        <w:jc w:val="left"/>
      </w:pPr>
      <w:rPr>
        <w:rFonts w:ascii="Helvetica" w:eastAsia="Times New Roman" w:hAnsi="Helvetica" w:cs="Helvetica" w:hint="default"/>
        <w:w w:val="100"/>
        <w:sz w:val="20"/>
        <w:szCs w:val="20"/>
      </w:rPr>
    </w:lvl>
    <w:lvl w:ilvl="2" w:tplc="26E8FE08">
      <w:start w:val="1"/>
      <w:numFmt w:val="upperLetter"/>
      <w:lvlText w:val="%3."/>
      <w:lvlJc w:val="left"/>
      <w:pPr>
        <w:ind w:left="1680" w:hanging="360"/>
        <w:jc w:val="left"/>
      </w:pPr>
      <w:rPr>
        <w:rFonts w:ascii="Times New Roman" w:eastAsia="Times New Roman" w:hAnsi="Times New Roman" w:cs="Times New Roman" w:hint="default"/>
        <w:w w:val="100"/>
        <w:sz w:val="24"/>
        <w:szCs w:val="24"/>
      </w:rPr>
    </w:lvl>
    <w:lvl w:ilvl="3" w:tplc="364ED3CA">
      <w:numFmt w:val="bullet"/>
      <w:lvlText w:val="•"/>
      <w:lvlJc w:val="left"/>
      <w:pPr>
        <w:ind w:left="3760" w:hanging="360"/>
      </w:pPr>
      <w:rPr>
        <w:rFonts w:hint="default"/>
      </w:rPr>
    </w:lvl>
    <w:lvl w:ilvl="4" w:tplc="725A86CA">
      <w:numFmt w:val="bullet"/>
      <w:lvlText w:val="•"/>
      <w:lvlJc w:val="left"/>
      <w:pPr>
        <w:ind w:left="4800" w:hanging="360"/>
      </w:pPr>
      <w:rPr>
        <w:rFonts w:hint="default"/>
      </w:rPr>
    </w:lvl>
    <w:lvl w:ilvl="5" w:tplc="9CD04298">
      <w:numFmt w:val="bullet"/>
      <w:lvlText w:val="•"/>
      <w:lvlJc w:val="left"/>
      <w:pPr>
        <w:ind w:left="5840" w:hanging="360"/>
      </w:pPr>
      <w:rPr>
        <w:rFonts w:hint="default"/>
      </w:rPr>
    </w:lvl>
    <w:lvl w:ilvl="6" w:tplc="4FDE7AAA">
      <w:numFmt w:val="bullet"/>
      <w:lvlText w:val="•"/>
      <w:lvlJc w:val="left"/>
      <w:pPr>
        <w:ind w:left="6880" w:hanging="360"/>
      </w:pPr>
      <w:rPr>
        <w:rFonts w:hint="default"/>
      </w:rPr>
    </w:lvl>
    <w:lvl w:ilvl="7" w:tplc="54746F2A">
      <w:numFmt w:val="bullet"/>
      <w:lvlText w:val="•"/>
      <w:lvlJc w:val="left"/>
      <w:pPr>
        <w:ind w:left="7920" w:hanging="360"/>
      </w:pPr>
      <w:rPr>
        <w:rFonts w:hint="default"/>
      </w:rPr>
    </w:lvl>
    <w:lvl w:ilvl="8" w:tplc="1966D502">
      <w:numFmt w:val="bullet"/>
      <w:lvlText w:val="•"/>
      <w:lvlJc w:val="left"/>
      <w:pPr>
        <w:ind w:left="8960" w:hanging="360"/>
      </w:pPr>
      <w:rPr>
        <w:rFonts w:hint="default"/>
      </w:rPr>
    </w:lvl>
  </w:abstractNum>
  <w:abstractNum w:abstractNumId="5" w15:restartNumberingAfterBreak="0">
    <w:nsid w:val="0CA71652"/>
    <w:multiLevelType w:val="hybridMultilevel"/>
    <w:tmpl w:val="F06CE8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910CC5"/>
    <w:multiLevelType w:val="hybridMultilevel"/>
    <w:tmpl w:val="475C098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6B3B17"/>
    <w:multiLevelType w:val="hybridMultilevel"/>
    <w:tmpl w:val="3EF6C5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F4089B"/>
    <w:multiLevelType w:val="hybridMultilevel"/>
    <w:tmpl w:val="892A9DCA"/>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1F77E0"/>
    <w:multiLevelType w:val="hybridMultilevel"/>
    <w:tmpl w:val="512451AA"/>
    <w:lvl w:ilvl="0" w:tplc="82A42C8E">
      <w:start w:val="1"/>
      <w:numFmt w:val="upperLetter"/>
      <w:lvlText w:val="%1."/>
      <w:lvlJc w:val="right"/>
      <w:pPr>
        <w:tabs>
          <w:tab w:val="num" w:pos="360"/>
        </w:tabs>
        <w:ind w:left="360" w:hanging="1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15:restartNumberingAfterBreak="0">
    <w:nsid w:val="1AD76963"/>
    <w:multiLevelType w:val="hybridMultilevel"/>
    <w:tmpl w:val="A7A29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E4BB4"/>
    <w:multiLevelType w:val="hybridMultilevel"/>
    <w:tmpl w:val="938619D8"/>
    <w:lvl w:ilvl="0" w:tplc="82A42C8E">
      <w:start w:val="1"/>
      <w:numFmt w:val="upperLetter"/>
      <w:lvlText w:val="%1."/>
      <w:lvlJc w:val="right"/>
      <w:pPr>
        <w:tabs>
          <w:tab w:val="num" w:pos="360"/>
        </w:tabs>
        <w:ind w:left="360" w:hanging="1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05B6E10"/>
    <w:multiLevelType w:val="hybridMultilevel"/>
    <w:tmpl w:val="6F462BA4"/>
    <w:lvl w:ilvl="0" w:tplc="D2B2A0B8">
      <w:start w:val="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A4762F"/>
    <w:multiLevelType w:val="hybridMultilevel"/>
    <w:tmpl w:val="7E2E099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F93290"/>
    <w:multiLevelType w:val="hybridMultilevel"/>
    <w:tmpl w:val="E1CCF61A"/>
    <w:lvl w:ilvl="0" w:tplc="A5A8BA44">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F570C0"/>
    <w:multiLevelType w:val="hybridMultilevel"/>
    <w:tmpl w:val="68700B7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02C4405"/>
    <w:multiLevelType w:val="hybridMultilevel"/>
    <w:tmpl w:val="75909E7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3F2629"/>
    <w:multiLevelType w:val="hybridMultilevel"/>
    <w:tmpl w:val="56EAB52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5B42E7"/>
    <w:multiLevelType w:val="hybridMultilevel"/>
    <w:tmpl w:val="B3067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69655F"/>
    <w:multiLevelType w:val="multilevel"/>
    <w:tmpl w:val="A0F2D902"/>
    <w:lvl w:ilvl="0">
      <w:start w:val="1"/>
      <w:numFmt w:val="upperLetter"/>
      <w:lvlText w:val="%1."/>
      <w:lvlJc w:val="left"/>
      <w:pPr>
        <w:tabs>
          <w:tab w:val="num" w:pos="360"/>
        </w:tabs>
        <w:ind w:left="360" w:hanging="360"/>
      </w:pPr>
    </w:lvl>
    <w:lvl w:ilvl="1">
      <w:start w:val="1"/>
      <w:numFmt w:val="decimal"/>
      <w:lvlText w:val="%2."/>
      <w:lvlJc w:val="left"/>
      <w:pPr>
        <w:tabs>
          <w:tab w:val="num" w:pos="660"/>
        </w:tabs>
        <w:ind w:left="6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0E50A72"/>
    <w:multiLevelType w:val="hybridMultilevel"/>
    <w:tmpl w:val="D7B60274"/>
    <w:lvl w:ilvl="0" w:tplc="69B498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C45DC"/>
    <w:multiLevelType w:val="hybridMultilevel"/>
    <w:tmpl w:val="B6A8D13C"/>
    <w:lvl w:ilvl="0" w:tplc="73EA7B1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9EA0661"/>
    <w:multiLevelType w:val="hybridMultilevel"/>
    <w:tmpl w:val="EFD8DF0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C3558C"/>
    <w:multiLevelType w:val="hybridMultilevel"/>
    <w:tmpl w:val="6DAAAFAC"/>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4A066F"/>
    <w:multiLevelType w:val="hybridMultilevel"/>
    <w:tmpl w:val="442EF21E"/>
    <w:lvl w:ilvl="0" w:tplc="3594F3A6">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A66C96"/>
    <w:multiLevelType w:val="hybridMultilevel"/>
    <w:tmpl w:val="A0F2D902"/>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660"/>
        </w:tabs>
        <w:ind w:left="6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1E1845"/>
    <w:multiLevelType w:val="hybridMultilevel"/>
    <w:tmpl w:val="7D745E36"/>
    <w:lvl w:ilvl="0" w:tplc="C53E6CE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AA514A"/>
    <w:multiLevelType w:val="hybridMultilevel"/>
    <w:tmpl w:val="135AA866"/>
    <w:lvl w:ilvl="0" w:tplc="583C8458">
      <w:start w:val="1"/>
      <w:numFmt w:val="decimal"/>
      <w:lvlText w:val="%1."/>
      <w:lvlJc w:val="left"/>
      <w:pPr>
        <w:ind w:left="1620" w:hanging="420"/>
        <w:jc w:val="left"/>
      </w:pPr>
      <w:rPr>
        <w:rFonts w:ascii="Times New Roman" w:eastAsia="Times New Roman" w:hAnsi="Times New Roman" w:cs="Times New Roman" w:hint="default"/>
        <w:spacing w:val="-1"/>
        <w:w w:val="100"/>
        <w:sz w:val="24"/>
        <w:szCs w:val="24"/>
        <w:lang w:val="en-US" w:eastAsia="en-US" w:bidi="en-US"/>
      </w:rPr>
    </w:lvl>
    <w:lvl w:ilvl="1" w:tplc="BD1A08FC">
      <w:start w:val="1"/>
      <w:numFmt w:val="upperLetter"/>
      <w:lvlText w:val="%2."/>
      <w:lvlJc w:val="left"/>
      <w:pPr>
        <w:ind w:left="1560" w:hanging="360"/>
        <w:jc w:val="left"/>
      </w:pPr>
      <w:rPr>
        <w:rFonts w:ascii="Times New Roman" w:eastAsia="Times New Roman" w:hAnsi="Times New Roman" w:cs="Times New Roman" w:hint="default"/>
        <w:spacing w:val="-1"/>
        <w:w w:val="100"/>
        <w:sz w:val="24"/>
        <w:szCs w:val="24"/>
        <w:lang w:val="en-US" w:eastAsia="en-US" w:bidi="en-US"/>
      </w:rPr>
    </w:lvl>
    <w:lvl w:ilvl="2" w:tplc="04090015">
      <w:start w:val="1"/>
      <w:numFmt w:val="upperLetter"/>
      <w:lvlText w:val="%3."/>
      <w:lvlJc w:val="left"/>
      <w:pPr>
        <w:ind w:left="1848" w:hanging="360"/>
      </w:pPr>
    </w:lvl>
    <w:lvl w:ilvl="3" w:tplc="B846CAB8">
      <w:numFmt w:val="bullet"/>
      <w:lvlText w:val="•"/>
      <w:lvlJc w:val="left"/>
      <w:pPr>
        <w:ind w:left="3050" w:hanging="360"/>
      </w:pPr>
      <w:rPr>
        <w:rFonts w:hint="default"/>
        <w:lang w:val="en-US" w:eastAsia="en-US" w:bidi="en-US"/>
      </w:rPr>
    </w:lvl>
    <w:lvl w:ilvl="4" w:tplc="8326D764">
      <w:numFmt w:val="bullet"/>
      <w:lvlText w:val="•"/>
      <w:lvlJc w:val="left"/>
      <w:pPr>
        <w:ind w:left="4260" w:hanging="360"/>
      </w:pPr>
      <w:rPr>
        <w:rFonts w:hint="default"/>
        <w:lang w:val="en-US" w:eastAsia="en-US" w:bidi="en-US"/>
      </w:rPr>
    </w:lvl>
    <w:lvl w:ilvl="5" w:tplc="CADE3FF2">
      <w:numFmt w:val="bullet"/>
      <w:lvlText w:val="•"/>
      <w:lvlJc w:val="left"/>
      <w:pPr>
        <w:ind w:left="5470" w:hanging="360"/>
      </w:pPr>
      <w:rPr>
        <w:rFonts w:hint="default"/>
        <w:lang w:val="en-US" w:eastAsia="en-US" w:bidi="en-US"/>
      </w:rPr>
    </w:lvl>
    <w:lvl w:ilvl="6" w:tplc="ADA082F6">
      <w:numFmt w:val="bullet"/>
      <w:lvlText w:val="•"/>
      <w:lvlJc w:val="left"/>
      <w:pPr>
        <w:ind w:left="6680" w:hanging="360"/>
      </w:pPr>
      <w:rPr>
        <w:rFonts w:hint="default"/>
        <w:lang w:val="en-US" w:eastAsia="en-US" w:bidi="en-US"/>
      </w:rPr>
    </w:lvl>
    <w:lvl w:ilvl="7" w:tplc="BB24E536">
      <w:numFmt w:val="bullet"/>
      <w:lvlText w:val="•"/>
      <w:lvlJc w:val="left"/>
      <w:pPr>
        <w:ind w:left="7890" w:hanging="360"/>
      </w:pPr>
      <w:rPr>
        <w:rFonts w:hint="default"/>
        <w:lang w:val="en-US" w:eastAsia="en-US" w:bidi="en-US"/>
      </w:rPr>
    </w:lvl>
    <w:lvl w:ilvl="8" w:tplc="D84C88A4">
      <w:numFmt w:val="bullet"/>
      <w:lvlText w:val="•"/>
      <w:lvlJc w:val="left"/>
      <w:pPr>
        <w:ind w:left="9100" w:hanging="360"/>
      </w:pPr>
      <w:rPr>
        <w:rFonts w:hint="default"/>
        <w:lang w:val="en-US" w:eastAsia="en-US" w:bidi="en-US"/>
      </w:rPr>
    </w:lvl>
  </w:abstractNum>
  <w:abstractNum w:abstractNumId="28" w15:restartNumberingAfterBreak="0">
    <w:nsid w:val="649F6E93"/>
    <w:multiLevelType w:val="hybridMultilevel"/>
    <w:tmpl w:val="905CB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975970"/>
    <w:multiLevelType w:val="hybridMultilevel"/>
    <w:tmpl w:val="8E2EFAEE"/>
    <w:lvl w:ilvl="0" w:tplc="30A230CA">
      <w:start w:val="1"/>
      <w:numFmt w:val="upperLetter"/>
      <w:lvlText w:val="%1."/>
      <w:lvlJc w:val="left"/>
      <w:pPr>
        <w:ind w:left="2568" w:hanging="360"/>
        <w:jc w:val="left"/>
      </w:pPr>
      <w:rPr>
        <w:rFonts w:hint="default"/>
        <w:spacing w:val="-1"/>
        <w:w w:val="100"/>
        <w:sz w:val="20"/>
        <w:szCs w:val="20"/>
        <w:lang w:val="en-US" w:eastAsia="en-US" w:bidi="en-US"/>
      </w:rPr>
    </w:lvl>
    <w:lvl w:ilvl="1" w:tplc="D6E246F0">
      <w:numFmt w:val="bullet"/>
      <w:lvlText w:val="•"/>
      <w:lvlJc w:val="left"/>
      <w:pPr>
        <w:ind w:left="3456" w:hanging="360"/>
      </w:pPr>
      <w:rPr>
        <w:rFonts w:hint="default"/>
        <w:lang w:val="en-US" w:eastAsia="en-US" w:bidi="en-US"/>
      </w:rPr>
    </w:lvl>
    <w:lvl w:ilvl="2" w:tplc="F2764830">
      <w:numFmt w:val="bullet"/>
      <w:lvlText w:val="•"/>
      <w:lvlJc w:val="left"/>
      <w:pPr>
        <w:ind w:left="4352" w:hanging="360"/>
      </w:pPr>
      <w:rPr>
        <w:rFonts w:hint="default"/>
        <w:lang w:val="en-US" w:eastAsia="en-US" w:bidi="en-US"/>
      </w:rPr>
    </w:lvl>
    <w:lvl w:ilvl="3" w:tplc="B4605294">
      <w:numFmt w:val="bullet"/>
      <w:lvlText w:val="•"/>
      <w:lvlJc w:val="left"/>
      <w:pPr>
        <w:ind w:left="5248" w:hanging="360"/>
      </w:pPr>
      <w:rPr>
        <w:rFonts w:hint="default"/>
        <w:lang w:val="en-US" w:eastAsia="en-US" w:bidi="en-US"/>
      </w:rPr>
    </w:lvl>
    <w:lvl w:ilvl="4" w:tplc="5D60839C">
      <w:numFmt w:val="bullet"/>
      <w:lvlText w:val="•"/>
      <w:lvlJc w:val="left"/>
      <w:pPr>
        <w:ind w:left="6144" w:hanging="360"/>
      </w:pPr>
      <w:rPr>
        <w:rFonts w:hint="default"/>
        <w:lang w:val="en-US" w:eastAsia="en-US" w:bidi="en-US"/>
      </w:rPr>
    </w:lvl>
    <w:lvl w:ilvl="5" w:tplc="6D585722">
      <w:numFmt w:val="bullet"/>
      <w:lvlText w:val="•"/>
      <w:lvlJc w:val="left"/>
      <w:pPr>
        <w:ind w:left="7040" w:hanging="360"/>
      </w:pPr>
      <w:rPr>
        <w:rFonts w:hint="default"/>
        <w:lang w:val="en-US" w:eastAsia="en-US" w:bidi="en-US"/>
      </w:rPr>
    </w:lvl>
    <w:lvl w:ilvl="6" w:tplc="1FC2DFBA">
      <w:numFmt w:val="bullet"/>
      <w:lvlText w:val="•"/>
      <w:lvlJc w:val="left"/>
      <w:pPr>
        <w:ind w:left="7936" w:hanging="360"/>
      </w:pPr>
      <w:rPr>
        <w:rFonts w:hint="default"/>
        <w:lang w:val="en-US" w:eastAsia="en-US" w:bidi="en-US"/>
      </w:rPr>
    </w:lvl>
    <w:lvl w:ilvl="7" w:tplc="919A4946">
      <w:numFmt w:val="bullet"/>
      <w:lvlText w:val="•"/>
      <w:lvlJc w:val="left"/>
      <w:pPr>
        <w:ind w:left="8832" w:hanging="360"/>
      </w:pPr>
      <w:rPr>
        <w:rFonts w:hint="default"/>
        <w:lang w:val="en-US" w:eastAsia="en-US" w:bidi="en-US"/>
      </w:rPr>
    </w:lvl>
    <w:lvl w:ilvl="8" w:tplc="8B8621A2">
      <w:numFmt w:val="bullet"/>
      <w:lvlText w:val="•"/>
      <w:lvlJc w:val="left"/>
      <w:pPr>
        <w:ind w:left="9728" w:hanging="360"/>
      </w:pPr>
      <w:rPr>
        <w:rFonts w:hint="default"/>
        <w:lang w:val="en-US" w:eastAsia="en-US" w:bidi="en-US"/>
      </w:rPr>
    </w:lvl>
  </w:abstractNum>
  <w:abstractNum w:abstractNumId="30" w15:restartNumberingAfterBreak="0">
    <w:nsid w:val="695659AD"/>
    <w:multiLevelType w:val="hybridMultilevel"/>
    <w:tmpl w:val="0F8C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300D9"/>
    <w:multiLevelType w:val="hybridMultilevel"/>
    <w:tmpl w:val="616008A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C1C7E"/>
    <w:multiLevelType w:val="hybridMultilevel"/>
    <w:tmpl w:val="463498D2"/>
    <w:lvl w:ilvl="0" w:tplc="7C5C7D76">
      <w:start w:val="1"/>
      <w:numFmt w:val="decimal"/>
      <w:lvlText w:val="%1."/>
      <w:lvlJc w:val="left"/>
      <w:pPr>
        <w:tabs>
          <w:tab w:val="num" w:pos="720"/>
        </w:tabs>
        <w:ind w:left="720" w:hanging="360"/>
      </w:pPr>
      <w:rPr>
        <w:rFonts w:hint="default"/>
      </w:rPr>
    </w:lvl>
    <w:lvl w:ilvl="1" w:tplc="B1BE5C3A">
      <w:start w:val="2"/>
      <w:numFmt w:val="upperLetter"/>
      <w:lvlText w:val="%2."/>
      <w:lvlJc w:val="left"/>
      <w:pPr>
        <w:tabs>
          <w:tab w:val="num" w:pos="360"/>
        </w:tabs>
        <w:ind w:left="36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3A3B16"/>
    <w:multiLevelType w:val="hybridMultilevel"/>
    <w:tmpl w:val="D888626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6EB6471"/>
    <w:multiLevelType w:val="hybridMultilevel"/>
    <w:tmpl w:val="33940592"/>
    <w:lvl w:ilvl="0" w:tplc="10D89934">
      <w:start w:val="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C24CA"/>
    <w:multiLevelType w:val="hybridMultilevel"/>
    <w:tmpl w:val="298656A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F60672F"/>
    <w:multiLevelType w:val="hybridMultilevel"/>
    <w:tmpl w:val="973E89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53063407">
    <w:abstractNumId w:val="20"/>
  </w:num>
  <w:num w:numId="2" w16cid:durableId="1200314615">
    <w:abstractNumId w:val="14"/>
  </w:num>
  <w:num w:numId="3" w16cid:durableId="2112237942">
    <w:abstractNumId w:val="3"/>
  </w:num>
  <w:num w:numId="4" w16cid:durableId="66079868">
    <w:abstractNumId w:val="24"/>
  </w:num>
  <w:num w:numId="5" w16cid:durableId="554124511">
    <w:abstractNumId w:val="32"/>
  </w:num>
  <w:num w:numId="6" w16cid:durableId="2115006799">
    <w:abstractNumId w:val="22"/>
  </w:num>
  <w:num w:numId="7" w16cid:durableId="1833835558">
    <w:abstractNumId w:val="11"/>
  </w:num>
  <w:num w:numId="8" w16cid:durableId="1508247459">
    <w:abstractNumId w:val="2"/>
  </w:num>
  <w:num w:numId="9" w16cid:durableId="557667367">
    <w:abstractNumId w:val="8"/>
  </w:num>
  <w:num w:numId="10" w16cid:durableId="1916237522">
    <w:abstractNumId w:val="23"/>
  </w:num>
  <w:num w:numId="11" w16cid:durableId="1787962865">
    <w:abstractNumId w:val="9"/>
  </w:num>
  <w:num w:numId="12" w16cid:durableId="527332436">
    <w:abstractNumId w:val="15"/>
  </w:num>
  <w:num w:numId="13" w16cid:durableId="1858811724">
    <w:abstractNumId w:val="21"/>
  </w:num>
  <w:num w:numId="14" w16cid:durableId="1723598541">
    <w:abstractNumId w:val="26"/>
  </w:num>
  <w:num w:numId="15" w16cid:durableId="145358872">
    <w:abstractNumId w:val="36"/>
  </w:num>
  <w:num w:numId="16" w16cid:durableId="211621386">
    <w:abstractNumId w:val="25"/>
  </w:num>
  <w:num w:numId="17" w16cid:durableId="1562980457">
    <w:abstractNumId w:val="16"/>
  </w:num>
  <w:num w:numId="18" w16cid:durableId="1420562287">
    <w:abstractNumId w:val="35"/>
  </w:num>
  <w:num w:numId="19" w16cid:durableId="2015720362">
    <w:abstractNumId w:val="13"/>
  </w:num>
  <w:num w:numId="20" w16cid:durableId="1793481296">
    <w:abstractNumId w:val="28"/>
  </w:num>
  <w:num w:numId="21" w16cid:durableId="774247637">
    <w:abstractNumId w:val="0"/>
  </w:num>
  <w:num w:numId="22" w16cid:durableId="1697344547">
    <w:abstractNumId w:val="5"/>
  </w:num>
  <w:num w:numId="23" w16cid:durableId="1742285322">
    <w:abstractNumId w:val="6"/>
  </w:num>
  <w:num w:numId="24" w16cid:durableId="1755391453">
    <w:abstractNumId w:val="33"/>
  </w:num>
  <w:num w:numId="25" w16cid:durableId="1561936741">
    <w:abstractNumId w:val="17"/>
  </w:num>
  <w:num w:numId="26" w16cid:durableId="1251738475">
    <w:abstractNumId w:val="31"/>
  </w:num>
  <w:num w:numId="27" w16cid:durableId="388504666">
    <w:abstractNumId w:val="7"/>
  </w:num>
  <w:num w:numId="28" w16cid:durableId="117187621">
    <w:abstractNumId w:val="19"/>
  </w:num>
  <w:num w:numId="29" w16cid:durableId="1475176398">
    <w:abstractNumId w:val="10"/>
  </w:num>
  <w:num w:numId="30" w16cid:durableId="688140031">
    <w:abstractNumId w:val="18"/>
  </w:num>
  <w:num w:numId="31" w16cid:durableId="1748571051">
    <w:abstractNumId w:val="30"/>
  </w:num>
  <w:num w:numId="32" w16cid:durableId="1079131347">
    <w:abstractNumId w:val="34"/>
  </w:num>
  <w:num w:numId="33" w16cid:durableId="726031084">
    <w:abstractNumId w:val="1"/>
  </w:num>
  <w:num w:numId="34" w16cid:durableId="197813817">
    <w:abstractNumId w:val="12"/>
  </w:num>
  <w:num w:numId="35" w16cid:durableId="1760714835">
    <w:abstractNumId w:val="29"/>
  </w:num>
  <w:num w:numId="36" w16cid:durableId="997465925">
    <w:abstractNumId w:val="27"/>
  </w:num>
  <w:num w:numId="37" w16cid:durableId="1668510004">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62"/>
    <w:rsid w:val="00002AE6"/>
    <w:rsid w:val="000037FD"/>
    <w:rsid w:val="000039C0"/>
    <w:rsid w:val="00013083"/>
    <w:rsid w:val="00021844"/>
    <w:rsid w:val="00023205"/>
    <w:rsid w:val="00033896"/>
    <w:rsid w:val="00041625"/>
    <w:rsid w:val="000447A4"/>
    <w:rsid w:val="000457BF"/>
    <w:rsid w:val="000568F5"/>
    <w:rsid w:val="00074207"/>
    <w:rsid w:val="000806C6"/>
    <w:rsid w:val="00081EB8"/>
    <w:rsid w:val="000A192E"/>
    <w:rsid w:val="000A2151"/>
    <w:rsid w:val="000A5E78"/>
    <w:rsid w:val="000B100C"/>
    <w:rsid w:val="000C3D57"/>
    <w:rsid w:val="000D5D9A"/>
    <w:rsid w:val="000E7D5E"/>
    <w:rsid w:val="001024BF"/>
    <w:rsid w:val="0011443C"/>
    <w:rsid w:val="00121A57"/>
    <w:rsid w:val="00121C05"/>
    <w:rsid w:val="00123140"/>
    <w:rsid w:val="0013087F"/>
    <w:rsid w:val="00133CC2"/>
    <w:rsid w:val="001422AA"/>
    <w:rsid w:val="00161105"/>
    <w:rsid w:val="00162CBB"/>
    <w:rsid w:val="00163BF3"/>
    <w:rsid w:val="00165D46"/>
    <w:rsid w:val="00167464"/>
    <w:rsid w:val="001732A2"/>
    <w:rsid w:val="00174F8C"/>
    <w:rsid w:val="00175D17"/>
    <w:rsid w:val="001776F8"/>
    <w:rsid w:val="00177D71"/>
    <w:rsid w:val="00186844"/>
    <w:rsid w:val="00190D2F"/>
    <w:rsid w:val="00191AB5"/>
    <w:rsid w:val="001A6C6E"/>
    <w:rsid w:val="001B0F0F"/>
    <w:rsid w:val="001B1FE6"/>
    <w:rsid w:val="001B5BC6"/>
    <w:rsid w:val="001D52C9"/>
    <w:rsid w:val="001E23B9"/>
    <w:rsid w:val="001E7528"/>
    <w:rsid w:val="001E7A80"/>
    <w:rsid w:val="001F15B7"/>
    <w:rsid w:val="001F5978"/>
    <w:rsid w:val="001F73E4"/>
    <w:rsid w:val="00214EF3"/>
    <w:rsid w:val="0022550E"/>
    <w:rsid w:val="0022626D"/>
    <w:rsid w:val="002266BD"/>
    <w:rsid w:val="00230929"/>
    <w:rsid w:val="0023104D"/>
    <w:rsid w:val="00260609"/>
    <w:rsid w:val="002617A1"/>
    <w:rsid w:val="00261B84"/>
    <w:rsid w:val="00265E45"/>
    <w:rsid w:val="00265F22"/>
    <w:rsid w:val="00267CDC"/>
    <w:rsid w:val="00285541"/>
    <w:rsid w:val="0028644F"/>
    <w:rsid w:val="00286D11"/>
    <w:rsid w:val="0029046D"/>
    <w:rsid w:val="002920CF"/>
    <w:rsid w:val="002B22AA"/>
    <w:rsid w:val="002C44C5"/>
    <w:rsid w:val="002C5792"/>
    <w:rsid w:val="002D24D0"/>
    <w:rsid w:val="002D2BCB"/>
    <w:rsid w:val="002D531C"/>
    <w:rsid w:val="002D7DA1"/>
    <w:rsid w:val="002E20D8"/>
    <w:rsid w:val="002F1307"/>
    <w:rsid w:val="003037CE"/>
    <w:rsid w:val="00315487"/>
    <w:rsid w:val="00325BB8"/>
    <w:rsid w:val="003323A4"/>
    <w:rsid w:val="003344B6"/>
    <w:rsid w:val="00340B63"/>
    <w:rsid w:val="00356B0C"/>
    <w:rsid w:val="00362D55"/>
    <w:rsid w:val="00366561"/>
    <w:rsid w:val="00373F4E"/>
    <w:rsid w:val="00375265"/>
    <w:rsid w:val="003860EF"/>
    <w:rsid w:val="00392C29"/>
    <w:rsid w:val="00392EB8"/>
    <w:rsid w:val="003B083B"/>
    <w:rsid w:val="003B680E"/>
    <w:rsid w:val="003C7456"/>
    <w:rsid w:val="003D2511"/>
    <w:rsid w:val="003D4097"/>
    <w:rsid w:val="003D4421"/>
    <w:rsid w:val="003D495B"/>
    <w:rsid w:val="003E2610"/>
    <w:rsid w:val="003E31B3"/>
    <w:rsid w:val="003E4CB0"/>
    <w:rsid w:val="003E5241"/>
    <w:rsid w:val="003E6295"/>
    <w:rsid w:val="003F2E83"/>
    <w:rsid w:val="003F6960"/>
    <w:rsid w:val="00410277"/>
    <w:rsid w:val="004119C6"/>
    <w:rsid w:val="004178DA"/>
    <w:rsid w:val="00420D65"/>
    <w:rsid w:val="00421AA1"/>
    <w:rsid w:val="00421EFD"/>
    <w:rsid w:val="004240E9"/>
    <w:rsid w:val="004259F8"/>
    <w:rsid w:val="0043018C"/>
    <w:rsid w:val="004319EF"/>
    <w:rsid w:val="00444392"/>
    <w:rsid w:val="004464FD"/>
    <w:rsid w:val="00451AC8"/>
    <w:rsid w:val="00452D3E"/>
    <w:rsid w:val="00455814"/>
    <w:rsid w:val="00455F65"/>
    <w:rsid w:val="004625A1"/>
    <w:rsid w:val="004650BB"/>
    <w:rsid w:val="004729F5"/>
    <w:rsid w:val="00473951"/>
    <w:rsid w:val="00473FD1"/>
    <w:rsid w:val="004746DE"/>
    <w:rsid w:val="004901B2"/>
    <w:rsid w:val="004B3C22"/>
    <w:rsid w:val="004B7C0B"/>
    <w:rsid w:val="004C76AA"/>
    <w:rsid w:val="004D12D0"/>
    <w:rsid w:val="004D3C93"/>
    <w:rsid w:val="004D6A74"/>
    <w:rsid w:val="004E03BB"/>
    <w:rsid w:val="004E4692"/>
    <w:rsid w:val="004F67F2"/>
    <w:rsid w:val="005273CB"/>
    <w:rsid w:val="005322AC"/>
    <w:rsid w:val="00536659"/>
    <w:rsid w:val="0054535A"/>
    <w:rsid w:val="00552403"/>
    <w:rsid w:val="00560F3E"/>
    <w:rsid w:val="005648D7"/>
    <w:rsid w:val="00567DD3"/>
    <w:rsid w:val="00571729"/>
    <w:rsid w:val="005760C5"/>
    <w:rsid w:val="00582DF8"/>
    <w:rsid w:val="00587055"/>
    <w:rsid w:val="005A46F9"/>
    <w:rsid w:val="005C5BEB"/>
    <w:rsid w:val="005D1467"/>
    <w:rsid w:val="005D72BA"/>
    <w:rsid w:val="005E3FA1"/>
    <w:rsid w:val="005E7A20"/>
    <w:rsid w:val="00606000"/>
    <w:rsid w:val="00621923"/>
    <w:rsid w:val="00630C9D"/>
    <w:rsid w:val="00631F3D"/>
    <w:rsid w:val="006345C5"/>
    <w:rsid w:val="00653186"/>
    <w:rsid w:val="0065609E"/>
    <w:rsid w:val="006625A2"/>
    <w:rsid w:val="00675851"/>
    <w:rsid w:val="00677B36"/>
    <w:rsid w:val="0068083A"/>
    <w:rsid w:val="00682281"/>
    <w:rsid w:val="00684647"/>
    <w:rsid w:val="00694781"/>
    <w:rsid w:val="006969BF"/>
    <w:rsid w:val="006A4EB7"/>
    <w:rsid w:val="006B1BAD"/>
    <w:rsid w:val="006B35A3"/>
    <w:rsid w:val="006C0D9A"/>
    <w:rsid w:val="006D1FA3"/>
    <w:rsid w:val="006D4C5A"/>
    <w:rsid w:val="006D5556"/>
    <w:rsid w:val="006E110A"/>
    <w:rsid w:val="006E4140"/>
    <w:rsid w:val="006E41FA"/>
    <w:rsid w:val="006E6C97"/>
    <w:rsid w:val="006F19AD"/>
    <w:rsid w:val="00701348"/>
    <w:rsid w:val="00702814"/>
    <w:rsid w:val="00733E68"/>
    <w:rsid w:val="0074224D"/>
    <w:rsid w:val="007464CC"/>
    <w:rsid w:val="00747100"/>
    <w:rsid w:val="00751CE8"/>
    <w:rsid w:val="00753C51"/>
    <w:rsid w:val="00755151"/>
    <w:rsid w:val="007560C8"/>
    <w:rsid w:val="0075664F"/>
    <w:rsid w:val="00760BC3"/>
    <w:rsid w:val="00763A8C"/>
    <w:rsid w:val="00770C19"/>
    <w:rsid w:val="00770CF3"/>
    <w:rsid w:val="00775A6F"/>
    <w:rsid w:val="0077762B"/>
    <w:rsid w:val="007809D6"/>
    <w:rsid w:val="00781A78"/>
    <w:rsid w:val="007943D5"/>
    <w:rsid w:val="00797B75"/>
    <w:rsid w:val="007B0432"/>
    <w:rsid w:val="007B4376"/>
    <w:rsid w:val="007C0EB6"/>
    <w:rsid w:val="007C71B2"/>
    <w:rsid w:val="007D1C53"/>
    <w:rsid w:val="007D60B2"/>
    <w:rsid w:val="007E312A"/>
    <w:rsid w:val="007E361D"/>
    <w:rsid w:val="007E4713"/>
    <w:rsid w:val="007E4A81"/>
    <w:rsid w:val="007F1AB0"/>
    <w:rsid w:val="007F2FA8"/>
    <w:rsid w:val="007F3C94"/>
    <w:rsid w:val="007F7163"/>
    <w:rsid w:val="00800F52"/>
    <w:rsid w:val="00812D5F"/>
    <w:rsid w:val="00866D43"/>
    <w:rsid w:val="00866D59"/>
    <w:rsid w:val="00870962"/>
    <w:rsid w:val="00876009"/>
    <w:rsid w:val="0088074C"/>
    <w:rsid w:val="008A0638"/>
    <w:rsid w:val="008A22E8"/>
    <w:rsid w:val="008A276E"/>
    <w:rsid w:val="008A6671"/>
    <w:rsid w:val="008B454B"/>
    <w:rsid w:val="008C0637"/>
    <w:rsid w:val="008E0D86"/>
    <w:rsid w:val="008E704A"/>
    <w:rsid w:val="008F2F18"/>
    <w:rsid w:val="008F3D6B"/>
    <w:rsid w:val="008F54BB"/>
    <w:rsid w:val="00911385"/>
    <w:rsid w:val="00917781"/>
    <w:rsid w:val="00920EA3"/>
    <w:rsid w:val="00927321"/>
    <w:rsid w:val="009346EE"/>
    <w:rsid w:val="00934A80"/>
    <w:rsid w:val="0093705C"/>
    <w:rsid w:val="009477CE"/>
    <w:rsid w:val="0096750A"/>
    <w:rsid w:val="00972189"/>
    <w:rsid w:val="00975B54"/>
    <w:rsid w:val="00977DC2"/>
    <w:rsid w:val="009802B1"/>
    <w:rsid w:val="00987286"/>
    <w:rsid w:val="00991326"/>
    <w:rsid w:val="009A16FF"/>
    <w:rsid w:val="009A2005"/>
    <w:rsid w:val="009A479B"/>
    <w:rsid w:val="009A76E4"/>
    <w:rsid w:val="009B3721"/>
    <w:rsid w:val="009B4134"/>
    <w:rsid w:val="009C4504"/>
    <w:rsid w:val="009C7427"/>
    <w:rsid w:val="009D0902"/>
    <w:rsid w:val="009D4FB7"/>
    <w:rsid w:val="009E35B4"/>
    <w:rsid w:val="009E5800"/>
    <w:rsid w:val="009F2C1A"/>
    <w:rsid w:val="009F5DFA"/>
    <w:rsid w:val="009F6375"/>
    <w:rsid w:val="009F6BE5"/>
    <w:rsid w:val="00A009F1"/>
    <w:rsid w:val="00A0362C"/>
    <w:rsid w:val="00A11931"/>
    <w:rsid w:val="00A11A75"/>
    <w:rsid w:val="00A11E97"/>
    <w:rsid w:val="00A1250B"/>
    <w:rsid w:val="00A149D1"/>
    <w:rsid w:val="00A15B28"/>
    <w:rsid w:val="00A16EA6"/>
    <w:rsid w:val="00A217AC"/>
    <w:rsid w:val="00A24E43"/>
    <w:rsid w:val="00A369D9"/>
    <w:rsid w:val="00A40918"/>
    <w:rsid w:val="00A43E46"/>
    <w:rsid w:val="00A525CB"/>
    <w:rsid w:val="00A61577"/>
    <w:rsid w:val="00A620C6"/>
    <w:rsid w:val="00A66284"/>
    <w:rsid w:val="00A66F5F"/>
    <w:rsid w:val="00A830DF"/>
    <w:rsid w:val="00A833DA"/>
    <w:rsid w:val="00A841BB"/>
    <w:rsid w:val="00AA1D2F"/>
    <w:rsid w:val="00AA6EE4"/>
    <w:rsid w:val="00AC0ADA"/>
    <w:rsid w:val="00AC1663"/>
    <w:rsid w:val="00AC4D1F"/>
    <w:rsid w:val="00AC68CC"/>
    <w:rsid w:val="00AC7E6B"/>
    <w:rsid w:val="00AD1F39"/>
    <w:rsid w:val="00AD59D3"/>
    <w:rsid w:val="00AE018C"/>
    <w:rsid w:val="00AF3304"/>
    <w:rsid w:val="00B01368"/>
    <w:rsid w:val="00B11803"/>
    <w:rsid w:val="00B13995"/>
    <w:rsid w:val="00B20985"/>
    <w:rsid w:val="00B21E15"/>
    <w:rsid w:val="00B239B2"/>
    <w:rsid w:val="00B3387C"/>
    <w:rsid w:val="00B5003C"/>
    <w:rsid w:val="00B56B57"/>
    <w:rsid w:val="00B653A0"/>
    <w:rsid w:val="00B81ABC"/>
    <w:rsid w:val="00B93313"/>
    <w:rsid w:val="00B94097"/>
    <w:rsid w:val="00B9556D"/>
    <w:rsid w:val="00BA730B"/>
    <w:rsid w:val="00BB318E"/>
    <w:rsid w:val="00BC1E63"/>
    <w:rsid w:val="00BD2912"/>
    <w:rsid w:val="00BE345A"/>
    <w:rsid w:val="00BE6CA5"/>
    <w:rsid w:val="00BF0849"/>
    <w:rsid w:val="00BF6EA6"/>
    <w:rsid w:val="00BF7DBC"/>
    <w:rsid w:val="00C00107"/>
    <w:rsid w:val="00C01E88"/>
    <w:rsid w:val="00C038AC"/>
    <w:rsid w:val="00C232A3"/>
    <w:rsid w:val="00C41046"/>
    <w:rsid w:val="00C41D32"/>
    <w:rsid w:val="00C441E1"/>
    <w:rsid w:val="00C5070E"/>
    <w:rsid w:val="00C63A68"/>
    <w:rsid w:val="00C732DB"/>
    <w:rsid w:val="00C7349B"/>
    <w:rsid w:val="00C74122"/>
    <w:rsid w:val="00C76D5B"/>
    <w:rsid w:val="00C77707"/>
    <w:rsid w:val="00C80546"/>
    <w:rsid w:val="00C81D08"/>
    <w:rsid w:val="00C866AE"/>
    <w:rsid w:val="00C86A41"/>
    <w:rsid w:val="00C9054D"/>
    <w:rsid w:val="00C9144F"/>
    <w:rsid w:val="00C93177"/>
    <w:rsid w:val="00C93CBE"/>
    <w:rsid w:val="00C9573A"/>
    <w:rsid w:val="00CB0DDC"/>
    <w:rsid w:val="00CC5B12"/>
    <w:rsid w:val="00CC665C"/>
    <w:rsid w:val="00CD70F8"/>
    <w:rsid w:val="00CE044D"/>
    <w:rsid w:val="00D048A4"/>
    <w:rsid w:val="00D107BB"/>
    <w:rsid w:val="00D12C82"/>
    <w:rsid w:val="00D145CF"/>
    <w:rsid w:val="00D1573C"/>
    <w:rsid w:val="00D2422B"/>
    <w:rsid w:val="00D2449E"/>
    <w:rsid w:val="00D32B06"/>
    <w:rsid w:val="00D35EEE"/>
    <w:rsid w:val="00D4630C"/>
    <w:rsid w:val="00D468D2"/>
    <w:rsid w:val="00D517AF"/>
    <w:rsid w:val="00D51A0A"/>
    <w:rsid w:val="00D53AEC"/>
    <w:rsid w:val="00D63100"/>
    <w:rsid w:val="00D6684B"/>
    <w:rsid w:val="00D90206"/>
    <w:rsid w:val="00D911E7"/>
    <w:rsid w:val="00D928D3"/>
    <w:rsid w:val="00DA1BDC"/>
    <w:rsid w:val="00DA4A3D"/>
    <w:rsid w:val="00DB4E1C"/>
    <w:rsid w:val="00DB4E94"/>
    <w:rsid w:val="00DB649D"/>
    <w:rsid w:val="00DC07C7"/>
    <w:rsid w:val="00DC15F2"/>
    <w:rsid w:val="00DC3703"/>
    <w:rsid w:val="00DC4F5A"/>
    <w:rsid w:val="00DC5B6B"/>
    <w:rsid w:val="00DD07EF"/>
    <w:rsid w:val="00DD2E47"/>
    <w:rsid w:val="00DD36DF"/>
    <w:rsid w:val="00DD4F58"/>
    <w:rsid w:val="00DE063E"/>
    <w:rsid w:val="00DF2A37"/>
    <w:rsid w:val="00DF7204"/>
    <w:rsid w:val="00E01B94"/>
    <w:rsid w:val="00E05472"/>
    <w:rsid w:val="00E10923"/>
    <w:rsid w:val="00E11790"/>
    <w:rsid w:val="00E121F2"/>
    <w:rsid w:val="00E151F6"/>
    <w:rsid w:val="00E21712"/>
    <w:rsid w:val="00E21E7C"/>
    <w:rsid w:val="00E30EAE"/>
    <w:rsid w:val="00E329DD"/>
    <w:rsid w:val="00E4553B"/>
    <w:rsid w:val="00E5074E"/>
    <w:rsid w:val="00E5139F"/>
    <w:rsid w:val="00E54A75"/>
    <w:rsid w:val="00E54B30"/>
    <w:rsid w:val="00E723B7"/>
    <w:rsid w:val="00E82DC1"/>
    <w:rsid w:val="00E86DD0"/>
    <w:rsid w:val="00E92C75"/>
    <w:rsid w:val="00E95420"/>
    <w:rsid w:val="00EA131B"/>
    <w:rsid w:val="00EB577E"/>
    <w:rsid w:val="00EE1B45"/>
    <w:rsid w:val="00EE62C0"/>
    <w:rsid w:val="00EE7CF3"/>
    <w:rsid w:val="00EF2AB0"/>
    <w:rsid w:val="00EF4F21"/>
    <w:rsid w:val="00EF5E0E"/>
    <w:rsid w:val="00F00286"/>
    <w:rsid w:val="00F0034C"/>
    <w:rsid w:val="00F03C36"/>
    <w:rsid w:val="00F04FF8"/>
    <w:rsid w:val="00F0718B"/>
    <w:rsid w:val="00F130A0"/>
    <w:rsid w:val="00F150AB"/>
    <w:rsid w:val="00F2157A"/>
    <w:rsid w:val="00F27758"/>
    <w:rsid w:val="00F313D5"/>
    <w:rsid w:val="00F363A4"/>
    <w:rsid w:val="00F379ED"/>
    <w:rsid w:val="00F37EF5"/>
    <w:rsid w:val="00F41910"/>
    <w:rsid w:val="00F42549"/>
    <w:rsid w:val="00F540B9"/>
    <w:rsid w:val="00F6682E"/>
    <w:rsid w:val="00F708D5"/>
    <w:rsid w:val="00F754AF"/>
    <w:rsid w:val="00F84DBA"/>
    <w:rsid w:val="00F92019"/>
    <w:rsid w:val="00FA1468"/>
    <w:rsid w:val="00FA4E05"/>
    <w:rsid w:val="00FA6AE1"/>
    <w:rsid w:val="00FB4C2E"/>
    <w:rsid w:val="00FB7A63"/>
    <w:rsid w:val="00FB7C3A"/>
    <w:rsid w:val="00FC5BAB"/>
    <w:rsid w:val="00FC7F63"/>
    <w:rsid w:val="00FD7C2D"/>
    <w:rsid w:val="00F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698827A"/>
  <w15:docId w15:val="{59F12501-84C0-470E-B75B-401736ED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62"/>
    <w:pPr>
      <w:widowControl w:val="0"/>
    </w:pPr>
    <w:rPr>
      <w:rFonts w:ascii="Helvetica" w:hAnsi="Helvetica"/>
    </w:rPr>
  </w:style>
  <w:style w:type="paragraph" w:styleId="Heading1">
    <w:name w:val="heading 1"/>
    <w:basedOn w:val="Normal"/>
    <w:next w:val="Normal"/>
    <w:qFormat/>
    <w:rsid w:val="00BF0849"/>
    <w:pPr>
      <w:keepNext/>
      <w:outlineLvl w:val="0"/>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0962"/>
    <w:pPr>
      <w:tabs>
        <w:tab w:val="left" w:pos="360"/>
        <w:tab w:val="left" w:pos="2736"/>
        <w:tab w:val="left" w:pos="5400"/>
        <w:tab w:val="left" w:pos="6840"/>
      </w:tabs>
      <w:suppressAutoHyphens/>
      <w:ind w:right="720"/>
    </w:pPr>
  </w:style>
  <w:style w:type="paragraph" w:styleId="Header">
    <w:name w:val="header"/>
    <w:basedOn w:val="Normal"/>
    <w:rsid w:val="00870962"/>
    <w:pPr>
      <w:tabs>
        <w:tab w:val="center" w:pos="4320"/>
        <w:tab w:val="right" w:pos="8640"/>
      </w:tabs>
    </w:pPr>
  </w:style>
  <w:style w:type="paragraph" w:styleId="BodyText2">
    <w:name w:val="Body Text 2"/>
    <w:basedOn w:val="Normal"/>
    <w:rsid w:val="00870962"/>
    <w:pPr>
      <w:tabs>
        <w:tab w:val="left" w:pos="1152"/>
        <w:tab w:val="left" w:pos="2736"/>
        <w:tab w:val="left" w:pos="5400"/>
        <w:tab w:val="left" w:pos="5940"/>
      </w:tabs>
      <w:suppressAutoHyphens/>
      <w:ind w:right="360"/>
    </w:pPr>
  </w:style>
  <w:style w:type="paragraph" w:styleId="BlockText">
    <w:name w:val="Block Text"/>
    <w:basedOn w:val="Normal"/>
    <w:rsid w:val="00870962"/>
    <w:pPr>
      <w:tabs>
        <w:tab w:val="left" w:pos="360"/>
        <w:tab w:val="left" w:pos="2736"/>
        <w:tab w:val="left" w:pos="5400"/>
        <w:tab w:val="left" w:pos="5940"/>
      </w:tabs>
      <w:suppressAutoHyphens/>
      <w:ind w:left="360" w:right="360" w:hanging="360"/>
    </w:pPr>
  </w:style>
  <w:style w:type="paragraph" w:styleId="BodyText3">
    <w:name w:val="Body Text 3"/>
    <w:basedOn w:val="Normal"/>
    <w:rsid w:val="00870962"/>
    <w:pPr>
      <w:tabs>
        <w:tab w:val="left" w:pos="360"/>
        <w:tab w:val="left" w:pos="2736"/>
        <w:tab w:val="left" w:pos="5400"/>
        <w:tab w:val="left" w:pos="6840"/>
      </w:tabs>
      <w:suppressAutoHyphens/>
      <w:ind w:right="270"/>
    </w:pPr>
  </w:style>
  <w:style w:type="paragraph" w:styleId="Footer">
    <w:name w:val="footer"/>
    <w:basedOn w:val="Normal"/>
    <w:rsid w:val="00870962"/>
    <w:pPr>
      <w:tabs>
        <w:tab w:val="center" w:pos="4320"/>
        <w:tab w:val="right" w:pos="8640"/>
      </w:tabs>
    </w:pPr>
  </w:style>
  <w:style w:type="paragraph" w:styleId="BalloonText">
    <w:name w:val="Balloon Text"/>
    <w:basedOn w:val="Normal"/>
    <w:semiHidden/>
    <w:rsid w:val="00934A80"/>
    <w:rPr>
      <w:rFonts w:ascii="Tahoma" w:hAnsi="Tahoma" w:cs="Tahoma"/>
      <w:sz w:val="16"/>
      <w:szCs w:val="16"/>
    </w:rPr>
  </w:style>
  <w:style w:type="character" w:styleId="PageNumber">
    <w:name w:val="page number"/>
    <w:basedOn w:val="DefaultParagraphFont"/>
    <w:rsid w:val="00A830DF"/>
  </w:style>
  <w:style w:type="paragraph" w:customStyle="1" w:styleId="Default">
    <w:name w:val="Default"/>
    <w:rsid w:val="000D5D9A"/>
    <w:pPr>
      <w:autoSpaceDE w:val="0"/>
      <w:autoSpaceDN w:val="0"/>
      <w:adjustRightInd w:val="0"/>
    </w:pPr>
    <w:rPr>
      <w:color w:val="000000"/>
      <w:sz w:val="24"/>
      <w:szCs w:val="24"/>
    </w:rPr>
  </w:style>
  <w:style w:type="character" w:styleId="CommentReference">
    <w:name w:val="annotation reference"/>
    <w:rsid w:val="00BF0849"/>
    <w:rPr>
      <w:sz w:val="16"/>
      <w:szCs w:val="16"/>
    </w:rPr>
  </w:style>
  <w:style w:type="paragraph" w:styleId="CommentText">
    <w:name w:val="annotation text"/>
    <w:basedOn w:val="Normal"/>
    <w:link w:val="CommentTextChar"/>
    <w:rsid w:val="00BF0849"/>
  </w:style>
  <w:style w:type="character" w:customStyle="1" w:styleId="CommentTextChar">
    <w:name w:val="Comment Text Char"/>
    <w:basedOn w:val="DefaultParagraphFont"/>
    <w:link w:val="CommentText"/>
    <w:rsid w:val="00BF0849"/>
    <w:rPr>
      <w:rFonts w:ascii="Helvetica" w:hAnsi="Helvetica"/>
    </w:rPr>
  </w:style>
  <w:style w:type="character" w:styleId="Hyperlink">
    <w:name w:val="Hyperlink"/>
    <w:rsid w:val="00BF0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83830-3100-4FD4-AD87-51252D6E98FF}">
  <ds:schemaRefs>
    <ds:schemaRef ds:uri="http://schemas.openxmlformats.org/officeDocument/2006/bibliography"/>
  </ds:schemaRefs>
</ds:datastoreItem>
</file>

<file path=customXml/itemProps2.xml><?xml version="1.0" encoding="utf-8"?>
<ds:datastoreItem xmlns:ds="http://schemas.openxmlformats.org/officeDocument/2006/customXml" ds:itemID="{722B7EEF-ED7C-4D4F-B4F5-F393CF551079}">
  <ds:schemaRefs>
    <ds:schemaRef ds:uri="http://schemas.microsoft.com/sharepoint/v3"/>
    <ds:schemaRef ds:uri="http://www.w3.org/XML/1998/namespace"/>
    <ds:schemaRef ds:uri="26bfb855-a36a-4ec2-9b05-7420e8dff8ce"/>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d0eeb22-c85f-47ad-b4ee-843631bdfb60"/>
  </ds:schemaRefs>
</ds:datastoreItem>
</file>

<file path=customXml/itemProps3.xml><?xml version="1.0" encoding="utf-8"?>
<ds:datastoreItem xmlns:ds="http://schemas.openxmlformats.org/officeDocument/2006/customXml" ds:itemID="{022DB991-F1A8-4D67-8036-4A9B2669B41D}">
  <ds:schemaRefs>
    <ds:schemaRef ds:uri="http://schemas.microsoft.com/sharepoint/v3/contenttype/forms"/>
  </ds:schemaRefs>
</ds:datastoreItem>
</file>

<file path=customXml/itemProps4.xml><?xml version="1.0" encoding="utf-8"?>
<ds:datastoreItem xmlns:ds="http://schemas.openxmlformats.org/officeDocument/2006/customXml" ds:itemID="{43F5F68C-A3BA-4A7B-AACF-AB07779C6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nvydelingum</dc:creator>
  <cp:lastModifiedBy>Gina Cuciti</cp:lastModifiedBy>
  <cp:revision>3</cp:revision>
  <cp:lastPrinted>2011-03-23T19:07:00Z</cp:lastPrinted>
  <dcterms:created xsi:type="dcterms:W3CDTF">2022-06-28T19:00:00Z</dcterms:created>
  <dcterms:modified xsi:type="dcterms:W3CDTF">2022-07-14T19:04:00Z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20135200</vt:r8>
  </property>
  <property fmtid="{D5CDD505-2E9C-101B-9397-08002B2CF9AE}" pid="4" name="MediaServiceImageTags">
    <vt:lpwstr/>
  </property>
</Properties>
</file>