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ochure compact template"/>
      </w:tblPr>
      <w:tblGrid>
        <w:gridCol w:w="5036"/>
        <w:gridCol w:w="5037"/>
        <w:gridCol w:w="5037"/>
      </w:tblGrid>
      <w:tr w:rsidR="00015B1A" w:rsidRPr="005D26D8" w:rsidTr="00015B1A">
        <w:trPr>
          <w:cantSplit/>
          <w:trHeight w:hRule="exact" w:val="5731"/>
          <w:tblHeader/>
        </w:trPr>
        <w:tc>
          <w:tcPr>
            <w:tcW w:w="5036" w:type="dxa"/>
          </w:tcPr>
          <w:tbl>
            <w:tblPr>
              <w:tblStyle w:val="TableGrid"/>
              <w:tblW w:w="0" w:type="auto"/>
              <w:jc w:val="center"/>
              <w:tblLook w:val="04A0" w:firstRow="1" w:lastRow="0" w:firstColumn="1" w:lastColumn="0" w:noHBand="0" w:noVBand="1"/>
              <w:tblCaption w:val="What is a School-Parent Compact?"/>
              <w:tblDescription w:val="What is a School-Parent Compact? section"/>
            </w:tblPr>
            <w:tblGrid>
              <w:gridCol w:w="4810"/>
            </w:tblGrid>
            <w:tr w:rsidR="005D26D8" w:rsidRPr="00015B1A" w:rsidTr="005517B5">
              <w:trPr>
                <w:trHeight w:val="5616"/>
                <w:tblHeader/>
                <w:jc w:val="center"/>
              </w:trPr>
              <w:tc>
                <w:tcPr>
                  <w:tcW w:w="4810" w:type="dxa"/>
                </w:tcPr>
                <w:p w:rsidR="004F7B9D" w:rsidRPr="00BA05E4" w:rsidRDefault="005D26D8" w:rsidP="004F7B9D">
                  <w:pPr>
                    <w:jc w:val="center"/>
                    <w:rPr>
                      <w:rFonts w:ascii="Arial" w:hAnsi="Arial" w:cs="Arial"/>
                      <w:b/>
                      <w:color w:val="1F4E79" w:themeColor="accent1" w:themeShade="80"/>
                      <w:sz w:val="32"/>
                      <w:szCs w:val="32"/>
                    </w:rPr>
                  </w:pPr>
                  <w:r w:rsidRPr="00BA05E4">
                    <w:rPr>
                      <w:rFonts w:ascii="Arial" w:hAnsi="Arial" w:cs="Arial"/>
                      <w:b/>
                      <w:color w:val="C00000"/>
                      <w:sz w:val="32"/>
                      <w:szCs w:val="32"/>
                      <w14:shadow w14:blurRad="50800" w14:dist="38100" w14:dir="2700000" w14:sx="100000" w14:sy="100000" w14:kx="0" w14:ky="0" w14:algn="tl">
                        <w14:srgbClr w14:val="000000">
                          <w14:alpha w14:val="60000"/>
                        </w14:srgbClr>
                      </w14:shadow>
                    </w:rPr>
                    <w:t>What is a School-</w:t>
                  </w:r>
                  <w:r w:rsidR="005517B5" w:rsidRPr="00BA05E4">
                    <w:rPr>
                      <w:rFonts w:ascii="Arial" w:hAnsi="Arial" w:cs="Arial"/>
                      <w:b/>
                      <w:color w:val="C00000"/>
                      <w:sz w:val="32"/>
                      <w:szCs w:val="32"/>
                      <w14:shadow w14:blurRad="50800" w14:dist="38100" w14:dir="2700000" w14:sx="100000" w14:sy="100000" w14:kx="0" w14:ky="0" w14:algn="tl">
                        <w14:srgbClr w14:val="000000">
                          <w14:alpha w14:val="60000"/>
                        </w14:srgbClr>
                      </w14:shadow>
                    </w:rPr>
                    <w:t xml:space="preserve">Parent </w:t>
                  </w:r>
                  <w:r w:rsidRPr="00BA05E4">
                    <w:rPr>
                      <w:rFonts w:ascii="Arial" w:hAnsi="Arial" w:cs="Arial"/>
                      <w:b/>
                      <w:color w:val="C00000"/>
                      <w:sz w:val="32"/>
                      <w:szCs w:val="32"/>
                      <w14:shadow w14:blurRad="50800" w14:dist="38100" w14:dir="2700000" w14:sx="100000" w14:sy="100000" w14:kx="0" w14:ky="0" w14:algn="tl">
                        <w14:srgbClr w14:val="000000">
                          <w14:alpha w14:val="60000"/>
                        </w14:srgbClr>
                      </w14:shadow>
                    </w:rPr>
                    <w:t>Compact?</w:t>
                  </w:r>
                </w:p>
                <w:p w:rsidR="004F7B9D" w:rsidRPr="00015B1A" w:rsidRDefault="004F7B9D" w:rsidP="004F7B9D">
                  <w:pPr>
                    <w:rPr>
                      <w:rFonts w:ascii="Times New Roman" w:hAnsi="Times New Roman" w:cs="Times New Roman"/>
                    </w:rPr>
                  </w:pPr>
                  <w:r w:rsidRPr="00015B1A">
                    <w:rPr>
                      <w:rFonts w:ascii="Times New Roman" w:hAnsi="Times New Roman" w:cs="Times New Roman"/>
                    </w:rPr>
                    <w:t>A School-Parent Compact is an agreement</w:t>
                  </w:r>
                </w:p>
                <w:p w:rsidR="004F7B9D" w:rsidRPr="00015B1A" w:rsidRDefault="004F7B9D" w:rsidP="004F7B9D">
                  <w:pPr>
                    <w:rPr>
                      <w:rFonts w:ascii="Times New Roman" w:hAnsi="Times New Roman" w:cs="Times New Roman"/>
                    </w:rPr>
                  </w:pPr>
                  <w:proofErr w:type="gramStart"/>
                  <w:r w:rsidRPr="00015B1A">
                    <w:rPr>
                      <w:rFonts w:ascii="Times New Roman" w:hAnsi="Times New Roman" w:cs="Times New Roman"/>
                    </w:rPr>
                    <w:t>that</w:t>
                  </w:r>
                  <w:proofErr w:type="gramEnd"/>
                  <w:r w:rsidRPr="00015B1A">
                    <w:rPr>
                      <w:rFonts w:ascii="Times New Roman" w:hAnsi="Times New Roman" w:cs="Times New Roman"/>
                    </w:rPr>
                    <w:t xml:space="preserve"> families, students, and teachers develop together.  It explains how families and teachers will work together to make sure all students reach grade level standards:</w:t>
                  </w:r>
                </w:p>
                <w:p w:rsidR="004F7B9D" w:rsidRPr="00015B1A" w:rsidRDefault="004F7B9D" w:rsidP="004F7B9D">
                  <w:pPr>
                    <w:rPr>
                      <w:rFonts w:ascii="Times New Roman" w:hAnsi="Times New Roman" w:cs="Times New Roman"/>
                    </w:rPr>
                  </w:pPr>
                  <w:r w:rsidRPr="00015B1A">
                    <w:rPr>
                      <w:rFonts w:ascii="Times New Roman" w:hAnsi="Times New Roman" w:cs="Times New Roman"/>
                    </w:rPr>
                    <w:t>Effective compacts:</w:t>
                  </w:r>
                </w:p>
                <w:p w:rsidR="004F7B9D" w:rsidRPr="00015B1A" w:rsidRDefault="004F7B9D" w:rsidP="004F7B9D">
                  <w:pPr>
                    <w:pStyle w:val="ListParagraph"/>
                    <w:numPr>
                      <w:ilvl w:val="0"/>
                      <w:numId w:val="1"/>
                    </w:numPr>
                    <w:rPr>
                      <w:rFonts w:ascii="Times New Roman" w:hAnsi="Times New Roman" w:cs="Times New Roman"/>
                    </w:rPr>
                  </w:pPr>
                  <w:r w:rsidRPr="00015B1A">
                    <w:rPr>
                      <w:rFonts w:ascii="Times New Roman" w:hAnsi="Times New Roman" w:cs="Times New Roman"/>
                    </w:rPr>
                    <w:t>Link goals to the School Improvement Plan</w:t>
                  </w:r>
                </w:p>
                <w:p w:rsidR="004F7B9D" w:rsidRPr="00015B1A" w:rsidRDefault="004F7B9D" w:rsidP="004F7B9D">
                  <w:pPr>
                    <w:pStyle w:val="ListParagraph"/>
                    <w:numPr>
                      <w:ilvl w:val="0"/>
                      <w:numId w:val="1"/>
                    </w:numPr>
                    <w:rPr>
                      <w:rFonts w:ascii="Times New Roman" w:hAnsi="Times New Roman" w:cs="Times New Roman"/>
                    </w:rPr>
                  </w:pPr>
                  <w:r w:rsidRPr="00015B1A">
                    <w:rPr>
                      <w:rFonts w:ascii="Times New Roman" w:hAnsi="Times New Roman" w:cs="Times New Roman"/>
                    </w:rPr>
                    <w:t>Focus on student learning skills</w:t>
                  </w:r>
                </w:p>
                <w:p w:rsidR="004F7B9D" w:rsidRPr="00015B1A" w:rsidRDefault="004F7B9D" w:rsidP="004F7B9D">
                  <w:pPr>
                    <w:pStyle w:val="ListParagraph"/>
                    <w:numPr>
                      <w:ilvl w:val="0"/>
                      <w:numId w:val="1"/>
                    </w:numPr>
                    <w:rPr>
                      <w:rFonts w:ascii="Times New Roman" w:hAnsi="Times New Roman" w:cs="Times New Roman"/>
                    </w:rPr>
                  </w:pPr>
                  <w:r w:rsidRPr="00015B1A">
                    <w:rPr>
                      <w:rFonts w:ascii="Times New Roman" w:hAnsi="Times New Roman" w:cs="Times New Roman"/>
                    </w:rPr>
                    <w:t>Describe how teachers will help students develop skills using high-quality instruction</w:t>
                  </w:r>
                </w:p>
                <w:p w:rsidR="004F7B9D" w:rsidRPr="00015B1A" w:rsidRDefault="004F7B9D" w:rsidP="004F7B9D">
                  <w:pPr>
                    <w:pStyle w:val="ListParagraph"/>
                    <w:numPr>
                      <w:ilvl w:val="0"/>
                      <w:numId w:val="1"/>
                    </w:numPr>
                    <w:rPr>
                      <w:rFonts w:ascii="Times New Roman" w:hAnsi="Times New Roman" w:cs="Times New Roman"/>
                    </w:rPr>
                  </w:pPr>
                  <w:r w:rsidRPr="00015B1A">
                    <w:rPr>
                      <w:rFonts w:ascii="Times New Roman" w:hAnsi="Times New Roman" w:cs="Times New Roman"/>
                    </w:rPr>
                    <w:t>Share strategies families can use at home</w:t>
                  </w:r>
                </w:p>
                <w:p w:rsidR="004F7B9D" w:rsidRPr="00015B1A" w:rsidRDefault="004F7B9D" w:rsidP="004F7B9D">
                  <w:pPr>
                    <w:pStyle w:val="ListParagraph"/>
                    <w:numPr>
                      <w:ilvl w:val="0"/>
                      <w:numId w:val="1"/>
                    </w:numPr>
                    <w:rPr>
                      <w:rFonts w:ascii="Times New Roman" w:hAnsi="Times New Roman" w:cs="Times New Roman"/>
                    </w:rPr>
                  </w:pPr>
                  <w:r w:rsidRPr="00015B1A">
                    <w:rPr>
                      <w:rFonts w:ascii="Times New Roman" w:hAnsi="Times New Roman" w:cs="Times New Roman"/>
                    </w:rPr>
                    <w:t>Explain how teachers and families will communicate about student progress</w:t>
                  </w:r>
                </w:p>
              </w:tc>
            </w:tr>
          </w:tbl>
          <w:p w:rsidR="005D26D8" w:rsidRPr="00015B1A" w:rsidRDefault="005D26D8" w:rsidP="005D26D8">
            <w:pPr>
              <w:jc w:val="center"/>
              <w:rPr>
                <w:rFonts w:ascii="Arial" w:hAnsi="Arial" w:cs="Arial"/>
                <w:b/>
              </w:rPr>
            </w:pPr>
          </w:p>
        </w:tc>
        <w:tc>
          <w:tcPr>
            <w:tcW w:w="5037" w:type="dxa"/>
          </w:tcPr>
          <w:tbl>
            <w:tblPr>
              <w:tblStyle w:val="TableGrid"/>
              <w:tblW w:w="0" w:type="auto"/>
              <w:tblLook w:val="04A0" w:firstRow="1" w:lastRow="0" w:firstColumn="1" w:lastColumn="0" w:noHBand="0" w:noVBand="1"/>
              <w:tblCaption w:val="Activities to Build Partnerships"/>
              <w:tblDescription w:val="Activities to Build Partnerships sections"/>
            </w:tblPr>
            <w:tblGrid>
              <w:gridCol w:w="4811"/>
            </w:tblGrid>
            <w:tr w:rsidR="005D26D8" w:rsidTr="005517B5">
              <w:trPr>
                <w:trHeight w:val="5616"/>
                <w:tblHeader/>
              </w:trPr>
              <w:tc>
                <w:tcPr>
                  <w:tcW w:w="4811" w:type="dxa"/>
                </w:tcPr>
                <w:p w:rsidR="005D26D8" w:rsidRDefault="00C0051E" w:rsidP="005D26D8">
                  <w:pPr>
                    <w:jc w:val="center"/>
                    <w:rPr>
                      <w:rFonts w:ascii="Arial" w:hAnsi="Arial" w:cs="Arial"/>
                      <w:b/>
                      <w:color w:val="C00000"/>
                      <w:sz w:val="32"/>
                      <w14:shadow w14:blurRad="50800" w14:dist="38100" w14:dir="2700000" w14:sx="100000" w14:sy="100000" w14:kx="0" w14:ky="0" w14:algn="tl">
                        <w14:srgbClr w14:val="000000">
                          <w14:alpha w14:val="60000"/>
                        </w14:srgbClr>
                      </w14:shadow>
                    </w:rPr>
                  </w:pPr>
                  <w:r w:rsidRPr="004F7B9D">
                    <w:rPr>
                      <w:rFonts w:ascii="Arial" w:hAnsi="Arial" w:cs="Arial"/>
                      <w:b/>
                      <w:color w:val="C00000"/>
                      <w:sz w:val="32"/>
                      <w14:shadow w14:blurRad="50800" w14:dist="38100" w14:dir="2700000" w14:sx="100000" w14:sy="100000" w14:kx="0" w14:ky="0" w14:algn="tl">
                        <w14:srgbClr w14:val="000000">
                          <w14:alpha w14:val="60000"/>
                        </w14:srgbClr>
                      </w14:shadow>
                    </w:rPr>
                    <w:t>Activities to Build Partnerships</w:t>
                  </w:r>
                </w:p>
                <w:p w:rsidR="00A64020" w:rsidRDefault="00A64020" w:rsidP="005D26D8">
                  <w:pPr>
                    <w:jc w:val="center"/>
                    <w:rPr>
                      <w:rFonts w:ascii="Times New Roman" w:hAnsi="Times New Roman" w:cs="Times New Roman"/>
                      <w:color w:val="000000" w:themeColor="text1"/>
                    </w:rPr>
                  </w:pPr>
                  <w:r>
                    <w:rPr>
                      <w:rFonts w:ascii="Times New Roman" w:hAnsi="Times New Roman" w:cs="Times New Roman"/>
                      <w:color w:val="000000" w:themeColor="text1"/>
                    </w:rPr>
                    <w:t>At McKenzie High School, we strive to provide activities that build partnerships between families, students, and our school.  We know that together we can all make a difference.</w:t>
                  </w:r>
                </w:p>
                <w:p w:rsidR="00A64020" w:rsidRDefault="000F3670" w:rsidP="00A64020">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Aug 1</w:t>
                  </w:r>
                  <w:r w:rsidR="00A64020">
                    <w:rPr>
                      <w:rFonts w:ascii="Times New Roman" w:hAnsi="Times New Roman" w:cs="Times New Roman"/>
                      <w:color w:val="000000" w:themeColor="text1"/>
                    </w:rPr>
                    <w:t xml:space="preserve"> – Freshmen Orientation Night</w:t>
                  </w:r>
                </w:p>
                <w:p w:rsidR="00A64020" w:rsidRDefault="001A6B88" w:rsidP="00A64020">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Aug. 26</w:t>
                  </w:r>
                  <w:r w:rsidR="00A64020">
                    <w:rPr>
                      <w:rFonts w:ascii="Times New Roman" w:hAnsi="Times New Roman" w:cs="Times New Roman"/>
                      <w:color w:val="000000" w:themeColor="text1"/>
                    </w:rPr>
                    <w:t xml:space="preserve"> – Senior Parent Information Night</w:t>
                  </w:r>
                  <w:r>
                    <w:rPr>
                      <w:rFonts w:ascii="Times New Roman" w:hAnsi="Times New Roman" w:cs="Times New Roman"/>
                      <w:color w:val="000000" w:themeColor="text1"/>
                    </w:rPr>
                    <w:t>/Family Night for Form Completion</w:t>
                  </w:r>
                </w:p>
                <w:p w:rsidR="001A6B88" w:rsidRPr="001A6B88" w:rsidRDefault="001A6B88" w:rsidP="001A6B88">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Sept. 12</w:t>
                  </w:r>
                  <w:r w:rsidR="00A64020">
                    <w:rPr>
                      <w:rFonts w:ascii="Times New Roman" w:hAnsi="Times New Roman" w:cs="Times New Roman"/>
                      <w:color w:val="000000" w:themeColor="text1"/>
                    </w:rPr>
                    <w:t xml:space="preserve"> – Parent/Teacher Conferences </w:t>
                  </w:r>
                </w:p>
                <w:p w:rsidR="0071347C" w:rsidRPr="00A64020" w:rsidRDefault="0071347C" w:rsidP="00A64020">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O</w:t>
                  </w:r>
                  <w:r w:rsidR="001A6B88">
                    <w:rPr>
                      <w:rFonts w:ascii="Times New Roman" w:hAnsi="Times New Roman" w:cs="Times New Roman"/>
                      <w:color w:val="000000" w:themeColor="text1"/>
                    </w:rPr>
                    <w:t>ct. 25</w:t>
                  </w:r>
                  <w:r>
                    <w:rPr>
                      <w:rFonts w:ascii="Times New Roman" w:hAnsi="Times New Roman" w:cs="Times New Roman"/>
                      <w:color w:val="000000" w:themeColor="text1"/>
                    </w:rPr>
                    <w:t xml:space="preserve"> – Report Cards</w:t>
                  </w:r>
                </w:p>
                <w:p w:rsidR="00A64020" w:rsidRDefault="004E7F08" w:rsidP="00A64020">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 xml:space="preserve">Nov. </w:t>
                  </w:r>
                  <w:r w:rsidR="001A6B88">
                    <w:rPr>
                      <w:rFonts w:ascii="Times New Roman" w:hAnsi="Times New Roman" w:cs="Times New Roman"/>
                      <w:color w:val="000000" w:themeColor="text1"/>
                    </w:rPr>
                    <w:t>14</w:t>
                  </w:r>
                  <w:r w:rsidR="00A64020">
                    <w:rPr>
                      <w:rFonts w:ascii="Times New Roman" w:hAnsi="Times New Roman" w:cs="Times New Roman"/>
                      <w:color w:val="000000" w:themeColor="text1"/>
                    </w:rPr>
                    <w:t xml:space="preserve"> – Progress Reports</w:t>
                  </w:r>
                </w:p>
                <w:p w:rsidR="00A64020" w:rsidRDefault="001A6B88" w:rsidP="00A64020">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Jan. 9</w:t>
                  </w:r>
                  <w:r w:rsidR="00A64020">
                    <w:rPr>
                      <w:rFonts w:ascii="Times New Roman" w:hAnsi="Times New Roman" w:cs="Times New Roman"/>
                      <w:color w:val="000000" w:themeColor="text1"/>
                    </w:rPr>
                    <w:t xml:space="preserve"> – Report Cards</w:t>
                  </w:r>
                </w:p>
                <w:p w:rsidR="00A64020" w:rsidRDefault="004E7F08" w:rsidP="00A64020">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 xml:space="preserve">Feb. </w:t>
                  </w:r>
                  <w:r w:rsidR="0071347C">
                    <w:rPr>
                      <w:rFonts w:ascii="Times New Roman" w:hAnsi="Times New Roman" w:cs="Times New Roman"/>
                      <w:color w:val="000000" w:themeColor="text1"/>
                    </w:rPr>
                    <w:t>1</w:t>
                  </w:r>
                  <w:r w:rsidR="001A6B88">
                    <w:rPr>
                      <w:rFonts w:ascii="Times New Roman" w:hAnsi="Times New Roman" w:cs="Times New Roman"/>
                      <w:color w:val="000000" w:themeColor="text1"/>
                    </w:rPr>
                    <w:t>3</w:t>
                  </w:r>
                  <w:r w:rsidR="00A64020">
                    <w:rPr>
                      <w:rFonts w:ascii="Times New Roman" w:hAnsi="Times New Roman" w:cs="Times New Roman"/>
                      <w:color w:val="000000" w:themeColor="text1"/>
                    </w:rPr>
                    <w:t xml:space="preserve"> – Progress Reports</w:t>
                  </w:r>
                </w:p>
                <w:p w:rsidR="00A64020" w:rsidRDefault="001A6B88" w:rsidP="00A64020">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Feb. 13</w:t>
                  </w:r>
                  <w:r w:rsidR="00A64020">
                    <w:rPr>
                      <w:rFonts w:ascii="Times New Roman" w:hAnsi="Times New Roman" w:cs="Times New Roman"/>
                      <w:color w:val="000000" w:themeColor="text1"/>
                    </w:rPr>
                    <w:t xml:space="preserve"> – Parent/Teacher Conference</w:t>
                  </w:r>
                </w:p>
                <w:p w:rsidR="0071347C" w:rsidRDefault="001A6B88" w:rsidP="00A64020">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March 19</w:t>
                  </w:r>
                  <w:r w:rsidR="0071347C">
                    <w:rPr>
                      <w:rFonts w:ascii="Times New Roman" w:hAnsi="Times New Roman" w:cs="Times New Roman"/>
                      <w:color w:val="000000" w:themeColor="text1"/>
                    </w:rPr>
                    <w:t xml:space="preserve"> – Report Cards</w:t>
                  </w:r>
                </w:p>
                <w:p w:rsidR="00A64020" w:rsidRDefault="001A6B88" w:rsidP="00A64020">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April 17</w:t>
                  </w:r>
                  <w:r w:rsidR="00A64020">
                    <w:rPr>
                      <w:rFonts w:ascii="Times New Roman" w:hAnsi="Times New Roman" w:cs="Times New Roman"/>
                      <w:color w:val="000000" w:themeColor="text1"/>
                    </w:rPr>
                    <w:t xml:space="preserve"> – Progress Reports</w:t>
                  </w:r>
                </w:p>
                <w:p w:rsidR="00A64020" w:rsidRPr="00A64020" w:rsidRDefault="001A6B88" w:rsidP="00A64020">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May 23</w:t>
                  </w:r>
                  <w:bookmarkStart w:id="0" w:name="_GoBack"/>
                  <w:bookmarkEnd w:id="0"/>
                  <w:r w:rsidR="00A64020">
                    <w:rPr>
                      <w:rFonts w:ascii="Times New Roman" w:hAnsi="Times New Roman" w:cs="Times New Roman"/>
                      <w:color w:val="000000" w:themeColor="text1"/>
                    </w:rPr>
                    <w:t xml:space="preserve"> – Report Cards</w:t>
                  </w:r>
                </w:p>
              </w:tc>
            </w:tr>
          </w:tbl>
          <w:p w:rsidR="005D26D8" w:rsidRPr="005D26D8" w:rsidRDefault="005D26D8" w:rsidP="005D26D8">
            <w:pPr>
              <w:jc w:val="center"/>
              <w:rPr>
                <w:rFonts w:ascii="Arial" w:hAnsi="Arial" w:cs="Arial"/>
                <w:b/>
                <w:color w:val="BF8F00" w:themeColor="accent4" w:themeShade="BF"/>
                <w:sz w:val="32"/>
              </w:rPr>
            </w:pPr>
          </w:p>
        </w:tc>
        <w:tc>
          <w:tcPr>
            <w:tcW w:w="5037" w:type="dxa"/>
            <w:shd w:val="clear" w:color="auto" w:fill="FFFFFF" w:themeFill="background1"/>
          </w:tcPr>
          <w:p w:rsidR="00BE5899" w:rsidRDefault="00BE5899" w:rsidP="00BE5899">
            <w:pPr>
              <w:rPr>
                <w:rFonts w:ascii="Arial" w:hAnsi="Arial" w:cs="Arial"/>
                <w:b/>
                <w:color w:val="1F4E79" w:themeColor="accent1" w:themeShade="80"/>
                <w:sz w:val="56"/>
              </w:rPr>
            </w:pPr>
          </w:p>
          <w:p w:rsidR="005D26D8" w:rsidRPr="004F7B9D" w:rsidRDefault="001D073B" w:rsidP="001D073B">
            <w:pPr>
              <w:jc w:val="center"/>
              <w:rPr>
                <w:rFonts w:ascii="Arial" w:hAnsi="Arial" w:cs="Arial"/>
                <w:b/>
                <w:color w:val="CC0000"/>
                <w:sz w:val="56"/>
                <w14:shadow w14:blurRad="50800" w14:dist="38100" w14:dir="2700000" w14:sx="100000" w14:sy="100000" w14:kx="0" w14:ky="0" w14:algn="tl">
                  <w14:srgbClr w14:val="000000">
                    <w14:alpha w14:val="60000"/>
                  </w14:srgbClr>
                </w14:shadow>
                <w14:textOutline w14:w="9525" w14:cap="rnd" w14:cmpd="sng" w14:algn="ctr">
                  <w14:solidFill>
                    <w14:schemeClr w14:val="bg2">
                      <w14:lumMod w14:val="75000"/>
                    </w14:schemeClr>
                  </w14:solidFill>
                  <w14:prstDash w14:val="solid"/>
                  <w14:bevel/>
                </w14:textOutline>
              </w:rPr>
            </w:pPr>
            <w:r w:rsidRPr="004F7B9D">
              <w:rPr>
                <w:rFonts w:ascii="Arial" w:hAnsi="Arial" w:cs="Arial"/>
                <w:b/>
                <w:noProof/>
                <w:color w:val="CC0000"/>
                <w:sz w:val="56"/>
                <w:szCs w:val="56"/>
                <w14:shadow w14:blurRad="50800" w14:dist="38100" w14:dir="2700000" w14:sx="100000" w14:sy="100000" w14:kx="0" w14:ky="0" w14:algn="tl">
                  <w14:srgbClr w14:val="000000">
                    <w14:alpha w14:val="60000"/>
                  </w14:srgbClr>
                </w14:shadow>
                <w14:textOutline w14:w="9525" w14:cap="rnd" w14:cmpd="sng" w14:algn="ctr">
                  <w14:solidFill>
                    <w14:schemeClr w14:val="bg2">
                      <w14:lumMod w14:val="75000"/>
                    </w14:schemeClr>
                  </w14:solidFill>
                  <w14:prstDash w14:val="solid"/>
                  <w14:bevel/>
                </w14:textOutline>
              </w:rPr>
              <w:t>McKenzie High School</w:t>
            </w:r>
            <w:r w:rsidR="005D26D8" w:rsidRPr="004F7B9D">
              <w:rPr>
                <w:rFonts w:ascii="Arial" w:hAnsi="Arial" w:cs="Arial"/>
                <w:b/>
                <w:color w:val="CC0000"/>
                <w:sz w:val="56"/>
                <w14:shadow w14:blurRad="50800" w14:dist="38100" w14:dir="2700000" w14:sx="100000" w14:sy="100000" w14:kx="0" w14:ky="0" w14:algn="tl">
                  <w14:srgbClr w14:val="000000">
                    <w14:alpha w14:val="60000"/>
                  </w14:srgbClr>
                </w14:shadow>
                <w14:textOutline w14:w="9525" w14:cap="rnd" w14:cmpd="sng" w14:algn="ctr">
                  <w14:solidFill>
                    <w14:schemeClr w14:val="bg2">
                      <w14:lumMod w14:val="75000"/>
                    </w14:schemeClr>
                  </w14:solidFill>
                  <w14:prstDash w14:val="solid"/>
                  <w14:bevel/>
                </w14:textOutline>
              </w:rPr>
              <w:t xml:space="preserve"> </w:t>
            </w:r>
            <w:r w:rsidR="005D26D8" w:rsidRPr="004F7B9D">
              <w:rPr>
                <w:rFonts w:ascii="Arial" w:hAnsi="Arial" w:cs="Arial"/>
                <w:b/>
                <w:color w:val="CC0000"/>
                <w:sz w:val="56"/>
                <w14:shadow w14:blurRad="50800" w14:dist="38100" w14:dir="2700000" w14:sx="100000" w14:sy="100000" w14:kx="0" w14:ky="0" w14:algn="tl">
                  <w14:srgbClr w14:val="000000">
                    <w14:alpha w14:val="60000"/>
                  </w14:srgbClr>
                </w14:shadow>
                <w14:textOutline w14:w="9525" w14:cap="rnd" w14:cmpd="sng" w14:algn="ctr">
                  <w14:solidFill>
                    <w14:schemeClr w14:val="bg2">
                      <w14:lumMod w14:val="75000"/>
                    </w14:schemeClr>
                  </w14:solidFill>
                  <w14:prstDash w14:val="solid"/>
                  <w14:bevel/>
                </w14:textOutline>
              </w:rPr>
              <w:br/>
              <w:t xml:space="preserve">School-Parent </w:t>
            </w:r>
            <w:r w:rsidR="005D26D8" w:rsidRPr="004F7B9D">
              <w:rPr>
                <w:rFonts w:ascii="Arial" w:hAnsi="Arial" w:cs="Arial"/>
                <w:b/>
                <w:color w:val="CC0000"/>
                <w:sz w:val="56"/>
                <w14:shadow w14:blurRad="50800" w14:dist="38100" w14:dir="2700000" w14:sx="100000" w14:sy="100000" w14:kx="0" w14:ky="0" w14:algn="tl">
                  <w14:srgbClr w14:val="000000">
                    <w14:alpha w14:val="60000"/>
                  </w14:srgbClr>
                </w14:shadow>
                <w14:textOutline w14:w="9525" w14:cap="rnd" w14:cmpd="sng" w14:algn="ctr">
                  <w14:solidFill>
                    <w14:schemeClr w14:val="bg2">
                      <w14:lumMod w14:val="75000"/>
                    </w14:schemeClr>
                  </w14:solidFill>
                  <w14:prstDash w14:val="solid"/>
                  <w14:bevel/>
                </w14:textOutline>
              </w:rPr>
              <w:br/>
              <w:t>Compact</w:t>
            </w:r>
          </w:p>
          <w:p w:rsidR="005D26D8" w:rsidRDefault="000F3670" w:rsidP="00BE5899">
            <w:pPr>
              <w:jc w:val="center"/>
              <w:rPr>
                <w:rFonts w:ascii="Arial" w:hAnsi="Arial" w:cs="Arial"/>
                <w:b/>
                <w:color w:val="000000" w:themeColor="text1"/>
                <w:sz w:val="32"/>
                <w:szCs w:val="32"/>
              </w:rPr>
            </w:pPr>
            <w:r>
              <w:rPr>
                <w:rFonts w:ascii="Arial" w:hAnsi="Arial" w:cs="Arial"/>
                <w:b/>
                <w:color w:val="000000" w:themeColor="text1"/>
                <w:sz w:val="32"/>
                <w:szCs w:val="32"/>
              </w:rPr>
              <w:t>2024-2025</w:t>
            </w:r>
          </w:p>
          <w:p w:rsidR="001D073B" w:rsidRPr="001D073B" w:rsidRDefault="001D073B" w:rsidP="00BE5899">
            <w:pPr>
              <w:jc w:val="center"/>
              <w:rPr>
                <w:rFonts w:ascii="Arial" w:hAnsi="Arial" w:cs="Arial"/>
                <w:b/>
                <w:color w:val="000000" w:themeColor="text1"/>
                <w:sz w:val="32"/>
                <w:szCs w:val="32"/>
              </w:rPr>
            </w:pPr>
            <w:r>
              <w:rPr>
                <w:rFonts w:ascii="Arial" w:hAnsi="Arial" w:cs="Arial"/>
                <w:b/>
                <w:color w:val="000000" w:themeColor="text1"/>
                <w:sz w:val="32"/>
                <w:szCs w:val="32"/>
              </w:rPr>
              <w:t>Kelly Spivey, Principal</w:t>
            </w:r>
          </w:p>
          <w:p w:rsidR="005D26D8" w:rsidRPr="001D073B" w:rsidRDefault="001D073B" w:rsidP="005D26D8">
            <w:pPr>
              <w:jc w:val="center"/>
              <w:rPr>
                <w:rFonts w:ascii="Arial" w:hAnsi="Arial" w:cs="Arial"/>
                <w:b/>
                <w:color w:val="000000" w:themeColor="text1"/>
                <w:sz w:val="32"/>
                <w:szCs w:val="32"/>
              </w:rPr>
            </w:pPr>
            <w:r w:rsidRPr="001D073B">
              <w:rPr>
                <w:rFonts w:ascii="Arial" w:hAnsi="Arial" w:cs="Arial"/>
                <w:b/>
                <w:color w:val="000000" w:themeColor="text1"/>
                <w:sz w:val="32"/>
                <w:szCs w:val="32"/>
              </w:rPr>
              <w:t>www.mckenziehighschool.org</w:t>
            </w:r>
          </w:p>
          <w:p w:rsidR="005D26D8" w:rsidRDefault="001D073B" w:rsidP="005D26D8">
            <w:pPr>
              <w:jc w:val="center"/>
              <w:rPr>
                <w:rFonts w:ascii="Arial" w:hAnsi="Arial" w:cs="Arial"/>
                <w:b/>
                <w:color w:val="000000" w:themeColor="text1"/>
                <w:sz w:val="32"/>
                <w:szCs w:val="32"/>
              </w:rPr>
            </w:pPr>
            <w:r w:rsidRPr="001D073B">
              <w:rPr>
                <w:rFonts w:ascii="Arial" w:hAnsi="Arial" w:cs="Arial"/>
                <w:b/>
                <w:color w:val="000000" w:themeColor="text1"/>
                <w:sz w:val="32"/>
                <w:szCs w:val="32"/>
              </w:rPr>
              <w:t>(731) 352-2133</w:t>
            </w:r>
          </w:p>
          <w:p w:rsidR="004929A4" w:rsidRDefault="004929A4" w:rsidP="005D26D8">
            <w:pPr>
              <w:jc w:val="center"/>
              <w:rPr>
                <w:rFonts w:ascii="Arial" w:hAnsi="Arial" w:cs="Arial"/>
                <w:b/>
                <w:sz w:val="32"/>
              </w:rPr>
            </w:pPr>
          </w:p>
          <w:p w:rsidR="004929A4" w:rsidRDefault="004929A4" w:rsidP="005D26D8">
            <w:pPr>
              <w:jc w:val="center"/>
              <w:rPr>
                <w:rFonts w:ascii="Arial" w:hAnsi="Arial" w:cs="Arial"/>
                <w:b/>
                <w:sz w:val="32"/>
              </w:rPr>
            </w:pPr>
            <w:r>
              <w:rPr>
                <w:rFonts w:ascii="Arial" w:hAnsi="Arial" w:cs="Arial"/>
                <w:b/>
                <w:noProof/>
                <w:sz w:val="32"/>
              </w:rPr>
              <w:drawing>
                <wp:anchor distT="0" distB="0" distL="114300" distR="114300" simplePos="0" relativeHeight="251672576" behindDoc="0" locked="0" layoutInCell="1" allowOverlap="1">
                  <wp:simplePos x="0" y="0"/>
                  <wp:positionH relativeFrom="column">
                    <wp:posOffset>707390</wp:posOffset>
                  </wp:positionH>
                  <wp:positionV relativeFrom="page">
                    <wp:posOffset>3419475</wp:posOffset>
                  </wp:positionV>
                  <wp:extent cx="1647825" cy="1177925"/>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bel M.jpg"/>
                          <pic:cNvPicPr/>
                        </pic:nvPicPr>
                        <pic:blipFill>
                          <a:blip r:embed="rId6">
                            <a:extLst>
                              <a:ext uri="{28A0092B-C50C-407E-A947-70E740481C1C}">
                                <a14:useLocalDpi xmlns:a14="http://schemas.microsoft.com/office/drawing/2010/main" val="0"/>
                              </a:ext>
                            </a:extLst>
                          </a:blip>
                          <a:stretch>
                            <a:fillRect/>
                          </a:stretch>
                        </pic:blipFill>
                        <pic:spPr>
                          <a:xfrm>
                            <a:off x="0" y="0"/>
                            <a:ext cx="1647825" cy="1177925"/>
                          </a:xfrm>
                          <a:prstGeom prst="rect">
                            <a:avLst/>
                          </a:prstGeom>
                        </pic:spPr>
                      </pic:pic>
                    </a:graphicData>
                  </a:graphic>
                </wp:anchor>
              </w:drawing>
            </w:r>
          </w:p>
          <w:p w:rsidR="004929A4" w:rsidRPr="005D26D8" w:rsidRDefault="004929A4" w:rsidP="005D26D8">
            <w:pPr>
              <w:jc w:val="center"/>
              <w:rPr>
                <w:rFonts w:ascii="Arial" w:hAnsi="Arial" w:cs="Arial"/>
                <w:b/>
                <w:sz w:val="32"/>
              </w:rPr>
            </w:pPr>
            <w:r>
              <w:rPr>
                <w:rFonts w:ascii="Arial" w:hAnsi="Arial" w:cs="Arial"/>
                <w:b/>
                <w:noProof/>
                <w:sz w:val="32"/>
              </w:rPr>
              <w:drawing>
                <wp:inline distT="0" distB="0" distL="0" distR="0">
                  <wp:extent cx="190500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el M.jpg"/>
                          <pic:cNvPicPr/>
                        </pic:nvPicPr>
                        <pic:blipFill>
                          <a:blip r:embed="rId6">
                            <a:extLst>
                              <a:ext uri="{28A0092B-C50C-407E-A947-70E740481C1C}">
                                <a14:useLocalDpi xmlns:a14="http://schemas.microsoft.com/office/drawing/2010/main" val="0"/>
                              </a:ext>
                            </a:extLst>
                          </a:blip>
                          <a:stretch>
                            <a:fillRect/>
                          </a:stretch>
                        </pic:blipFill>
                        <pic:spPr>
                          <a:xfrm>
                            <a:off x="0" y="0"/>
                            <a:ext cx="1905000" cy="1362075"/>
                          </a:xfrm>
                          <a:prstGeom prst="rect">
                            <a:avLst/>
                          </a:prstGeom>
                        </pic:spPr>
                      </pic:pic>
                    </a:graphicData>
                  </a:graphic>
                </wp:inline>
              </w:drawing>
            </w:r>
          </w:p>
        </w:tc>
      </w:tr>
      <w:tr w:rsidR="00015B1A" w:rsidRPr="005D26D8" w:rsidTr="00015B1A">
        <w:trPr>
          <w:cantSplit/>
          <w:trHeight w:hRule="exact" w:val="5731"/>
        </w:trPr>
        <w:tc>
          <w:tcPr>
            <w:tcW w:w="5036" w:type="dxa"/>
          </w:tcPr>
          <w:tbl>
            <w:tblPr>
              <w:tblStyle w:val="TableGrid"/>
              <w:tblW w:w="0" w:type="auto"/>
              <w:jc w:val="center"/>
              <w:tblLook w:val="04A0" w:firstRow="1" w:lastRow="0" w:firstColumn="1" w:lastColumn="0" w:noHBand="0" w:noVBand="1"/>
              <w:tblCaption w:val="Jointly Developed"/>
              <w:tblDescription w:val="Jointly Developed section"/>
            </w:tblPr>
            <w:tblGrid>
              <w:gridCol w:w="4810"/>
            </w:tblGrid>
            <w:tr w:rsidR="005D26D8" w:rsidTr="005517B5">
              <w:trPr>
                <w:trHeight w:val="5616"/>
                <w:tblHeader/>
                <w:jc w:val="center"/>
              </w:trPr>
              <w:tc>
                <w:tcPr>
                  <w:tcW w:w="4810" w:type="dxa"/>
                </w:tcPr>
                <w:p w:rsidR="00BA05E4" w:rsidRDefault="005D26D8" w:rsidP="00BA05E4">
                  <w:pPr>
                    <w:jc w:val="center"/>
                    <w:rPr>
                      <w:rFonts w:ascii="Arial" w:hAnsi="Arial" w:cs="Arial"/>
                      <w:b/>
                      <w:color w:val="C00000"/>
                      <w:sz w:val="32"/>
                      <w14:shadow w14:blurRad="50800" w14:dist="38100" w14:dir="2700000" w14:sx="100000" w14:sy="100000" w14:kx="0" w14:ky="0" w14:algn="tl">
                        <w14:srgbClr w14:val="000000">
                          <w14:alpha w14:val="60000"/>
                        </w14:srgbClr>
                      </w14:shadow>
                    </w:rPr>
                  </w:pPr>
                  <w:r w:rsidRPr="004F7B9D">
                    <w:rPr>
                      <w:rFonts w:ascii="Arial" w:hAnsi="Arial" w:cs="Arial"/>
                      <w:b/>
                      <w:color w:val="C00000"/>
                      <w:sz w:val="32"/>
                      <w14:shadow w14:blurRad="50800" w14:dist="38100" w14:dir="2700000" w14:sx="100000" w14:sy="100000" w14:kx="0" w14:ky="0" w14:algn="tl">
                        <w14:srgbClr w14:val="000000">
                          <w14:alpha w14:val="60000"/>
                        </w14:srgbClr>
                      </w14:shadow>
                    </w:rPr>
                    <w:t>Jointly Developed</w:t>
                  </w:r>
                </w:p>
                <w:p w:rsidR="00BA05E4" w:rsidRDefault="00BA05E4" w:rsidP="005D26D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families, students, and staff of McKenzie High School developed this School-Parent Compact.  Teachers suggested home learning activities, families added ideas to make them more specific, and students told us what would help them learn.  Meetings and events are held each year to review the compact and make changes based on student needs.</w:t>
                  </w:r>
                </w:p>
                <w:p w:rsidR="00BA05E4" w:rsidRDefault="00BA05E4" w:rsidP="005D26D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05E4" w:rsidRDefault="00BA05E4" w:rsidP="005D26D8">
                  <w:pPr>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Families are welcome to contribute comments and suggestions at any time. </w:t>
                  </w:r>
                </w:p>
                <w:p w:rsidR="00BA05E4" w:rsidRDefault="00BA05E4" w:rsidP="005D26D8">
                  <w:pPr>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A05E4" w:rsidRDefault="00BA05E4" w:rsidP="005D26D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 would like to volunteer or participate, please contact Carol </w:t>
                  </w:r>
                  <w:proofErr w:type="spellStart"/>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Nanney</w:t>
                  </w:r>
                  <w:proofErr w:type="spellEnd"/>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w:t>
                  </w:r>
                  <w:hyperlink r:id="rId7" w:history="1">
                    <w:r w:rsidRPr="00F32E92">
                      <w:rPr>
                        <w:rStyle w:val="Hyperlink"/>
                        <w:rFonts w:ascii="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nanneyc@mckenzieschools.org</w:t>
                    </w:r>
                  </w:hyperlink>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w:t>
                  </w:r>
                </w:p>
                <w:p w:rsidR="00BA05E4" w:rsidRPr="00BA05E4" w:rsidRDefault="00BA05E4" w:rsidP="005D26D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(731) 352-2133.</w:t>
                  </w:r>
                </w:p>
              </w:tc>
            </w:tr>
          </w:tbl>
          <w:p w:rsidR="005D26D8" w:rsidRPr="005D26D8" w:rsidRDefault="005D26D8" w:rsidP="005D26D8">
            <w:pPr>
              <w:jc w:val="center"/>
              <w:rPr>
                <w:rFonts w:ascii="Arial" w:hAnsi="Arial" w:cs="Arial"/>
                <w:b/>
                <w:color w:val="BF8F00" w:themeColor="accent4" w:themeShade="BF"/>
                <w:sz w:val="32"/>
              </w:rPr>
            </w:pPr>
          </w:p>
        </w:tc>
        <w:tc>
          <w:tcPr>
            <w:tcW w:w="5037" w:type="dxa"/>
          </w:tcPr>
          <w:tbl>
            <w:tblPr>
              <w:tblStyle w:val="TableGrid"/>
              <w:tblW w:w="0" w:type="auto"/>
              <w:tblLook w:val="04A0" w:firstRow="1" w:lastRow="0" w:firstColumn="1" w:lastColumn="0" w:noHBand="0" w:noVBand="1"/>
              <w:tblCaption w:val="Communication About Student Learning"/>
              <w:tblDescription w:val="Communication About Student Learning section"/>
            </w:tblPr>
            <w:tblGrid>
              <w:gridCol w:w="4811"/>
            </w:tblGrid>
            <w:tr w:rsidR="00C0051E" w:rsidTr="005517B5">
              <w:trPr>
                <w:trHeight w:val="5616"/>
                <w:tblHeader/>
              </w:trPr>
              <w:tc>
                <w:tcPr>
                  <w:tcW w:w="4811" w:type="dxa"/>
                </w:tcPr>
                <w:p w:rsidR="00C0051E" w:rsidRDefault="00C0051E" w:rsidP="005D26D8">
                  <w:pPr>
                    <w:jc w:val="center"/>
                    <w:rPr>
                      <w:rFonts w:ascii="Arial" w:hAnsi="Arial" w:cs="Arial"/>
                      <w:b/>
                      <w:color w:val="C00000"/>
                      <w:sz w:val="32"/>
                      <w14:shadow w14:blurRad="50800" w14:dist="38100" w14:dir="2700000" w14:sx="100000" w14:sy="100000" w14:kx="0" w14:ky="0" w14:algn="tl">
                        <w14:srgbClr w14:val="000000">
                          <w14:alpha w14:val="60000"/>
                        </w14:srgbClr>
                      </w14:shadow>
                    </w:rPr>
                  </w:pPr>
                  <w:r w:rsidRPr="004F7B9D">
                    <w:rPr>
                      <w:rFonts w:ascii="Arial" w:hAnsi="Arial" w:cs="Arial"/>
                      <w:b/>
                      <w:color w:val="C00000"/>
                      <w:sz w:val="32"/>
                      <w14:shadow w14:blurRad="50800" w14:dist="38100" w14:dir="2700000" w14:sx="100000" w14:sy="100000" w14:kx="0" w14:ky="0" w14:algn="tl">
                        <w14:srgbClr w14:val="000000">
                          <w14:alpha w14:val="60000"/>
                        </w14:srgbClr>
                      </w14:shadow>
                    </w:rPr>
                    <w:t>Communication About Student Learning</w:t>
                  </w:r>
                </w:p>
                <w:p w:rsidR="00FF7B54" w:rsidRPr="00FF7B54" w:rsidRDefault="00FF7B54" w:rsidP="005D26D8">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B54">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McKenzie High School is committed to frequent two-way communication with families about student’s learning.  Some of the ways you can expect us to reach you are:</w:t>
                  </w:r>
                </w:p>
                <w:p w:rsidR="00FF7B54" w:rsidRPr="00FF7B54" w:rsidRDefault="00FF7B54" w:rsidP="00FF7B54">
                  <w:pPr>
                    <w:pStyle w:val="ListParagraph"/>
                    <w:numPr>
                      <w:ilvl w:val="0"/>
                      <w:numId w:val="2"/>
                    </w:num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B54">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Updates on the school website</w:t>
                  </w:r>
                </w:p>
                <w:p w:rsidR="00FF7B54" w:rsidRPr="00FF7B54" w:rsidRDefault="00FF7B54" w:rsidP="00FF7B54">
                  <w:pPr>
                    <w:pStyle w:val="ListParagraph"/>
                    <w:numPr>
                      <w:ilvl w:val="0"/>
                      <w:numId w:val="2"/>
                    </w:num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B54">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Current grades on </w:t>
                  </w:r>
                  <w:proofErr w:type="spellStart"/>
                  <w:r w:rsidRPr="00FF7B54">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Powerschool</w:t>
                  </w:r>
                  <w:proofErr w:type="spellEnd"/>
                </w:p>
                <w:p w:rsidR="00FF7B54" w:rsidRPr="00FF7B54" w:rsidRDefault="00FF7B54" w:rsidP="00FF7B54">
                  <w:pPr>
                    <w:pStyle w:val="ListParagraph"/>
                    <w:numPr>
                      <w:ilvl w:val="0"/>
                      <w:numId w:val="2"/>
                    </w:num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B54">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Announcements through Notify Me</w:t>
                  </w:r>
                </w:p>
                <w:p w:rsidR="00FF7B54" w:rsidRPr="00FF7B54" w:rsidRDefault="00FF7B54" w:rsidP="00FF7B54">
                  <w:pPr>
                    <w:pStyle w:val="ListParagraph"/>
                    <w:numPr>
                      <w:ilvl w:val="0"/>
                      <w:numId w:val="2"/>
                    </w:num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B54">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Posts on the McKenzie High School, MHS Counseling,</w:t>
                  </w:r>
                  <w:r w:rsidR="0071347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MHS Yearbook, McKenzie Rebel Athletics,</w:t>
                  </w:r>
                  <w:r w:rsidRPr="00FF7B54">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McKenzie High School Library Facebook pages.</w:t>
                  </w:r>
                </w:p>
                <w:p w:rsidR="00FF7B54" w:rsidRPr="00FF7B54" w:rsidRDefault="00FF7B54" w:rsidP="00FF7B54">
                  <w:pPr>
                    <w:pStyle w:val="ListParagraph"/>
                    <w:numPr>
                      <w:ilvl w:val="0"/>
                      <w:numId w:val="2"/>
                    </w:num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B54">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Parent-Teacher Conferences in </w:t>
                  </w:r>
                  <w:r w:rsidR="0071347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w:t>
                  </w:r>
                  <w:r w:rsidRPr="00FF7B54">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71347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w:t>
                  </w:r>
                </w:p>
                <w:p w:rsidR="00FF7B54" w:rsidRPr="00FF7B54" w:rsidRDefault="00FF7B54" w:rsidP="00FF7B54">
                  <w:pPr>
                    <w:jc w:val="center"/>
                    <w:rPr>
                      <w:rFonts w:ascii="Times New Roman" w:hAnsi="Times New Roman" w:cs="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B54">
                    <w:rPr>
                      <w:rFonts w:ascii="Times New Roman" w:hAnsi="Times New Roman" w:cs="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you have questions about your child’s progress?</w:t>
                  </w:r>
                </w:p>
                <w:p w:rsidR="00FF7B54" w:rsidRPr="00FF7B54" w:rsidRDefault="00FF7B54" w:rsidP="00FF7B54">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Contact your child’s teacher by phone (731) 352-2133.  </w:t>
                  </w:r>
                  <w:r w:rsidRPr="00FF7B54">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addresses are listed on the school website at </w:t>
                  </w:r>
                  <w:r w:rsidRPr="00FF7B54">
                    <w:rPr>
                      <w:rFonts w:ascii="Times New Roman" w:hAnsi="Times New Roman" w:cs="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www.mckenziehighschool.org</w:t>
                  </w:r>
                </w:p>
              </w:tc>
            </w:tr>
          </w:tbl>
          <w:p w:rsidR="005D26D8" w:rsidRPr="005D26D8" w:rsidRDefault="005D26D8" w:rsidP="005D26D8">
            <w:pPr>
              <w:jc w:val="center"/>
              <w:rPr>
                <w:rFonts w:ascii="Arial" w:hAnsi="Arial" w:cs="Arial"/>
                <w:b/>
                <w:color w:val="1F4E79" w:themeColor="accent1" w:themeShade="80"/>
                <w:sz w:val="32"/>
              </w:rPr>
            </w:pPr>
          </w:p>
        </w:tc>
        <w:tc>
          <w:tcPr>
            <w:tcW w:w="5037"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1"/>
              <w:tblLook w:val="04A0" w:firstRow="1" w:lastRow="0" w:firstColumn="1" w:lastColumn="0" w:noHBand="0" w:noVBand="1"/>
              <w:tblCaption w:val="Insert School Logo or Picture"/>
              <w:tblDescription w:val="Insert school logo or picture here"/>
            </w:tblPr>
            <w:tblGrid>
              <w:gridCol w:w="4320"/>
            </w:tblGrid>
            <w:tr w:rsidR="00C0051E" w:rsidTr="00015B1A">
              <w:trPr>
                <w:trHeight w:val="5040"/>
                <w:tblHeader/>
                <w:jc w:val="center"/>
              </w:trPr>
              <w:tc>
                <w:tcPr>
                  <w:tcW w:w="4320" w:type="dxa"/>
                  <w:shd w:val="clear" w:color="auto" w:fill="FFFFFF" w:themeFill="background1"/>
                  <w:vAlign w:val="center"/>
                </w:tcPr>
                <w:p w:rsidR="00C0051E" w:rsidRPr="005D26D8" w:rsidRDefault="00C0051E" w:rsidP="004929A4">
                  <w:pPr>
                    <w:rPr>
                      <w:rFonts w:ascii="Arial" w:hAnsi="Arial" w:cs="Arial"/>
                      <w:b/>
                      <w:sz w:val="32"/>
                    </w:rPr>
                  </w:pPr>
                </w:p>
              </w:tc>
            </w:tr>
          </w:tbl>
          <w:p w:rsidR="005D26D8" w:rsidRPr="005D26D8" w:rsidRDefault="001C38B2" w:rsidP="005D26D8">
            <w:pPr>
              <w:jc w:val="center"/>
              <w:rPr>
                <w:rFonts w:ascii="Arial" w:hAnsi="Arial" w:cs="Arial"/>
                <w:b/>
                <w:sz w:val="32"/>
              </w:rPr>
            </w:pPr>
            <w:r>
              <w:rPr>
                <w:rFonts w:ascii="Arial" w:hAnsi="Arial" w:cs="Arial"/>
                <w:b/>
                <w:noProof/>
                <w:sz w:val="32"/>
              </w:rPr>
              <w:drawing>
                <wp:anchor distT="0" distB="0" distL="114300" distR="114300" simplePos="0" relativeHeight="251673600" behindDoc="0" locked="0" layoutInCell="1" allowOverlap="1">
                  <wp:simplePos x="0" y="0"/>
                  <wp:positionH relativeFrom="column">
                    <wp:posOffset>124460</wp:posOffset>
                  </wp:positionH>
                  <wp:positionV relativeFrom="paragraph">
                    <wp:posOffset>-2385695</wp:posOffset>
                  </wp:positionV>
                  <wp:extent cx="2908300" cy="22669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89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0" cy="22669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c>
      </w:tr>
    </w:tbl>
    <w:p w:rsidR="00772142" w:rsidRPr="006E63F5" w:rsidRDefault="00772142" w:rsidP="005D26D8">
      <w:pPr>
        <w:jc w:val="center"/>
        <w:rPr>
          <w:rFonts w:ascii="Arial" w:hAnsi="Arial" w:cs="Arial"/>
          <w:b/>
          <w:sz w:val="2"/>
          <w:szCs w:val="2"/>
        </w:rPr>
      </w:pPr>
    </w:p>
    <w:tbl>
      <w:tblPr>
        <w:tblStyle w:val="TableGrid"/>
        <w:tblW w:w="0" w:type="auto"/>
        <w:tblLook w:val="04A0" w:firstRow="1" w:lastRow="0" w:firstColumn="1" w:lastColumn="0" w:noHBand="0" w:noVBand="1"/>
        <w:tblCaption w:val="Compact Template- 2nd page"/>
        <w:tblDescription w:val="Compact Template- 2nd page"/>
      </w:tblPr>
      <w:tblGrid>
        <w:gridCol w:w="5036"/>
        <w:gridCol w:w="5037"/>
        <w:gridCol w:w="5037"/>
      </w:tblGrid>
      <w:tr w:rsidR="00477E04" w:rsidRPr="005D26D8" w:rsidTr="001D073B">
        <w:trPr>
          <w:trHeight w:val="971"/>
          <w:tblHeader/>
        </w:trPr>
        <w:tc>
          <w:tcPr>
            <w:tcW w:w="5036" w:type="dxa"/>
            <w:shd w:val="clear" w:color="auto" w:fill="AEAAAA" w:themeFill="background2" w:themeFillShade="BF"/>
            <w:vAlign w:val="center"/>
          </w:tcPr>
          <w:p w:rsidR="00B11724" w:rsidRDefault="00B11724" w:rsidP="00B11724">
            <w:pPr>
              <w:jc w:val="center"/>
              <w:rPr>
                <w:rFonts w:ascii="Arial" w:hAnsi="Arial" w:cs="Arial"/>
                <w:b/>
                <w:color w:val="1F4E79" w:themeColor="accent1" w:themeShade="80"/>
                <w:sz w:val="32"/>
              </w:rPr>
            </w:pPr>
            <w:r w:rsidRPr="001D073B">
              <w:rPr>
                <w:rFonts w:ascii="Arial" w:hAnsi="Arial" w:cs="Arial"/>
                <w:b/>
                <w:color w:val="C00000"/>
                <w:sz w:val="32"/>
              </w:rPr>
              <w:lastRenderedPageBreak/>
              <w:t>Our Goals for Student Achievement</w:t>
            </w:r>
          </w:p>
        </w:tc>
        <w:tc>
          <w:tcPr>
            <w:tcW w:w="10074" w:type="dxa"/>
            <w:gridSpan w:val="2"/>
            <w:shd w:val="clear" w:color="auto" w:fill="AEAAAA" w:themeFill="background2" w:themeFillShade="BF"/>
            <w:vAlign w:val="center"/>
          </w:tcPr>
          <w:p w:rsidR="00B11724" w:rsidRPr="00B11724" w:rsidRDefault="00B11724" w:rsidP="00B11724">
            <w:pPr>
              <w:spacing w:after="160" w:line="259" w:lineRule="auto"/>
              <w:jc w:val="center"/>
              <w:rPr>
                <w:rFonts w:ascii="Arial" w:hAnsi="Arial" w:cs="Arial"/>
                <w:b/>
                <w:color w:val="BF8F00" w:themeColor="accent4" w:themeShade="BF"/>
                <w:sz w:val="32"/>
              </w:rPr>
            </w:pPr>
            <w:r w:rsidRPr="001D073B">
              <w:rPr>
                <w:rFonts w:ascii="Arial" w:hAnsi="Arial" w:cs="Arial"/>
                <w:b/>
                <w:color w:val="C00000"/>
                <w:sz w:val="32"/>
              </w:rPr>
              <w:t>Teachers, Families, Students – Together for Success</w:t>
            </w:r>
          </w:p>
        </w:tc>
      </w:tr>
      <w:tr w:rsidR="0093649B" w:rsidRPr="005D26D8" w:rsidTr="00B11724">
        <w:trPr>
          <w:trHeight w:val="6560"/>
        </w:trPr>
        <w:tc>
          <w:tcPr>
            <w:tcW w:w="5036" w:type="dxa"/>
            <w:vMerge w:val="restart"/>
          </w:tcPr>
          <w:p w:rsidR="00B11724" w:rsidRDefault="004929A4" w:rsidP="00080EC0">
            <w:pPr>
              <w:jc w:val="center"/>
              <w:rPr>
                <w:rFonts w:ascii="Arial" w:hAnsi="Arial" w:cs="Arial"/>
                <w:b/>
                <w:color w:val="C00000"/>
                <w:sz w:val="32"/>
                <w14:shadow w14:blurRad="50800" w14:dist="38100" w14:dir="2700000" w14:sx="100000" w14:sy="100000" w14:kx="0" w14:ky="0" w14:algn="tl">
                  <w14:srgbClr w14:val="000000">
                    <w14:alpha w14:val="60000"/>
                  </w14:srgbClr>
                </w14:shadow>
              </w:rPr>
            </w:pPr>
            <w:r>
              <w:rPr>
                <w:rFonts w:ascii="Arial" w:hAnsi="Arial" w:cs="Arial"/>
                <w:b/>
                <w:color w:val="C00000"/>
                <w:sz w:val="32"/>
                <w14:shadow w14:blurRad="50800" w14:dist="38100" w14:dir="2700000" w14:sx="100000" w14:sy="100000" w14:kx="0" w14:ky="0" w14:algn="tl">
                  <w14:srgbClr w14:val="000000">
                    <w14:alpha w14:val="60000"/>
                  </w14:srgbClr>
                </w14:shadow>
              </w:rPr>
              <w:t>School</w:t>
            </w:r>
            <w:r w:rsidR="00B11724" w:rsidRPr="004F7B9D">
              <w:rPr>
                <w:rFonts w:ascii="Arial" w:hAnsi="Arial" w:cs="Arial"/>
                <w:b/>
                <w:color w:val="C00000"/>
                <w:sz w:val="32"/>
                <w14:shadow w14:blurRad="50800" w14:dist="38100" w14:dir="2700000" w14:sx="100000" w14:sy="100000" w14:kx="0" w14:ky="0" w14:algn="tl">
                  <w14:srgbClr w14:val="000000">
                    <w14:alpha w14:val="60000"/>
                  </w14:srgbClr>
                </w14:shadow>
              </w:rPr>
              <w:t xml:space="preserve"> Goals</w:t>
            </w:r>
          </w:p>
          <w:p w:rsidR="00080EC0" w:rsidRDefault="00080EC0" w:rsidP="00080EC0">
            <w:pPr>
              <w:pStyle w:val="ListParagraph"/>
              <w:numPr>
                <w:ilvl w:val="0"/>
                <w:numId w:val="10"/>
              </w:numPr>
              <w:rPr>
                <w:rFonts w:ascii="Times New Roman" w:hAnsi="Times New Roman" w:cs="Times New Roman"/>
                <w:color w:val="000000" w:themeColor="text1"/>
                <w14:shadow w14:blurRad="50800" w14:dist="38100" w14:dir="2700000" w14:sx="100000" w14:sy="100000" w14:kx="0" w14:ky="0" w14:algn="tl">
                  <w14:srgbClr w14:val="000000">
                    <w14:alpha w14:val="60000"/>
                  </w14:srgbClr>
                </w14:shadow>
              </w:rPr>
            </w:pPr>
            <w:r>
              <w:rPr>
                <w:rFonts w:ascii="Times New Roman" w:hAnsi="Times New Roman" w:cs="Times New Roman"/>
                <w:color w:val="000000" w:themeColor="text1"/>
                <w14:shadow w14:blurRad="50800" w14:dist="38100" w14:dir="2700000" w14:sx="100000" w14:sy="100000" w14:kx="0" w14:ky="0" w14:algn="tl">
                  <w14:srgbClr w14:val="000000">
                    <w14:alpha w14:val="60000"/>
                  </w14:srgbClr>
                </w14:shadow>
              </w:rPr>
              <w:t xml:space="preserve"> Improve K-12 Literacy</w:t>
            </w:r>
          </w:p>
          <w:p w:rsidR="00080EC0" w:rsidRDefault="00080EC0" w:rsidP="00080EC0">
            <w:pPr>
              <w:pStyle w:val="ListParagraph"/>
              <w:numPr>
                <w:ilvl w:val="0"/>
                <w:numId w:val="10"/>
              </w:numPr>
              <w:rPr>
                <w:rFonts w:ascii="Times New Roman" w:hAnsi="Times New Roman" w:cs="Times New Roman"/>
                <w:color w:val="000000" w:themeColor="text1"/>
                <w14:shadow w14:blurRad="50800" w14:dist="38100" w14:dir="2700000" w14:sx="100000" w14:sy="100000" w14:kx="0" w14:ky="0" w14:algn="tl">
                  <w14:srgbClr w14:val="000000">
                    <w14:alpha w14:val="60000"/>
                  </w14:srgbClr>
                </w14:shadow>
              </w:rPr>
            </w:pPr>
            <w:r>
              <w:rPr>
                <w:rFonts w:ascii="Times New Roman" w:hAnsi="Times New Roman" w:cs="Times New Roman"/>
                <w:color w:val="000000" w:themeColor="text1"/>
                <w14:shadow w14:blurRad="50800" w14:dist="38100" w14:dir="2700000" w14:sx="100000" w14:sy="100000" w14:kx="0" w14:ky="0" w14:algn="tl">
                  <w14:srgbClr w14:val="000000">
                    <w14:alpha w14:val="60000"/>
                  </w14:srgbClr>
                </w14:shadow>
              </w:rPr>
              <w:t>Improve K-12 Numeracy</w:t>
            </w:r>
          </w:p>
          <w:p w:rsidR="00080EC0" w:rsidRPr="00080EC0" w:rsidRDefault="00080EC0" w:rsidP="00080EC0">
            <w:pPr>
              <w:pStyle w:val="ListParagraph"/>
              <w:numPr>
                <w:ilvl w:val="0"/>
                <w:numId w:val="10"/>
              </w:numPr>
              <w:rPr>
                <w:rFonts w:ascii="Times New Roman" w:hAnsi="Times New Roman" w:cs="Times New Roman"/>
                <w:color w:val="000000" w:themeColor="text1"/>
                <w14:shadow w14:blurRad="50800" w14:dist="38100" w14:dir="2700000" w14:sx="100000" w14:sy="100000" w14:kx="0" w14:ky="0" w14:algn="tl">
                  <w14:srgbClr w14:val="000000">
                    <w14:alpha w14:val="60000"/>
                  </w14:srgbClr>
                </w14:shadow>
              </w:rPr>
            </w:pPr>
            <w:r>
              <w:rPr>
                <w:rFonts w:ascii="Times New Roman" w:hAnsi="Times New Roman" w:cs="Times New Roman"/>
                <w:color w:val="000000" w:themeColor="text1"/>
                <w14:shadow w14:blurRad="50800" w14:dist="38100" w14:dir="2700000" w14:sx="100000" w14:sy="100000" w14:kx="0" w14:ky="0" w14:algn="tl">
                  <w14:srgbClr w14:val="000000">
                    <w14:alpha w14:val="60000"/>
                  </w14:srgbClr>
                </w14:shadow>
              </w:rPr>
              <w:t>Increase College and Career Awareness and Access</w:t>
            </w:r>
          </w:p>
          <w:p w:rsidR="00B11724" w:rsidRPr="00080EC0" w:rsidRDefault="00B11724" w:rsidP="005D26D8">
            <w:pPr>
              <w:jc w:val="center"/>
              <w:rPr>
                <w:rFonts w:ascii="Times New Roman" w:hAnsi="Times New Roman" w:cs="Times New Roman"/>
                <w:b/>
                <w:color w:val="1F4E79" w:themeColor="accent1" w:themeShade="80"/>
              </w:rPr>
            </w:pPr>
          </w:p>
          <w:p w:rsidR="00B11724" w:rsidRDefault="00B11724" w:rsidP="005D26D8">
            <w:pPr>
              <w:jc w:val="center"/>
              <w:rPr>
                <w:rFonts w:ascii="Arial" w:hAnsi="Arial" w:cs="Arial"/>
                <w:b/>
                <w:color w:val="1F4E79" w:themeColor="accent1" w:themeShade="80"/>
                <w:sz w:val="32"/>
              </w:rPr>
            </w:pPr>
          </w:p>
          <w:p w:rsidR="00B11724" w:rsidRDefault="000F3670" w:rsidP="005D26D8">
            <w:pPr>
              <w:jc w:val="center"/>
              <w:rPr>
                <w:rFonts w:ascii="Arial" w:hAnsi="Arial" w:cs="Arial"/>
                <w:b/>
                <w:color w:val="1F4E79" w:themeColor="accent1" w:themeShade="80"/>
                <w:sz w:val="32"/>
              </w:rPr>
            </w:pPr>
            <w:r>
              <w:rPr>
                <w:rFonts w:ascii="Arial" w:hAnsi="Arial" w:cs="Arial"/>
                <w:b/>
                <w:noProof/>
                <w:sz w:val="32"/>
              </w:rPr>
              <w:drawing>
                <wp:anchor distT="0" distB="0" distL="114300" distR="114300" simplePos="0" relativeHeight="251675648" behindDoc="0" locked="0" layoutInCell="1" allowOverlap="1">
                  <wp:simplePos x="0" y="0"/>
                  <wp:positionH relativeFrom="column">
                    <wp:posOffset>290195</wp:posOffset>
                  </wp:positionH>
                  <wp:positionV relativeFrom="page">
                    <wp:posOffset>4780915</wp:posOffset>
                  </wp:positionV>
                  <wp:extent cx="2442845" cy="16281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_008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2845" cy="16281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Arial" w:hAnsi="Arial" w:cs="Arial"/>
                <w:b/>
                <w:noProof/>
                <w:sz w:val="32"/>
              </w:rPr>
              <w:drawing>
                <wp:anchor distT="0" distB="0" distL="114300" distR="114300" simplePos="0" relativeHeight="251676672" behindDoc="0" locked="0" layoutInCell="1" allowOverlap="1">
                  <wp:simplePos x="0" y="0"/>
                  <wp:positionH relativeFrom="column">
                    <wp:posOffset>1356995</wp:posOffset>
                  </wp:positionH>
                  <wp:positionV relativeFrom="page">
                    <wp:posOffset>3333115</wp:posOffset>
                  </wp:positionV>
                  <wp:extent cx="1680210" cy="1120140"/>
                  <wp:effectExtent l="0" t="5715"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_0079.JPG"/>
                          <pic:cNvPicPr/>
                        </pic:nvPicPr>
                        <pic:blipFill>
                          <a:blip r:embed="rId10" cstate="print">
                            <a:extLst>
                              <a:ext uri="{28A0092B-C50C-407E-A947-70E740481C1C}">
                                <a14:useLocalDpi xmlns:a14="http://schemas.microsoft.com/office/drawing/2010/main" val="0"/>
                              </a:ext>
                            </a:extLst>
                          </a:blip>
                          <a:stretch>
                            <a:fillRect/>
                          </a:stretch>
                        </pic:blipFill>
                        <pic:spPr>
                          <a:xfrm rot="5400000" flipV="1">
                            <a:off x="0" y="0"/>
                            <a:ext cx="1680210" cy="11201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Arial" w:hAnsi="Arial" w:cs="Arial"/>
                <w:b/>
                <w:noProof/>
                <w:sz w:val="32"/>
              </w:rPr>
              <w:drawing>
                <wp:anchor distT="0" distB="0" distL="114300" distR="114300" simplePos="0" relativeHeight="251674624" behindDoc="0" locked="0" layoutInCell="1" allowOverlap="1">
                  <wp:simplePos x="0" y="0"/>
                  <wp:positionH relativeFrom="column">
                    <wp:posOffset>-24130</wp:posOffset>
                  </wp:positionH>
                  <wp:positionV relativeFrom="page">
                    <wp:posOffset>3266440</wp:posOffset>
                  </wp:positionV>
                  <wp:extent cx="1842770" cy="1228090"/>
                  <wp:effectExtent l="2540" t="0" r="762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_0005.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842770" cy="122809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3649B">
              <w:rPr>
                <w:rFonts w:ascii="Arial" w:hAnsi="Arial" w:cs="Arial"/>
                <w:b/>
                <w:noProof/>
                <w:color w:val="1F4E79" w:themeColor="accent1" w:themeShade="80"/>
                <w:sz w:val="32"/>
              </w:rPr>
              <w:drawing>
                <wp:inline distT="0" distB="0" distL="0" distR="0">
                  <wp:extent cx="2171700" cy="15391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G_0493.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197039" cy="1557058"/>
                          </a:xfrm>
                          <a:prstGeom prst="rect">
                            <a:avLst/>
                          </a:prstGeom>
                          <a:ln>
                            <a:noFill/>
                          </a:ln>
                          <a:effectLst>
                            <a:softEdge rad="112500"/>
                          </a:effectLst>
                        </pic:spPr>
                      </pic:pic>
                    </a:graphicData>
                  </a:graphic>
                </wp:inline>
              </w:drawing>
            </w:r>
          </w:p>
          <w:p w:rsidR="00B11724" w:rsidRDefault="00B11724" w:rsidP="005D26D8">
            <w:pPr>
              <w:jc w:val="center"/>
              <w:rPr>
                <w:rFonts w:ascii="Arial" w:hAnsi="Arial" w:cs="Arial"/>
                <w:b/>
                <w:color w:val="1F4E79" w:themeColor="accent1" w:themeShade="80"/>
                <w:sz w:val="32"/>
              </w:rPr>
            </w:pPr>
          </w:p>
          <w:p w:rsidR="00B11724" w:rsidRDefault="00477E04" w:rsidP="005D26D8">
            <w:pPr>
              <w:jc w:val="center"/>
              <w:rPr>
                <w:rFonts w:ascii="Arial" w:hAnsi="Arial" w:cs="Arial"/>
                <w:b/>
                <w:color w:val="1F4E79" w:themeColor="accent1" w:themeShade="80"/>
                <w:sz w:val="32"/>
              </w:rPr>
            </w:pPr>
            <w:r>
              <w:rPr>
                <w:rFonts w:ascii="Arial" w:hAnsi="Arial" w:cs="Arial"/>
                <w:b/>
                <w:noProof/>
                <w:sz w:val="32"/>
              </w:rPr>
              <w:drawing>
                <wp:inline distT="0" distB="0" distL="0" distR="0">
                  <wp:extent cx="1485898" cy="990598"/>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4407.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485898" cy="990598"/>
                          </a:xfrm>
                          <a:prstGeom prst="rect">
                            <a:avLst/>
                          </a:prstGeom>
                        </pic:spPr>
                      </pic:pic>
                    </a:graphicData>
                  </a:graphic>
                </wp:inline>
              </w:drawing>
            </w:r>
          </w:p>
          <w:p w:rsidR="00B11724" w:rsidRDefault="00B11724" w:rsidP="005D26D8">
            <w:pPr>
              <w:jc w:val="center"/>
              <w:rPr>
                <w:rFonts w:ascii="Arial" w:hAnsi="Arial" w:cs="Arial"/>
                <w:b/>
                <w:color w:val="1F4E79" w:themeColor="accent1" w:themeShade="80"/>
                <w:sz w:val="32"/>
              </w:rPr>
            </w:pPr>
          </w:p>
          <w:p w:rsidR="00B11724" w:rsidRDefault="00B11724" w:rsidP="005D26D8">
            <w:pPr>
              <w:jc w:val="center"/>
              <w:rPr>
                <w:rFonts w:ascii="Arial" w:hAnsi="Arial" w:cs="Arial"/>
                <w:b/>
                <w:color w:val="1F4E79" w:themeColor="accent1" w:themeShade="80"/>
                <w:sz w:val="32"/>
              </w:rPr>
            </w:pPr>
          </w:p>
          <w:p w:rsidR="00B11724" w:rsidRDefault="00B11724" w:rsidP="005D26D8">
            <w:pPr>
              <w:jc w:val="center"/>
              <w:rPr>
                <w:rFonts w:ascii="Arial" w:hAnsi="Arial" w:cs="Arial"/>
                <w:b/>
                <w:color w:val="1F4E79" w:themeColor="accent1" w:themeShade="80"/>
                <w:sz w:val="32"/>
              </w:rPr>
            </w:pPr>
          </w:p>
          <w:p w:rsidR="00B11724" w:rsidRDefault="00B11724" w:rsidP="005D26D8">
            <w:pPr>
              <w:jc w:val="center"/>
              <w:rPr>
                <w:rFonts w:ascii="Arial" w:hAnsi="Arial" w:cs="Arial"/>
                <w:b/>
                <w:color w:val="1F4E79" w:themeColor="accent1" w:themeShade="80"/>
                <w:sz w:val="32"/>
              </w:rPr>
            </w:pPr>
          </w:p>
          <w:p w:rsidR="00B11724" w:rsidRDefault="00B11724" w:rsidP="005D26D8">
            <w:pPr>
              <w:jc w:val="center"/>
              <w:rPr>
                <w:rFonts w:ascii="Arial" w:hAnsi="Arial" w:cs="Arial"/>
                <w:b/>
                <w:color w:val="1F4E79" w:themeColor="accent1" w:themeShade="80"/>
                <w:sz w:val="32"/>
              </w:rPr>
            </w:pPr>
          </w:p>
          <w:p w:rsidR="00B11724" w:rsidRPr="001D073B" w:rsidRDefault="00B11724" w:rsidP="005D26D8">
            <w:pPr>
              <w:jc w:val="center"/>
              <w:rPr>
                <w:rFonts w:ascii="Arial" w:hAnsi="Arial" w:cs="Arial"/>
                <w:b/>
                <w:color w:val="C00000"/>
                <w:sz w:val="32"/>
              </w:rPr>
            </w:pPr>
          </w:p>
          <w:p w:rsidR="00B11724" w:rsidRPr="005D26D8" w:rsidRDefault="00B11724" w:rsidP="00B11724">
            <w:pPr>
              <w:jc w:val="center"/>
              <w:rPr>
                <w:rFonts w:ascii="Arial" w:hAnsi="Arial" w:cs="Arial"/>
                <w:b/>
                <w:sz w:val="32"/>
              </w:rPr>
            </w:pPr>
          </w:p>
        </w:tc>
        <w:tc>
          <w:tcPr>
            <w:tcW w:w="5037" w:type="dxa"/>
          </w:tcPr>
          <w:p w:rsidR="005D26D8" w:rsidRDefault="00B11724" w:rsidP="005D26D8">
            <w:pPr>
              <w:jc w:val="center"/>
              <w:rPr>
                <w:rFonts w:ascii="Arial" w:hAnsi="Arial" w:cs="Arial"/>
                <w:b/>
                <w:color w:val="C00000"/>
                <w:sz w:val="32"/>
                <w14:shadow w14:blurRad="50800" w14:dist="38100" w14:dir="2700000" w14:sx="100000" w14:sy="100000" w14:kx="0" w14:ky="0" w14:algn="tl">
                  <w14:srgbClr w14:val="000000">
                    <w14:alpha w14:val="60000"/>
                  </w14:srgbClr>
                </w14:shadow>
              </w:rPr>
            </w:pPr>
            <w:r w:rsidRPr="004F7B9D">
              <w:rPr>
                <w:rFonts w:ascii="Arial" w:hAnsi="Arial" w:cs="Arial"/>
                <w:b/>
                <w:color w:val="C00000"/>
                <w:sz w:val="32"/>
                <w14:shadow w14:blurRad="50800" w14:dist="38100" w14:dir="2700000" w14:sx="100000" w14:sy="100000" w14:kx="0" w14:ky="0" w14:algn="tl">
                  <w14:srgbClr w14:val="000000">
                    <w14:alpha w14:val="60000"/>
                  </w14:srgbClr>
                </w14:shadow>
              </w:rPr>
              <w:t>In the Classroom</w:t>
            </w:r>
          </w:p>
          <w:p w:rsidR="00FF7B54" w:rsidRDefault="00FF7B54" w:rsidP="005D26D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McKenzie High School will work with students and families to support students’ success in academics.  Some of our key connections with families will be:</w:t>
            </w:r>
          </w:p>
          <w:p w:rsidR="00FF7B54" w:rsidRDefault="00097836" w:rsidP="00FF7B54">
            <w:pPr>
              <w:pStyle w:val="ListParagraph"/>
              <w:numPr>
                <w:ilvl w:val="0"/>
                <w:numId w:val="3"/>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p</w:t>
            </w:r>
            <w:r w:rsidR="00FF7B54">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rovide to each student</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curriculum that is high-quality and rigorous in a supportive and accessible learning environment.  </w:t>
            </w:r>
          </w:p>
          <w:p w:rsidR="00097836" w:rsidRDefault="00097836" w:rsidP="00FF7B54">
            <w:pPr>
              <w:pStyle w:val="ListParagraph"/>
              <w:numPr>
                <w:ilvl w:val="0"/>
                <w:numId w:val="3"/>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hold two parent-teacher conferences per year, as well as individual conferences as needed.</w:t>
            </w:r>
          </w:p>
          <w:p w:rsidR="00097836" w:rsidRDefault="00097836" w:rsidP="00FF7B54">
            <w:pPr>
              <w:pStyle w:val="ListParagraph"/>
              <w:numPr>
                <w:ilvl w:val="0"/>
                <w:numId w:val="3"/>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give parents frequent reports of student progress, either by written progress reports, </w:t>
            </w:r>
            <w:proofErr w:type="spellStart"/>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Powerschool</w:t>
            </w:r>
            <w:proofErr w:type="spellEnd"/>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IEP information, TCAP results, Google Classroom information, or by direct contact via telephone or meeting.</w:t>
            </w:r>
          </w:p>
          <w:p w:rsidR="00097836" w:rsidRPr="00FF7B54" w:rsidRDefault="00097836" w:rsidP="00FF7B54">
            <w:pPr>
              <w:pStyle w:val="ListParagraph"/>
              <w:numPr>
                <w:ilvl w:val="0"/>
                <w:numId w:val="3"/>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supply parents with reasonable access to the staff of the school and give parents, if desired, an opportunity to observe and/or volunteer in the classroom or in extra-curricular activities. </w:t>
            </w:r>
          </w:p>
        </w:tc>
        <w:tc>
          <w:tcPr>
            <w:tcW w:w="5037" w:type="dxa"/>
          </w:tcPr>
          <w:p w:rsidR="005D26D8" w:rsidRDefault="00B11724" w:rsidP="005D26D8">
            <w:pPr>
              <w:jc w:val="center"/>
              <w:rPr>
                <w:rFonts w:ascii="Arial" w:hAnsi="Arial" w:cs="Arial"/>
                <w:b/>
                <w:color w:val="C00000"/>
                <w:sz w:val="32"/>
                <w14:shadow w14:blurRad="50800" w14:dist="38100" w14:dir="2700000" w14:sx="100000" w14:sy="100000" w14:kx="0" w14:ky="0" w14:algn="tl">
                  <w14:srgbClr w14:val="000000">
                    <w14:alpha w14:val="60000"/>
                  </w14:srgbClr>
                </w14:shadow>
              </w:rPr>
            </w:pPr>
            <w:r w:rsidRPr="004F7B9D">
              <w:rPr>
                <w:rFonts w:ascii="Arial" w:hAnsi="Arial" w:cs="Arial"/>
                <w:b/>
                <w:color w:val="C00000"/>
                <w:sz w:val="32"/>
                <w14:shadow w14:blurRad="50800" w14:dist="38100" w14:dir="2700000" w14:sx="100000" w14:sy="100000" w14:kx="0" w14:ky="0" w14:algn="tl">
                  <w14:srgbClr w14:val="000000">
                    <w14:alpha w14:val="60000"/>
                  </w14:srgbClr>
                </w14:shadow>
              </w:rPr>
              <w:t>At Home</w:t>
            </w:r>
          </w:p>
          <w:p w:rsidR="00097836" w:rsidRDefault="00097836" w:rsidP="00097836">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McKenzie High School families joined staff to develop ideas about how families can support students’ success in academics.  Families may have other ideas to add to this list:</w:t>
            </w:r>
          </w:p>
          <w:p w:rsidR="00097836" w:rsidRDefault="00097836" w:rsidP="00097836">
            <w:pPr>
              <w:pStyle w:val="ListParagraph"/>
              <w:numPr>
                <w:ilvl w:val="0"/>
                <w:numId w:val="4"/>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that your child has regular school attendance and do your part to make sure that he/she comes to school on time.</w:t>
            </w:r>
          </w:p>
          <w:p w:rsidR="00097836" w:rsidRDefault="00097836" w:rsidP="00097836">
            <w:pPr>
              <w:pStyle w:val="ListParagraph"/>
              <w:numPr>
                <w:ilvl w:val="0"/>
                <w:numId w:val="4"/>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the school in the efforts to maintain proper discipline.</w:t>
            </w:r>
          </w:p>
          <w:p w:rsidR="00097836" w:rsidRDefault="00097836" w:rsidP="00097836">
            <w:pPr>
              <w:pStyle w:val="ListParagraph"/>
              <w:numPr>
                <w:ilvl w:val="0"/>
                <w:numId w:val="4"/>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Create a time for homework and check to make sure assignments are completed.</w:t>
            </w:r>
          </w:p>
          <w:p w:rsidR="00097836" w:rsidRDefault="00097836" w:rsidP="00097836">
            <w:pPr>
              <w:pStyle w:val="ListParagraph"/>
              <w:numPr>
                <w:ilvl w:val="0"/>
                <w:numId w:val="4"/>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 the time your child spends on technological devices.</w:t>
            </w:r>
          </w:p>
          <w:p w:rsidR="00097836" w:rsidRDefault="00097836" w:rsidP="00097836">
            <w:pPr>
              <w:pStyle w:val="ListParagraph"/>
              <w:numPr>
                <w:ilvl w:val="0"/>
                <w:numId w:val="4"/>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Make an effort to ensure that your child is caught up on </w:t>
            </w:r>
            <w:r w:rsidR="00FD7E2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missed due to illness.</w:t>
            </w:r>
          </w:p>
          <w:p w:rsidR="00FD7E29" w:rsidRDefault="00FD7E29" w:rsidP="00097836">
            <w:pPr>
              <w:pStyle w:val="ListParagraph"/>
              <w:numPr>
                <w:ilvl w:val="0"/>
                <w:numId w:val="4"/>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Keep a line of communication open with your child’s teacher and continually review </w:t>
            </w:r>
            <w:proofErr w:type="spellStart"/>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Powerschool</w:t>
            </w:r>
            <w:proofErr w:type="spellEnd"/>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D7E29" w:rsidRDefault="00FD7E29" w:rsidP="00097836">
            <w:pPr>
              <w:pStyle w:val="ListParagraph"/>
              <w:numPr>
                <w:ilvl w:val="0"/>
                <w:numId w:val="4"/>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Promote your child’s participation in extracurricular activities.</w:t>
            </w:r>
          </w:p>
          <w:p w:rsidR="00FD7E29" w:rsidRPr="00097836" w:rsidRDefault="00FD7E29" w:rsidP="00097836">
            <w:pPr>
              <w:pStyle w:val="ListParagraph"/>
              <w:numPr>
                <w:ilvl w:val="0"/>
                <w:numId w:val="4"/>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 Parent/Teacher Conferences</w:t>
            </w:r>
          </w:p>
        </w:tc>
      </w:tr>
      <w:tr w:rsidR="00477E04" w:rsidRPr="005D26D8" w:rsidTr="005400AE">
        <w:trPr>
          <w:trHeight w:hRule="exact" w:val="3802"/>
        </w:trPr>
        <w:tc>
          <w:tcPr>
            <w:tcW w:w="5036" w:type="dxa"/>
            <w:vMerge/>
          </w:tcPr>
          <w:p w:rsidR="005D26D8" w:rsidRPr="005D26D8" w:rsidRDefault="005D26D8" w:rsidP="005D26D8">
            <w:pPr>
              <w:jc w:val="center"/>
              <w:rPr>
                <w:rFonts w:ascii="Arial" w:hAnsi="Arial" w:cs="Arial"/>
                <w:b/>
                <w:sz w:val="32"/>
              </w:rPr>
            </w:pPr>
          </w:p>
        </w:tc>
        <w:tc>
          <w:tcPr>
            <w:tcW w:w="10074" w:type="dxa"/>
            <w:gridSpan w:val="2"/>
          </w:tcPr>
          <w:p w:rsidR="005D26D8" w:rsidRDefault="00B11724" w:rsidP="005D26D8">
            <w:pPr>
              <w:jc w:val="center"/>
              <w:rPr>
                <w:rFonts w:ascii="Arial" w:hAnsi="Arial" w:cs="Arial"/>
                <w:b/>
                <w:color w:val="C00000"/>
                <w:sz w:val="32"/>
                <w14:shadow w14:blurRad="50800" w14:dist="38100" w14:dir="2700000" w14:sx="100000" w14:sy="100000" w14:kx="0" w14:ky="0" w14:algn="tl">
                  <w14:srgbClr w14:val="000000">
                    <w14:alpha w14:val="60000"/>
                  </w14:srgbClr>
                </w14:shadow>
              </w:rPr>
            </w:pPr>
            <w:r w:rsidRPr="004F7B9D">
              <w:rPr>
                <w:rFonts w:ascii="Arial" w:hAnsi="Arial" w:cs="Arial"/>
                <w:b/>
                <w:color w:val="C00000"/>
                <w:sz w:val="32"/>
                <w14:shadow w14:blurRad="50800" w14:dist="38100" w14:dir="2700000" w14:sx="100000" w14:sy="100000" w14:kx="0" w14:ky="0" w14:algn="tl">
                  <w14:srgbClr w14:val="000000">
                    <w14:alpha w14:val="60000"/>
                  </w14:srgbClr>
                </w14:shadow>
              </w:rPr>
              <w:t>Students</w:t>
            </w:r>
          </w:p>
          <w:p w:rsidR="00FD7E29" w:rsidRDefault="00FD7E29" w:rsidP="005D26D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McKenzie High School students joined staff and families to develop ideas about how they can succeed in school and reach for the stars in academics.  Students thought of the following ideas to make connections between learning at home and school:</w:t>
            </w:r>
          </w:p>
          <w:p w:rsidR="00FD7E29" w:rsidRDefault="00FD7E29" w:rsidP="00FD7E29">
            <w:pPr>
              <w:pStyle w:val="ListParagraph"/>
              <w:numPr>
                <w:ilvl w:val="0"/>
                <w:numId w:val="5"/>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attend class regularly.</w:t>
            </w:r>
          </w:p>
          <w:p w:rsidR="00FD7E29" w:rsidRDefault="00FD7E29" w:rsidP="00FD7E29">
            <w:pPr>
              <w:pStyle w:val="ListParagraph"/>
              <w:numPr>
                <w:ilvl w:val="0"/>
                <w:numId w:val="5"/>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will come to class prepared (school planner, text book, paper, pen/pencil, etc…)</w:t>
            </w:r>
          </w:p>
          <w:p w:rsidR="00FD7E29" w:rsidRDefault="00FD7E29" w:rsidP="00FD7E29">
            <w:pPr>
              <w:pStyle w:val="ListParagraph"/>
              <w:numPr>
                <w:ilvl w:val="0"/>
                <w:numId w:val="5"/>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finish homework assignments in a timely manner.</w:t>
            </w:r>
          </w:p>
          <w:p w:rsidR="00FD7E29" w:rsidRDefault="00FD7E29" w:rsidP="00FD7E29">
            <w:pPr>
              <w:pStyle w:val="ListParagraph"/>
              <w:numPr>
                <w:ilvl w:val="0"/>
                <w:numId w:val="5"/>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take responsibility for his/her actions.</w:t>
            </w:r>
          </w:p>
          <w:p w:rsidR="00FD7E29" w:rsidRDefault="00FD7E29" w:rsidP="00FD7E29">
            <w:pPr>
              <w:pStyle w:val="ListParagraph"/>
              <w:numPr>
                <w:ilvl w:val="0"/>
                <w:numId w:val="5"/>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respect authority of the faculty and administration of the school.</w:t>
            </w:r>
          </w:p>
          <w:p w:rsidR="00FD7E29" w:rsidRDefault="00FD7E29" w:rsidP="00FD7E29">
            <w:pPr>
              <w:pStyle w:val="ListParagraph"/>
              <w:numPr>
                <w:ilvl w:val="0"/>
                <w:numId w:val="5"/>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will treat other students, faculty, and staff members with kindness and respect.</w:t>
            </w:r>
          </w:p>
          <w:p w:rsidR="00FD7E29" w:rsidRDefault="00FD7E29" w:rsidP="00FD7E29">
            <w:pPr>
              <w:pStyle w:val="ListParagraph"/>
              <w:numPr>
                <w:ilvl w:val="0"/>
                <w:numId w:val="5"/>
              </w:num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will not engage in behaviors online or in person that would be considered bullying. </w:t>
            </w:r>
          </w:p>
          <w:p w:rsidR="00FD7E29" w:rsidRPr="00FD7E29" w:rsidRDefault="00FD7E29" w:rsidP="00FD7E29">
            <w:pPr>
              <w:ind w:left="360"/>
              <w:rPr>
                <w:rFonts w:ascii="Arial Black" w:hAnsi="Arial Black" w:cs="Times New Roman"/>
                <w:b/>
                <w:color w:val="C0000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FD7E29">
              <w:rPr>
                <w:rFonts w:ascii="Arial Black" w:hAnsi="Arial Black" w:cs="Times New Roman"/>
                <w:b/>
                <w:color w:val="C00000"/>
                <w:sz w:val="20"/>
                <w:szCs w:val="2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When teachers, students, and families work together, we CAN achieve our goals!</w:t>
            </w:r>
          </w:p>
        </w:tc>
      </w:tr>
    </w:tbl>
    <w:p w:rsidR="005D26D8" w:rsidRPr="005D26D8" w:rsidRDefault="005D26D8" w:rsidP="005D26D8">
      <w:pPr>
        <w:jc w:val="center"/>
        <w:rPr>
          <w:rFonts w:ascii="Arial" w:hAnsi="Arial" w:cs="Arial"/>
          <w:b/>
          <w:sz w:val="8"/>
          <w:szCs w:val="2"/>
        </w:rPr>
      </w:pPr>
    </w:p>
    <w:sectPr w:rsidR="005D26D8" w:rsidRPr="005D26D8" w:rsidSect="00594975">
      <w:pgSz w:w="15840" w:h="12240" w:orient="landscape" w:code="1"/>
      <w:pgMar w:top="360" w:right="360" w:bottom="360" w:left="360" w:header="720" w:footer="720" w:gutter="0"/>
      <w:paperSrc w:first="1" w:other="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2FDB"/>
    <w:multiLevelType w:val="hybridMultilevel"/>
    <w:tmpl w:val="074E8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5CEE"/>
    <w:multiLevelType w:val="hybridMultilevel"/>
    <w:tmpl w:val="B422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23802"/>
    <w:multiLevelType w:val="hybridMultilevel"/>
    <w:tmpl w:val="175EB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66064"/>
    <w:multiLevelType w:val="hybridMultilevel"/>
    <w:tmpl w:val="60EA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A5B66"/>
    <w:multiLevelType w:val="hybridMultilevel"/>
    <w:tmpl w:val="5CA2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656D9"/>
    <w:multiLevelType w:val="hybridMultilevel"/>
    <w:tmpl w:val="FE22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C5D04"/>
    <w:multiLevelType w:val="hybridMultilevel"/>
    <w:tmpl w:val="09F0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43DBE"/>
    <w:multiLevelType w:val="hybridMultilevel"/>
    <w:tmpl w:val="B330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5077F"/>
    <w:multiLevelType w:val="hybridMultilevel"/>
    <w:tmpl w:val="8A4E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425E7"/>
    <w:multiLevelType w:val="hybridMultilevel"/>
    <w:tmpl w:val="A4E8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9"/>
  </w:num>
  <w:num w:numId="5">
    <w:abstractNumId w:val="4"/>
  </w:num>
  <w:num w:numId="6">
    <w:abstractNumId w:val="8"/>
  </w:num>
  <w:num w:numId="7">
    <w:abstractNumId w:val="1"/>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D8"/>
    <w:rsid w:val="00015B1A"/>
    <w:rsid w:val="00080EC0"/>
    <w:rsid w:val="00097836"/>
    <w:rsid w:val="000F3670"/>
    <w:rsid w:val="001A6B88"/>
    <w:rsid w:val="001C38B2"/>
    <w:rsid w:val="001D073B"/>
    <w:rsid w:val="004760F9"/>
    <w:rsid w:val="00477E04"/>
    <w:rsid w:val="004929A4"/>
    <w:rsid w:val="004E7F08"/>
    <w:rsid w:val="004F7B9D"/>
    <w:rsid w:val="005517B5"/>
    <w:rsid w:val="00594975"/>
    <w:rsid w:val="005D26D8"/>
    <w:rsid w:val="00675EB8"/>
    <w:rsid w:val="006E63F5"/>
    <w:rsid w:val="0071347C"/>
    <w:rsid w:val="00772142"/>
    <w:rsid w:val="008D5A6F"/>
    <w:rsid w:val="0093649B"/>
    <w:rsid w:val="009E26D8"/>
    <w:rsid w:val="00A64020"/>
    <w:rsid w:val="00B11724"/>
    <w:rsid w:val="00BA05E4"/>
    <w:rsid w:val="00BE5899"/>
    <w:rsid w:val="00C0051E"/>
    <w:rsid w:val="00CF77A1"/>
    <w:rsid w:val="00D75082"/>
    <w:rsid w:val="00DB2860"/>
    <w:rsid w:val="00E13F53"/>
    <w:rsid w:val="00FD7E29"/>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1071"/>
  <w15:chartTrackingRefBased/>
  <w15:docId w15:val="{E89D26D6-70F9-4DA9-9E7D-ED5AEF8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7B9D"/>
    <w:pPr>
      <w:ind w:left="720"/>
      <w:contextualSpacing/>
    </w:pPr>
  </w:style>
  <w:style w:type="character" w:styleId="Hyperlink">
    <w:name w:val="Hyperlink"/>
    <w:basedOn w:val="DefaultParagraphFont"/>
    <w:uiPriority w:val="99"/>
    <w:unhideWhenUsed/>
    <w:rsid w:val="00BA05E4"/>
    <w:rPr>
      <w:color w:val="0563C1" w:themeColor="hyperlink"/>
      <w:u w:val="single"/>
    </w:rPr>
  </w:style>
  <w:style w:type="paragraph" w:styleId="BalloonText">
    <w:name w:val="Balloon Text"/>
    <w:basedOn w:val="Normal"/>
    <w:link w:val="BalloonTextChar"/>
    <w:uiPriority w:val="99"/>
    <w:semiHidden/>
    <w:unhideWhenUsed/>
    <w:rsid w:val="00594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mailto:nanneyc@mckenzieschools.org" TargetMode="Externa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C7E0F-CE31-4752-ADF5-A8DFC75F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Nanney, Carol</dc:creator>
  <cp:keywords/>
  <dc:description/>
  <cp:lastModifiedBy>Nanney, Carol</cp:lastModifiedBy>
  <cp:revision>2</cp:revision>
  <cp:lastPrinted>2024-08-19T14:50:00Z</cp:lastPrinted>
  <dcterms:created xsi:type="dcterms:W3CDTF">2024-08-19T14:51:00Z</dcterms:created>
  <dcterms:modified xsi:type="dcterms:W3CDTF">2024-08-19T14:51:00Z</dcterms:modified>
</cp:coreProperties>
</file>