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sz w:val="32"/>
          <w:szCs w:val="32"/>
          <w:rtl w:val="0"/>
        </w:rPr>
        <w:t xml:space="preserve">Ms. Baxter’s</w:t>
      </w:r>
      <w:r w:rsidDel="00000000" w:rsidR="00000000" w:rsidRPr="00000000">
        <w:rPr>
          <w:b w:val="1"/>
          <w:sz w:val="32"/>
          <w:szCs w:val="32"/>
          <w:vertAlign w:val="baseline"/>
          <w:rtl w:val="0"/>
        </w:rPr>
        <w:t xml:space="preserve"> </w:t>
      </w:r>
      <w:r w:rsidDel="00000000" w:rsidR="00000000" w:rsidRPr="00000000">
        <w:rPr>
          <w:b w:val="1"/>
          <w:sz w:val="32"/>
          <w:szCs w:val="32"/>
          <w:rtl w:val="0"/>
        </w:rPr>
        <w:t xml:space="preserve">Geometry</w:t>
      </w:r>
      <w:r w:rsidDel="00000000" w:rsidR="00000000" w:rsidRPr="00000000">
        <w:rPr>
          <w:b w:val="1"/>
          <w:sz w:val="32"/>
          <w:szCs w:val="32"/>
          <w:vertAlign w:val="baseline"/>
          <w:rtl w:val="0"/>
        </w:rPr>
        <w:t xml:space="preserve"> Syllabus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sz w:val="32"/>
          <w:szCs w:val="32"/>
          <w:u w:val="single"/>
          <w:vertAlign w:val="baseline"/>
          <w:rtl w:val="0"/>
        </w:rPr>
        <w:t xml:space="preserve">Parent contact</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sz w:val="28"/>
          <w:szCs w:val="28"/>
          <w:vertAlign w:val="baseline"/>
          <w:rtl w:val="0"/>
        </w:rPr>
        <w:t xml:space="preserve">Phone – FCHS 967-2821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sz w:val="28"/>
          <w:szCs w:val="28"/>
          <w:vertAlign w:val="baseline"/>
          <w:rtl w:val="0"/>
        </w:rPr>
        <w:t xml:space="preserve">Room – </w:t>
      </w:r>
      <w:r w:rsidDel="00000000" w:rsidR="00000000" w:rsidRPr="00000000">
        <w:rPr>
          <w:sz w:val="28"/>
          <w:szCs w:val="28"/>
          <w:rtl w:val="0"/>
        </w:rPr>
        <w:t xml:space="preserve">S225</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sz w:val="28"/>
          <w:szCs w:val="28"/>
          <w:vertAlign w:val="baseline"/>
          <w:rtl w:val="0"/>
        </w:rPr>
        <w:t xml:space="preserve">Email</w:t>
      </w:r>
      <w:r w:rsidDel="00000000" w:rsidR="00000000" w:rsidRPr="00000000">
        <w:rPr>
          <w:b w:val="1"/>
          <w:sz w:val="28"/>
          <w:szCs w:val="28"/>
          <w:vertAlign w:val="baseline"/>
          <w:rtl w:val="0"/>
        </w:rPr>
        <w:t xml:space="preserve"> - felicia.baxter@fcstn.net</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sz w:val="28"/>
          <w:szCs w:val="28"/>
          <w:vertAlign w:val="baseline"/>
          <w:rtl w:val="0"/>
        </w:rPr>
        <w:t xml:space="preserve">E-mail is the best way to contact me.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sz w:val="32"/>
          <w:szCs w:val="32"/>
          <w:u w:val="single"/>
          <w:vertAlign w:val="baseline"/>
          <w:rtl w:val="0"/>
        </w:rPr>
        <w:t xml:space="preserve">Grades:</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sz w:val="28"/>
          <w:szCs w:val="28"/>
          <w:vertAlign w:val="baseline"/>
          <w:rtl w:val="0"/>
        </w:rPr>
        <w:t xml:space="preserve">Students’ averages will be determined using:</w:t>
      </w:r>
      <w:r w:rsidDel="00000000" w:rsidR="00000000" w:rsidRPr="00000000">
        <w:rPr>
          <w:rtl w:val="0"/>
        </w:rPr>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ind w:left="1080" w:hanging="360"/>
        <w:rPr/>
      </w:pPr>
      <w:r w:rsidDel="00000000" w:rsidR="00000000" w:rsidRPr="00000000">
        <w:rPr>
          <w:sz w:val="28"/>
          <w:szCs w:val="28"/>
          <w:rtl w:val="0"/>
        </w:rPr>
        <w:t xml:space="preserve">30% </w:t>
      </w:r>
      <w:r w:rsidDel="00000000" w:rsidR="00000000" w:rsidRPr="00000000">
        <w:rPr>
          <w:sz w:val="28"/>
          <w:szCs w:val="28"/>
          <w:vertAlign w:val="baseline"/>
          <w:rtl w:val="0"/>
        </w:rPr>
        <w:t xml:space="preserve">Classw</w:t>
      </w:r>
      <w:r w:rsidDel="00000000" w:rsidR="00000000" w:rsidRPr="00000000">
        <w:rPr>
          <w:sz w:val="28"/>
          <w:szCs w:val="28"/>
          <w:rtl w:val="0"/>
        </w:rPr>
        <w:t xml:space="preserve">ork</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ind w:left="1080" w:hanging="360"/>
        <w:rPr/>
      </w:pPr>
      <w:r w:rsidDel="00000000" w:rsidR="00000000" w:rsidRPr="00000000">
        <w:rPr>
          <w:sz w:val="28"/>
          <w:szCs w:val="28"/>
          <w:rtl w:val="0"/>
        </w:rPr>
        <w:t xml:space="preserve">70% </w:t>
      </w:r>
      <w:r w:rsidDel="00000000" w:rsidR="00000000" w:rsidRPr="00000000">
        <w:rPr>
          <w:sz w:val="28"/>
          <w:szCs w:val="28"/>
          <w:vertAlign w:val="baseline"/>
          <w:rtl w:val="0"/>
        </w:rPr>
        <w:t xml:space="preserve">Quizzes</w:t>
      </w:r>
      <w:r w:rsidDel="00000000" w:rsidR="00000000" w:rsidRPr="00000000">
        <w:rPr>
          <w:sz w:val="28"/>
          <w:szCs w:val="28"/>
          <w:rtl w:val="0"/>
        </w:rPr>
        <w:t xml:space="preserve">/Tests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0E">
      <w:pPr>
        <w:pageBreakBefore w:val="0"/>
        <w:rPr>
          <w:b w:val="1"/>
          <w:sz w:val="32"/>
          <w:szCs w:val="32"/>
          <w:u w:val="single"/>
        </w:rPr>
      </w:pPr>
      <w:r w:rsidDel="00000000" w:rsidR="00000000" w:rsidRPr="00000000">
        <w:rPr>
          <w:b w:val="1"/>
          <w:sz w:val="32"/>
          <w:szCs w:val="32"/>
          <w:u w:val="single"/>
          <w:rtl w:val="0"/>
        </w:rPr>
        <w:t xml:space="preserve">Student Work:</w:t>
      </w:r>
    </w:p>
    <w:p w:rsidR="00000000" w:rsidDel="00000000" w:rsidP="00000000" w:rsidRDefault="00000000" w:rsidRPr="00000000" w14:paraId="0000000F">
      <w:pPr>
        <w:pageBreakBefore w:val="0"/>
        <w:numPr>
          <w:ilvl w:val="0"/>
          <w:numId w:val="1"/>
        </w:numPr>
        <w:ind w:left="720" w:hanging="360"/>
        <w:rPr>
          <w:sz w:val="28"/>
          <w:szCs w:val="28"/>
        </w:rPr>
      </w:pPr>
      <w:r w:rsidDel="00000000" w:rsidR="00000000" w:rsidRPr="00000000">
        <w:rPr>
          <w:sz w:val="28"/>
          <w:szCs w:val="28"/>
          <w:rtl w:val="0"/>
        </w:rPr>
        <w:t xml:space="preserve">Classwork will be primarily Khan Academy assignments and worksheets.  Students will have multiple assignments from the site that will be due at the end of their block.  Students will have plenty of time to complete the assignments in class but can finish them outside of class if needed.</w:t>
      </w:r>
    </w:p>
    <w:p w:rsidR="00000000" w:rsidDel="00000000" w:rsidP="00000000" w:rsidRDefault="00000000" w:rsidRPr="00000000" w14:paraId="00000010">
      <w:pPr>
        <w:pageBreakBefore w:val="0"/>
        <w:numPr>
          <w:ilvl w:val="0"/>
          <w:numId w:val="1"/>
        </w:numPr>
        <w:ind w:left="720" w:hanging="360"/>
        <w:rPr>
          <w:sz w:val="28"/>
          <w:szCs w:val="28"/>
          <w:u w:val="none"/>
        </w:rPr>
      </w:pPr>
      <w:r w:rsidDel="00000000" w:rsidR="00000000" w:rsidRPr="00000000">
        <w:rPr>
          <w:sz w:val="28"/>
          <w:szCs w:val="28"/>
          <w:rtl w:val="0"/>
        </w:rPr>
        <w:t xml:space="preserve">There will be 2-4 quizzes a week.  We will take a 5 question quiz at the end of any block that new material was introduced.  Notes and worksheets are allowed on the quiz.</w:t>
      </w:r>
    </w:p>
    <w:p w:rsidR="00000000" w:rsidDel="00000000" w:rsidP="00000000" w:rsidRDefault="00000000" w:rsidRPr="00000000" w14:paraId="00000011">
      <w:pPr>
        <w:pageBreakBefore w:val="0"/>
        <w:numPr>
          <w:ilvl w:val="0"/>
          <w:numId w:val="1"/>
        </w:numPr>
        <w:ind w:left="720" w:hanging="360"/>
        <w:rPr>
          <w:sz w:val="28"/>
          <w:szCs w:val="28"/>
          <w:u w:val="none"/>
        </w:rPr>
      </w:pPr>
      <w:r w:rsidDel="00000000" w:rsidR="00000000" w:rsidRPr="00000000">
        <w:rPr>
          <w:sz w:val="28"/>
          <w:szCs w:val="28"/>
          <w:rtl w:val="0"/>
        </w:rPr>
        <w:t xml:space="preserve">Tests will be given at the end of each section.  Once the student has completed the test, they can ask the teacher for the ones they missed and have the opportunity to correct them before submitting the test.  Notes and worksheets are allowed on the test.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sz w:val="32"/>
          <w:szCs w:val="32"/>
          <w:u w:val="single"/>
          <w:vertAlign w:val="baseline"/>
          <w:rtl w:val="0"/>
        </w:rPr>
        <w:t xml:space="preserve">Classroom Rules:</w:t>
      </w:r>
      <w:r w:rsidDel="00000000" w:rsidR="00000000" w:rsidRPr="00000000">
        <w:rPr>
          <w:rtl w:val="0"/>
        </w:rPr>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900" w:hanging="360"/>
        <w:rPr>
          <w:sz w:val="28"/>
          <w:szCs w:val="28"/>
        </w:rPr>
      </w:pPr>
      <w:r w:rsidDel="00000000" w:rsidR="00000000" w:rsidRPr="00000000">
        <w:rPr>
          <w:sz w:val="28"/>
          <w:szCs w:val="28"/>
          <w:rtl w:val="0"/>
        </w:rPr>
        <w:t xml:space="preserve">Be in your seat when the bell rings with all the material you need for the class.</w:t>
      </w:r>
    </w:p>
    <w:p w:rsidR="00000000" w:rsidDel="00000000" w:rsidP="00000000" w:rsidRDefault="00000000" w:rsidRPr="00000000" w14:paraId="00000015">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900" w:hanging="360"/>
        <w:rPr>
          <w:sz w:val="28"/>
          <w:szCs w:val="28"/>
        </w:rPr>
      </w:pPr>
      <w:r w:rsidDel="00000000" w:rsidR="00000000" w:rsidRPr="00000000">
        <w:rPr>
          <w:sz w:val="28"/>
          <w:szCs w:val="28"/>
          <w:rtl w:val="0"/>
        </w:rPr>
        <w:t xml:space="preserve">Pick up all trash from your area before you leave.</w:t>
      </w:r>
    </w:p>
    <w:p w:rsidR="00000000" w:rsidDel="00000000" w:rsidP="00000000" w:rsidRDefault="00000000" w:rsidRPr="00000000" w14:paraId="00000016">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900" w:hanging="360"/>
        <w:rPr>
          <w:sz w:val="28"/>
          <w:szCs w:val="28"/>
          <w:u w:val="none"/>
        </w:rPr>
      </w:pPr>
      <w:r w:rsidDel="00000000" w:rsidR="00000000" w:rsidRPr="00000000">
        <w:rPr>
          <w:sz w:val="28"/>
          <w:szCs w:val="28"/>
          <w:rtl w:val="0"/>
        </w:rPr>
        <w:t xml:space="preserve">No foul language</w:t>
      </w:r>
    </w:p>
    <w:p w:rsidR="00000000" w:rsidDel="00000000" w:rsidP="00000000" w:rsidRDefault="00000000" w:rsidRPr="00000000" w14:paraId="00000017">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900" w:hanging="360"/>
        <w:rPr>
          <w:sz w:val="28"/>
          <w:szCs w:val="28"/>
          <w:u w:val="none"/>
        </w:rPr>
      </w:pPr>
      <w:r w:rsidDel="00000000" w:rsidR="00000000" w:rsidRPr="00000000">
        <w:rPr>
          <w:sz w:val="28"/>
          <w:szCs w:val="28"/>
          <w:rtl w:val="0"/>
        </w:rPr>
        <w:t xml:space="preserve">Do not get anything off my desk or go behind my desk without permission.</w:t>
      </w:r>
    </w:p>
    <w:p w:rsidR="00000000" w:rsidDel="00000000" w:rsidP="00000000" w:rsidRDefault="00000000" w:rsidRPr="00000000" w14:paraId="00000018">
      <w:pPr>
        <w:pageBreakBefore w:val="0"/>
        <w:numPr>
          <w:ilvl w:val="0"/>
          <w:numId w:val="3"/>
        </w:numPr>
        <w:pBdr>
          <w:top w:space="0" w:sz="0" w:val="nil"/>
          <w:left w:space="0" w:sz="0" w:val="nil"/>
          <w:bottom w:space="0" w:sz="0" w:val="nil"/>
          <w:right w:space="0" w:sz="0" w:val="nil"/>
          <w:between w:space="0" w:sz="0" w:val="nil"/>
        </w:pBdr>
        <w:shd w:fill="auto" w:val="clear"/>
        <w:spacing w:line="276" w:lineRule="auto"/>
        <w:ind w:left="900" w:hanging="360"/>
        <w:rPr>
          <w:sz w:val="28"/>
          <w:szCs w:val="28"/>
          <w:u w:val="none"/>
        </w:rPr>
      </w:pPr>
      <w:r w:rsidDel="00000000" w:rsidR="00000000" w:rsidRPr="00000000">
        <w:rPr>
          <w:sz w:val="28"/>
          <w:szCs w:val="28"/>
          <w:rtl w:val="0"/>
        </w:rPr>
        <w:t xml:space="preserve">Do not write on the calculators.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900" w:firstLine="0"/>
        <w:rPr>
          <w:sz w:val="28"/>
          <w:szCs w:val="28"/>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Fonts w:ascii="Times New Roman" w:cs="Times New Roman" w:eastAsia="Times New Roman" w:hAnsi="Times New Roman"/>
          <w:b w:val="1"/>
          <w:sz w:val="32"/>
          <w:szCs w:val="32"/>
          <w:u w:val="single"/>
          <w:vertAlign w:val="baseline"/>
          <w:rtl w:val="0"/>
        </w:rPr>
        <w:t xml:space="preserve">Absence:</w:t>
      </w:r>
      <w:r w:rsidDel="00000000" w:rsidR="00000000" w:rsidRPr="00000000">
        <w:rPr>
          <w:rtl w:val="0"/>
        </w:rPr>
      </w:r>
    </w:p>
    <w:p w:rsidR="00000000" w:rsidDel="00000000" w:rsidP="00000000" w:rsidRDefault="00000000" w:rsidRPr="00000000" w14:paraId="0000001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Times New Roman" w:cs="Times New Roman" w:eastAsia="Times New Roman" w:hAnsi="Times New Roman"/>
          <w:b w:val="0"/>
          <w:sz w:val="28"/>
          <w:szCs w:val="28"/>
          <w:vertAlign w:val="baseline"/>
          <w:rtl w:val="0"/>
        </w:rPr>
        <w:t xml:space="preserve">Students are responsible for acquiring all their make-up work. </w:t>
      </w:r>
      <w:r w:rsidDel="00000000" w:rsidR="00000000" w:rsidRPr="00000000">
        <w:rPr>
          <w:rtl w:val="0"/>
        </w:rPr>
      </w:r>
    </w:p>
    <w:sectPr>
      <w:pgSz w:h="15840" w:w="12240" w:orient="portrait"/>
      <w:pgMar w:bottom="1440" w:top="90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3">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