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Fredoka One" w:cs="Fredoka One" w:eastAsia="Fredoka One" w:hAnsi="Fredoka One"/>
          <w:sz w:val="36"/>
          <w:szCs w:val="36"/>
        </w:rPr>
      </w:pPr>
      <w:r w:rsidDel="00000000" w:rsidR="00000000" w:rsidRPr="00000000">
        <w:rPr>
          <w:rFonts w:ascii="Fredoka One" w:cs="Fredoka One" w:eastAsia="Fredoka One" w:hAnsi="Fredoka One"/>
          <w:sz w:val="36"/>
          <w:szCs w:val="36"/>
          <w:rtl w:val="0"/>
        </w:rPr>
        <w:t xml:space="preserve">Boletín de artes del lenguaje de 5to grado</w:t>
      </w:r>
    </w:p>
    <w:p w:rsidR="00000000" w:rsidDel="00000000" w:rsidP="00000000" w:rsidRDefault="00000000" w:rsidRPr="00000000" w14:paraId="00000002">
      <w:pPr>
        <w:jc w:val="center"/>
        <w:rPr>
          <w:rFonts w:ascii="Fredoka One" w:cs="Fredoka One" w:eastAsia="Fredoka One" w:hAnsi="Fredoka One"/>
          <w:sz w:val="36"/>
          <w:szCs w:val="36"/>
        </w:rPr>
      </w:pPr>
      <w:r w:rsidDel="00000000" w:rsidR="00000000" w:rsidRPr="00000000">
        <w:rPr>
          <w:rFonts w:ascii="Fredoka One" w:cs="Fredoka One" w:eastAsia="Fredoka One" w:hAnsi="Fredoka One"/>
          <w:sz w:val="36"/>
          <w:szCs w:val="36"/>
          <w:rtl w:val="0"/>
        </w:rPr>
        <w:t xml:space="preserve">Sra. McMath</w:t>
      </w:r>
    </w:p>
    <w:p w:rsidR="00000000" w:rsidDel="00000000" w:rsidP="00000000" w:rsidRDefault="00000000" w:rsidRPr="00000000" w14:paraId="00000003">
      <w:pPr>
        <w:jc w:val="center"/>
        <w:rPr>
          <w:rFonts w:ascii="Fredoka One" w:cs="Fredoka One" w:eastAsia="Fredoka One" w:hAnsi="Fredoka One"/>
          <w:sz w:val="36"/>
          <w:szCs w:val="36"/>
        </w:rPr>
      </w:pPr>
      <w:r w:rsidDel="00000000" w:rsidR="00000000" w:rsidRPr="00000000">
        <w:rPr>
          <w:rFonts w:ascii="Fredoka One" w:cs="Fredoka One" w:eastAsia="Fredoka One" w:hAnsi="Fredoka One"/>
          <w:sz w:val="36"/>
          <w:szCs w:val="36"/>
          <w:rtl w:val="0"/>
        </w:rPr>
        <w:t xml:space="preserve">27 de marzo - 5 de abril</w:t>
      </w:r>
    </w:p>
    <w:p w:rsidR="00000000" w:rsidDel="00000000" w:rsidP="00000000" w:rsidRDefault="00000000" w:rsidRPr="00000000" w14:paraId="00000004">
      <w:pPr>
        <w:jc w:val="center"/>
        <w:rPr>
          <w:rFonts w:ascii="Fredoka One" w:cs="Fredoka One" w:eastAsia="Fredoka One" w:hAnsi="Fredoka One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36"/>
                <w:szCs w:val="36"/>
                <w:rtl w:val="0"/>
              </w:rPr>
              <w:t xml:space="preserve">Lectura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sz w:val="28"/>
                <w:szCs w:val="28"/>
              </w:rPr>
            </w:pPr>
            <w:r w:rsidDel="00000000" w:rsidR="00000000" w:rsidRPr="00000000">
              <w:rPr>
                <w:rFonts w:ascii="Bitter" w:cs="Bitter" w:eastAsia="Bitter" w:hAnsi="Bitter"/>
                <w:sz w:val="28"/>
                <w:szCs w:val="28"/>
                <w:rtl w:val="0"/>
              </w:rPr>
              <w:t xml:space="preserve">Durante las próximas dos semanas, trabajaremos en las siguientes habilidades: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Bitter" w:cs="Bitter" w:eastAsia="Bitter" w:hAnsi="Bitter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Bitter" w:cs="Bitter" w:eastAsia="Bitter" w:hAnsi="Bitter"/>
                <w:sz w:val="28"/>
                <w:szCs w:val="28"/>
                <w:rtl w:val="0"/>
              </w:rPr>
              <w:t xml:space="preserve">Entender el lenguaje figurado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Bitter" w:cs="Bitter" w:eastAsia="Bitter" w:hAnsi="Bitter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Bitter" w:cs="Bitter" w:eastAsia="Bitter" w:hAnsi="Bitter"/>
                <w:sz w:val="28"/>
                <w:szCs w:val="28"/>
                <w:rtl w:val="0"/>
              </w:rPr>
              <w:t xml:space="preserve">Lectura y comprensión de poesía.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Bitter" w:cs="Bitter" w:eastAsia="Bitter" w:hAnsi="Bitter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Bitter" w:cs="Bitter" w:eastAsia="Bitter" w:hAnsi="Bitter"/>
                <w:sz w:val="28"/>
                <w:szCs w:val="28"/>
                <w:rtl w:val="0"/>
              </w:rPr>
              <w:t xml:space="preserve">Revisar habilidades asociadas con la ficción.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0" w:firstLine="0"/>
              <w:rPr>
                <w:rFonts w:ascii="Bitter" w:cs="Bitter" w:eastAsia="Bitter" w:hAnsi="Bitte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36"/>
                <w:szCs w:val="36"/>
                <w:rtl w:val="0"/>
              </w:rPr>
              <w:t xml:space="preserve">Escribiendo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sz w:val="28"/>
                <w:szCs w:val="28"/>
              </w:rPr>
            </w:pPr>
            <w:r w:rsidDel="00000000" w:rsidR="00000000" w:rsidRPr="00000000">
              <w:rPr>
                <w:rFonts w:ascii="Bitter" w:cs="Bitter" w:eastAsia="Bitter" w:hAnsi="Bitter"/>
                <w:sz w:val="28"/>
                <w:szCs w:val="28"/>
                <w:rtl w:val="0"/>
              </w:rPr>
              <w:t xml:space="preserve">Esta semana, los estudiantes aprenderán lo siguiente: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Bitter" w:cs="Bitter" w:eastAsia="Bitter" w:hAnsi="Bitter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Bitter" w:cs="Bitter" w:eastAsia="Bitter" w:hAnsi="Bitter"/>
                <w:sz w:val="28"/>
                <w:szCs w:val="28"/>
                <w:rtl w:val="0"/>
              </w:rPr>
              <w:t xml:space="preserve">Usar lenguaje figurado en su escritura.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Bitter" w:cs="Bitter" w:eastAsia="Bitter" w:hAnsi="Bitter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Bitter" w:cs="Bitter" w:eastAsia="Bitter" w:hAnsi="Bitter"/>
                <w:sz w:val="28"/>
                <w:szCs w:val="28"/>
                <w:rtl w:val="0"/>
              </w:rPr>
              <w:t xml:space="preserve">Respondiendo a travésescribiendo a las cosas que leemos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jc w:val="left"/>
        <w:rPr>
          <w:rFonts w:ascii="Fredoka One" w:cs="Fredoka One" w:eastAsia="Fredoka One" w:hAnsi="Fredoka On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Fredoka One" w:cs="Fredoka One" w:eastAsia="Fredoka One" w:hAnsi="Fredoka One"/>
          <w:sz w:val="36"/>
          <w:szCs w:val="36"/>
        </w:rPr>
      </w:pPr>
      <w:r w:rsidDel="00000000" w:rsidR="00000000" w:rsidRPr="00000000">
        <w:rPr>
          <w:rFonts w:ascii="Fredoka One" w:cs="Fredoka One" w:eastAsia="Fredoka One" w:hAnsi="Fredoka One"/>
          <w:sz w:val="36"/>
          <w:szCs w:val="36"/>
          <w:rtl w:val="0"/>
        </w:rPr>
        <w:t xml:space="preserve">anuncios</w:t>
      </w:r>
    </w:p>
    <w:p w:rsidR="00000000" w:rsidDel="00000000" w:rsidP="00000000" w:rsidRDefault="00000000" w:rsidRPr="00000000" w14:paraId="00000016">
      <w:pPr>
        <w:jc w:val="center"/>
        <w:rPr>
          <w:rFonts w:ascii="Fredoka One" w:cs="Fredoka One" w:eastAsia="Fredoka One" w:hAnsi="Fredoka On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jc w:val="left"/>
        <w:rPr>
          <w:rFonts w:ascii="Bitter" w:cs="Bitter" w:eastAsia="Bitter" w:hAnsi="Bitter"/>
          <w:sz w:val="28"/>
          <w:szCs w:val="28"/>
          <w:u w:val="none"/>
        </w:rPr>
      </w:pPr>
      <w:r w:rsidDel="00000000" w:rsidR="00000000" w:rsidRPr="00000000">
        <w:rPr>
          <w:rFonts w:ascii="Bitter" w:cs="Bitter" w:eastAsia="Bitter" w:hAnsi="Bitter"/>
          <w:sz w:val="28"/>
          <w:szCs w:val="28"/>
          <w:rtl w:val="0"/>
        </w:rPr>
        <w:t xml:space="preserve">Tendremos una prueba el martes 4 de abril que cubrirá las siguientes habilidades: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ind w:left="1440" w:hanging="360"/>
        <w:jc w:val="left"/>
        <w:rPr>
          <w:rFonts w:ascii="Bitter" w:cs="Bitter" w:eastAsia="Bitter" w:hAnsi="Bitter"/>
          <w:sz w:val="28"/>
          <w:szCs w:val="28"/>
          <w:u w:val="none"/>
        </w:rPr>
      </w:pPr>
      <w:r w:rsidDel="00000000" w:rsidR="00000000" w:rsidRPr="00000000">
        <w:rPr>
          <w:rFonts w:ascii="Bitter" w:cs="Bitter" w:eastAsia="Bitter" w:hAnsi="Bitter"/>
          <w:sz w:val="28"/>
          <w:szCs w:val="28"/>
          <w:rtl w:val="0"/>
        </w:rPr>
        <w:t xml:space="preserve">IIdentificar el lenguaje figurativo y los términos de la poesía.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ind w:left="1440" w:hanging="360"/>
        <w:jc w:val="left"/>
        <w:rPr>
          <w:rFonts w:ascii="Bitter" w:cs="Bitter" w:eastAsia="Bitter" w:hAnsi="Bitter"/>
          <w:sz w:val="28"/>
          <w:szCs w:val="28"/>
          <w:u w:val="none"/>
        </w:rPr>
      </w:pPr>
      <w:r w:rsidDel="00000000" w:rsidR="00000000" w:rsidRPr="00000000">
        <w:rPr>
          <w:rFonts w:ascii="Bitter" w:cs="Bitter" w:eastAsia="Bitter" w:hAnsi="Bitter"/>
          <w:sz w:val="28"/>
          <w:szCs w:val="28"/>
          <w:rtl w:val="0"/>
        </w:rPr>
        <w:t xml:space="preserve">Lectura y comprensión de poesía.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ind w:left="1440" w:hanging="360"/>
        <w:jc w:val="left"/>
        <w:rPr>
          <w:rFonts w:ascii="Bitter" w:cs="Bitter" w:eastAsia="Bitter" w:hAnsi="Bitter"/>
          <w:sz w:val="28"/>
          <w:szCs w:val="28"/>
          <w:u w:val="none"/>
        </w:rPr>
      </w:pPr>
      <w:r w:rsidDel="00000000" w:rsidR="00000000" w:rsidRPr="00000000">
        <w:rPr>
          <w:rFonts w:ascii="Bitter" w:cs="Bitter" w:eastAsia="Bitter" w:hAnsi="Bitter"/>
          <w:sz w:val="28"/>
          <w:szCs w:val="28"/>
          <w:rtl w:val="0"/>
        </w:rPr>
        <w:t xml:space="preserve">Lectura y comprensión de pruebas funcionales.</w:t>
      </w:r>
    </w:p>
    <w:p w:rsidR="00000000" w:rsidDel="00000000" w:rsidP="00000000" w:rsidRDefault="00000000" w:rsidRPr="00000000" w14:paraId="0000001B">
      <w:pPr>
        <w:jc w:val="left"/>
        <w:rPr>
          <w:rFonts w:ascii="Bitter" w:cs="Bitter" w:eastAsia="Bitter" w:hAnsi="Bitter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Fredoka One"/>
  <w:font w:name="Bit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itter-regular.ttf"/><Relationship Id="rId2" Type="http://schemas.openxmlformats.org/officeDocument/2006/relationships/font" Target="fonts/Bitter-bold.ttf"/><Relationship Id="rId3" Type="http://schemas.openxmlformats.org/officeDocument/2006/relationships/font" Target="fonts/Bitter-italic.ttf"/><Relationship Id="rId4" Type="http://schemas.openxmlformats.org/officeDocument/2006/relationships/font" Target="fonts/Bitt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