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90552F" w:rsidP="00342E06">
      <w:pPr>
        <w:jc w:val="center"/>
        <w:rPr>
          <w:b/>
          <w:bCs/>
        </w:rPr>
      </w:pPr>
      <w:r>
        <w:rPr>
          <w:b/>
          <w:bCs/>
        </w:rPr>
        <w:t>Ju</w:t>
      </w:r>
      <w:r w:rsidR="005C7611">
        <w:rPr>
          <w:b/>
          <w:bCs/>
        </w:rPr>
        <w:t>ly</w:t>
      </w:r>
      <w:r>
        <w:rPr>
          <w:b/>
          <w:bCs/>
        </w:rPr>
        <w:t xml:space="preserve"> </w:t>
      </w:r>
      <w:r w:rsidR="005C7611">
        <w:rPr>
          <w:b/>
          <w:bCs/>
        </w:rPr>
        <w:t>11,</w:t>
      </w:r>
      <w:r w:rsidR="00342E06" w:rsidRPr="00D50E32">
        <w:rPr>
          <w:b/>
          <w:bCs/>
        </w:rPr>
        <w:t xml:space="preserve"> 20</w:t>
      </w:r>
      <w:r w:rsidR="00C57C90">
        <w:rPr>
          <w:b/>
          <w:bCs/>
        </w:rPr>
        <w:t>2</w:t>
      </w:r>
      <w:r w:rsidR="004477F4">
        <w:rPr>
          <w:b/>
          <w:bCs/>
        </w:rPr>
        <w:t>4</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90552F">
        <w:t>Ju</w:t>
      </w:r>
      <w:r w:rsidR="005C7611">
        <w:t>ly 11</w:t>
      </w:r>
      <w:r w:rsidR="003C0331" w:rsidRPr="00D50E32">
        <w:t>, 20</w:t>
      </w:r>
      <w:r w:rsidR="003C0331">
        <w:t>2</w:t>
      </w:r>
      <w:r w:rsidR="004477F4">
        <w:t>4</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90552F">
        <w:rPr>
          <w:b w:val="0"/>
        </w:rPr>
        <w:t>Mike Bailey</w:t>
      </w:r>
      <w:r w:rsidR="005F0679">
        <w:rPr>
          <w:b w:val="0"/>
        </w:rPr>
        <w:t xml:space="preserve">, </w:t>
      </w:r>
      <w:r w:rsidR="00552BCF">
        <w:rPr>
          <w:b w:val="0"/>
        </w:rPr>
        <w:t xml:space="preserve">Sherry Eddins, </w:t>
      </w:r>
      <w:r w:rsidR="0090552F">
        <w:rPr>
          <w:b w:val="0"/>
        </w:rPr>
        <w:t>Rhonda Strickland</w:t>
      </w:r>
      <w:r w:rsidR="005C7611">
        <w:rPr>
          <w:b w:val="0"/>
        </w:rPr>
        <w:t>, Eric Payne, Brandi Carr</w:t>
      </w:r>
      <w:r w:rsidR="0090552F">
        <w:rPr>
          <w:b w:val="0"/>
        </w:rPr>
        <w:t xml:space="preserve">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5C7611" w:rsidP="00366A09">
      <w:r>
        <w:t>None</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231C70">
        <w:t xml:space="preserve"> 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9A094D">
        <w:t xml:space="preserve">s. </w:t>
      </w:r>
      <w:r w:rsidR="00231C70">
        <w:t>Eddins</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231C70">
        <w:rPr>
          <w:b/>
        </w:rPr>
        <w:t>MAY</w:t>
      </w:r>
      <w:r w:rsidR="005C7611">
        <w:rPr>
          <w:b/>
        </w:rPr>
        <w:t xml:space="preserve"> 30, 2024, JUNE 6, 2024 (WORK SESSION AND MEETING), AND JULY 1, 2024</w:t>
      </w:r>
    </w:p>
    <w:p w:rsidR="0017627B" w:rsidRDefault="0017627B" w:rsidP="00342E06">
      <w:pPr>
        <w:jc w:val="both"/>
      </w:pPr>
      <w:r>
        <w:t xml:space="preserve">The minutes of </w:t>
      </w:r>
      <w:r w:rsidR="00BA13B6">
        <w:t xml:space="preserve">the </w:t>
      </w:r>
      <w:r w:rsidR="00231C70">
        <w:t xml:space="preserve">May </w:t>
      </w:r>
      <w:r w:rsidR="005C7611">
        <w:t>30, 2024, June 6</w:t>
      </w:r>
      <w:r w:rsidR="004E6136">
        <w:t>,</w:t>
      </w:r>
      <w:r w:rsidR="005C7611">
        <w:t xml:space="preserve"> 2024 (Work Session and Meeting), and July 1, 2024</w:t>
      </w:r>
      <w:r w:rsidR="00205B89">
        <w:t xml:space="preserve"> </w:t>
      </w:r>
      <w:r w:rsidR="00BA13B6">
        <w:t>meeting</w:t>
      </w:r>
      <w:r w:rsidR="005C7611">
        <w:t>s</w:t>
      </w:r>
      <w:r>
        <w:t xml:space="preserve"> </w:t>
      </w:r>
      <w:r w:rsidR="00A331DE">
        <w:t>w</w:t>
      </w:r>
      <w:r w:rsidR="005C7611">
        <w:t>ere</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w:t>
      </w:r>
      <w:r w:rsidR="005C7611">
        <w:rPr>
          <w:b/>
        </w:rPr>
        <w:t>MAY</w:t>
      </w:r>
      <w:r w:rsidR="004E6136">
        <w:rPr>
          <w:b/>
        </w:rPr>
        <w:t xml:space="preserve"> 202</w:t>
      </w:r>
      <w:r w:rsidR="004477F4">
        <w:rPr>
          <w:b/>
        </w:rPr>
        <w:t>4</w:t>
      </w:r>
    </w:p>
    <w:p w:rsidR="0017627B" w:rsidRDefault="00366A09" w:rsidP="0017627B">
      <w:pPr>
        <w:jc w:val="both"/>
      </w:pPr>
      <w:r>
        <w:t xml:space="preserve">The </w:t>
      </w:r>
      <w:r w:rsidR="005C7611">
        <w:t>May</w:t>
      </w:r>
      <w:r w:rsidR="004E6136">
        <w:t xml:space="preserve">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552BCF" w:rsidP="00342E06">
      <w:pPr>
        <w:jc w:val="both"/>
        <w:rPr>
          <w:b/>
        </w:rPr>
      </w:pPr>
      <w:r>
        <w:rPr>
          <w:b/>
        </w:rPr>
        <w:t xml:space="preserve">APPROVAL </w:t>
      </w:r>
      <w:r w:rsidR="005C7611">
        <w:rPr>
          <w:b/>
        </w:rPr>
        <w:t>2024-2025 SALARY SCHEDULE</w:t>
      </w:r>
    </w:p>
    <w:p w:rsidR="00005E86" w:rsidRPr="00BA13B6" w:rsidRDefault="00B20A28" w:rsidP="00B20A28">
      <w:pPr>
        <w:pStyle w:val="ListParagraph"/>
        <w:ind w:left="0"/>
        <w:jc w:val="both"/>
        <w:rPr>
          <w:color w:val="000000" w:themeColor="text1"/>
        </w:rPr>
      </w:pPr>
      <w:r>
        <w:t xml:space="preserve">Mrs. Cobb </w:t>
      </w:r>
      <w:r w:rsidR="00552BCF">
        <w:t xml:space="preserve">recommended the board approve the </w:t>
      </w:r>
      <w:r w:rsidR="005C7611">
        <w:t>2024-2025</w:t>
      </w:r>
      <w:r w:rsidR="00231C70">
        <w:t xml:space="preserve"> </w:t>
      </w:r>
      <w:r w:rsidR="005C7611">
        <w:t>Salary Schedule as presented</w:t>
      </w:r>
      <w:r w:rsidR="00552BCF">
        <w:t xml:space="preserve">.  Mr. </w:t>
      </w:r>
      <w:r w:rsidR="005C7611">
        <w:t>McLeod</w:t>
      </w:r>
      <w:r w:rsidR="00552BCF">
        <w:t xml:space="preserve"> made a motion to accept Mrs. Cobb’s recommendation with a second by Mr</w:t>
      </w:r>
      <w:r w:rsidR="00231C70">
        <w:t>s</w:t>
      </w:r>
      <w:r w:rsidR="00552BCF">
        <w:t xml:space="preserve">. </w:t>
      </w:r>
      <w:r w:rsidR="005C7611">
        <w:t>Carr</w:t>
      </w:r>
      <w:r w:rsidR="00552BCF">
        <w:t>, and it passed unanimously.</w:t>
      </w:r>
    </w:p>
    <w:p w:rsidR="003E37CD" w:rsidRPr="00F151F6" w:rsidRDefault="003E37CD" w:rsidP="00342E06">
      <w:pPr>
        <w:jc w:val="both"/>
        <w:rPr>
          <w:b/>
          <w:sz w:val="12"/>
          <w:szCs w:val="12"/>
        </w:rPr>
      </w:pPr>
    </w:p>
    <w:p w:rsidR="005C7611" w:rsidRDefault="005C7611" w:rsidP="003C6508">
      <w:pPr>
        <w:ind w:left="360" w:hanging="360"/>
        <w:jc w:val="both"/>
        <w:rPr>
          <w:b/>
        </w:rPr>
      </w:pPr>
      <w:r>
        <w:rPr>
          <w:b/>
        </w:rPr>
        <w:t>PROPOSAL TO NAME THE KINSTON HIGH SCHOOL BASKETBALL/VOLLEYBALL COURT IN</w:t>
      </w:r>
    </w:p>
    <w:p w:rsidR="003C6508" w:rsidRPr="00513DA1" w:rsidRDefault="005C7611" w:rsidP="003C6508">
      <w:pPr>
        <w:ind w:left="360" w:hanging="360"/>
        <w:jc w:val="both"/>
        <w:rPr>
          <w:b/>
        </w:rPr>
      </w:pPr>
      <w:r>
        <w:rPr>
          <w:b/>
        </w:rPr>
        <w:t>HONOR OF AMELIA RHOADES</w:t>
      </w:r>
    </w:p>
    <w:p w:rsidR="0099009A" w:rsidRDefault="005C7611" w:rsidP="0023720B">
      <w:pPr>
        <w:jc w:val="both"/>
      </w:pPr>
      <w:r>
        <w:t>Tiffany Johnson spoke on behalf of the Kinston Community, proposing to name the Kinston High School Court in honor of Amelia Rhoades.</w:t>
      </w:r>
      <w:r w:rsidR="00231C70">
        <w:t xml:space="preserve">  Mr. Mc</w:t>
      </w:r>
      <w:r>
        <w:t>Waters</w:t>
      </w:r>
      <w:r w:rsidR="00231C70">
        <w:t xml:space="preserve"> m</w:t>
      </w:r>
      <w:r>
        <w:t>a</w:t>
      </w:r>
      <w:r w:rsidR="00231C70">
        <w:t>d</w:t>
      </w:r>
      <w:r>
        <w:t>e a motion to name the Kinston High School Basketball/Volleyball Court in honor of Amelia Rhoades.  A second was made by Mrs. Strickland</w:t>
      </w:r>
      <w:r w:rsidR="00C6683A">
        <w:t>,</w:t>
      </w:r>
      <w:r>
        <w:t xml:space="preserve"> and it passed unanimously.</w:t>
      </w:r>
      <w:r w:rsidR="00231C70">
        <w:t xml:space="preserve">  </w:t>
      </w:r>
    </w:p>
    <w:p w:rsidR="00231C70" w:rsidRPr="00F151F6" w:rsidRDefault="00231C70" w:rsidP="0023720B">
      <w:pPr>
        <w:jc w:val="both"/>
        <w:rPr>
          <w:sz w:val="12"/>
          <w:szCs w:val="12"/>
        </w:rPr>
      </w:pPr>
    </w:p>
    <w:p w:rsidR="0099009A" w:rsidRDefault="005C7611" w:rsidP="0023720B">
      <w:pPr>
        <w:jc w:val="both"/>
        <w:rPr>
          <w:b/>
        </w:rPr>
      </w:pPr>
      <w:r>
        <w:rPr>
          <w:b/>
        </w:rPr>
        <w:t>PERMISSION TO BID FUEL PURCHASING</w:t>
      </w:r>
    </w:p>
    <w:p w:rsidR="0099009A" w:rsidRDefault="005B49E6" w:rsidP="0023720B">
      <w:pPr>
        <w:jc w:val="both"/>
      </w:pPr>
      <w:r>
        <w:t>Mrs. Cobb</w:t>
      </w:r>
      <w:r w:rsidR="004477F4">
        <w:t xml:space="preserve"> recommended the boar</w:t>
      </w:r>
      <w:r w:rsidR="005C7611">
        <w:t>d approve permission to bid fuel purchasing</w:t>
      </w:r>
      <w:r w:rsidR="00231C70">
        <w:t xml:space="preserve">. </w:t>
      </w:r>
      <w:r>
        <w:t>A</w:t>
      </w:r>
      <w:r w:rsidR="00332D7A">
        <w:t xml:space="preserve"> motion was made by Mr</w:t>
      </w:r>
      <w:r w:rsidR="005C7611">
        <w:t>. Bailey</w:t>
      </w:r>
      <w:r w:rsidR="00332D7A">
        <w:t xml:space="preserve"> with a second by Mr</w:t>
      </w:r>
      <w:r w:rsidR="005C7611">
        <w:t>s</w:t>
      </w:r>
      <w:r w:rsidR="00332D7A">
        <w:t xml:space="preserve">. </w:t>
      </w:r>
      <w:r w:rsidR="005C7611">
        <w:t>Eddins</w:t>
      </w:r>
      <w:r w:rsidR="006178EB">
        <w:t>,</w:t>
      </w:r>
      <w:r w:rsidR="00332D7A">
        <w:t xml:space="preserve"> and it passed unanimously.</w:t>
      </w:r>
      <w:r w:rsidR="0099009A">
        <w:t xml:space="preserve"> </w:t>
      </w:r>
    </w:p>
    <w:p w:rsidR="00231C70" w:rsidRDefault="00231C70" w:rsidP="0023720B">
      <w:pPr>
        <w:jc w:val="both"/>
      </w:pPr>
    </w:p>
    <w:p w:rsidR="00231C70" w:rsidRDefault="005C7611" w:rsidP="0023720B">
      <w:pPr>
        <w:jc w:val="both"/>
        <w:rPr>
          <w:b/>
        </w:rPr>
      </w:pPr>
      <w:r>
        <w:rPr>
          <w:b/>
        </w:rPr>
        <w:t>APPROVAL OF CNP ADULT MEAL PRICE INCREASE</w:t>
      </w:r>
    </w:p>
    <w:p w:rsidR="00A204A0" w:rsidRPr="00A204A0" w:rsidRDefault="00A204A0" w:rsidP="0023720B">
      <w:pPr>
        <w:jc w:val="both"/>
      </w:pPr>
      <w:r>
        <w:t xml:space="preserve">Mrs. Cobb recommended the board approve </w:t>
      </w:r>
      <w:r w:rsidR="005C7611">
        <w:t>the CNP Adult Meal Price Increase based on the State’s requirements.</w:t>
      </w:r>
      <w:r>
        <w:t xml:space="preserve">  A motion was made by Mr</w:t>
      </w:r>
      <w:r w:rsidR="005C7611">
        <w:t>. McLeod</w:t>
      </w:r>
      <w:r>
        <w:t xml:space="preserve"> with a second by Mr. </w:t>
      </w:r>
      <w:r w:rsidR="005C7611">
        <w:t>Bailey</w:t>
      </w:r>
      <w:r>
        <w:t>, and it passed unanimously.</w:t>
      </w:r>
    </w:p>
    <w:p w:rsidR="00231C70" w:rsidRDefault="00231C70" w:rsidP="0023720B">
      <w:pPr>
        <w:jc w:val="both"/>
      </w:pPr>
    </w:p>
    <w:p w:rsidR="00231C70" w:rsidRDefault="005C7611" w:rsidP="0023720B">
      <w:pPr>
        <w:jc w:val="both"/>
        <w:rPr>
          <w:b/>
        </w:rPr>
      </w:pPr>
      <w:r>
        <w:rPr>
          <w:b/>
        </w:rPr>
        <w:t>AASB ALL-STATE SCHOOL BOARD MEMBER RECOGNITION PROGRAM</w:t>
      </w:r>
    </w:p>
    <w:p w:rsidR="00A204A0" w:rsidRPr="00A204A0" w:rsidRDefault="00A204A0" w:rsidP="0023720B">
      <w:pPr>
        <w:jc w:val="both"/>
      </w:pPr>
      <w:r>
        <w:t>M</w:t>
      </w:r>
      <w:r w:rsidR="005C7611">
        <w:t>r. McWaters opened the floor to anyone interested in participating in the recognition program.  There was no interest in participating</w:t>
      </w:r>
      <w:r w:rsidR="001F244E">
        <w:t>.</w:t>
      </w:r>
    </w:p>
    <w:p w:rsidR="004E6136" w:rsidRDefault="004E6136" w:rsidP="0023720B">
      <w:pPr>
        <w:jc w:val="both"/>
      </w:pPr>
    </w:p>
    <w:p w:rsidR="004E6136" w:rsidRDefault="00552BCF" w:rsidP="0023720B">
      <w:pPr>
        <w:jc w:val="both"/>
        <w:rPr>
          <w:b/>
        </w:rPr>
      </w:pPr>
      <w:r>
        <w:rPr>
          <w:b/>
        </w:rPr>
        <w:t>EXECUTIVE SESSION (IF NEEDED)</w:t>
      </w:r>
    </w:p>
    <w:p w:rsidR="004E6136" w:rsidRDefault="005B49E6" w:rsidP="0023720B">
      <w:pPr>
        <w:jc w:val="both"/>
      </w:pPr>
      <w:r>
        <w:t>No executive session was held.</w:t>
      </w:r>
    </w:p>
    <w:p w:rsidR="00FD1570" w:rsidRDefault="00FD1570" w:rsidP="0023720B">
      <w:pPr>
        <w:jc w:val="both"/>
        <w:rPr>
          <w:b/>
        </w:rPr>
      </w:pPr>
    </w:p>
    <w:p w:rsidR="004E6136" w:rsidRDefault="004E6136" w:rsidP="0023720B">
      <w:pPr>
        <w:jc w:val="both"/>
        <w:rPr>
          <w:b/>
        </w:rPr>
      </w:pPr>
      <w:r>
        <w:rPr>
          <w:b/>
        </w:rPr>
        <w:lastRenderedPageBreak/>
        <w:t>PERSONNEL</w:t>
      </w:r>
    </w:p>
    <w:p w:rsidR="0096309F" w:rsidRDefault="0096309F" w:rsidP="0096309F">
      <w:pPr>
        <w:jc w:val="both"/>
      </w:pPr>
      <w:r w:rsidRPr="00513DA1">
        <w:t>Mr</w:t>
      </w:r>
      <w:r>
        <w:t>s</w:t>
      </w:r>
      <w:r w:rsidRPr="00513DA1">
        <w:t xml:space="preserve">. </w:t>
      </w:r>
      <w:r>
        <w:t>Cobb</w:t>
      </w:r>
      <w:r w:rsidRPr="00513DA1">
        <w:t xml:space="preserve"> recommended the following personnel action</w:t>
      </w:r>
      <w:r>
        <w:t xml:space="preserve"> </w:t>
      </w:r>
      <w:r w:rsidRPr="00513DA1">
        <w:t>be approved as presented in writing:</w:t>
      </w:r>
    </w:p>
    <w:p w:rsidR="00572B96" w:rsidRDefault="00572B96" w:rsidP="0096309F">
      <w:pPr>
        <w:jc w:val="both"/>
      </w:pPr>
    </w:p>
    <w:p w:rsidR="005C7611" w:rsidRDefault="005C7611" w:rsidP="005C7611">
      <w:pPr>
        <w:rPr>
          <w:b/>
          <w:u w:val="single"/>
        </w:rPr>
      </w:pPr>
      <w:bookmarkStart w:id="1" w:name="_Hlk170310437"/>
      <w:r w:rsidRPr="00177247">
        <w:rPr>
          <w:b/>
          <w:u w:val="single"/>
        </w:rPr>
        <w:t>CERTIFICATED PERSONNEL</w:t>
      </w:r>
    </w:p>
    <w:bookmarkEnd w:id="1"/>
    <w:p w:rsidR="005C7611" w:rsidRDefault="005C7611" w:rsidP="005C7611">
      <w:pPr>
        <w:rPr>
          <w:b/>
        </w:rPr>
      </w:pPr>
      <w:r w:rsidRPr="00155ACB">
        <w:rPr>
          <w:b/>
        </w:rPr>
        <w:t>The following resignation</w:t>
      </w:r>
      <w:r>
        <w:rPr>
          <w:b/>
        </w:rPr>
        <w:t>s</w:t>
      </w:r>
      <w:r w:rsidRPr="00155ACB">
        <w:rPr>
          <w:b/>
        </w:rPr>
        <w:t xml:space="preserve"> </w:t>
      </w:r>
      <w:r>
        <w:rPr>
          <w:b/>
        </w:rPr>
        <w:t>are</w:t>
      </w:r>
      <w:r w:rsidRPr="00155ACB">
        <w:rPr>
          <w:b/>
        </w:rPr>
        <w:t xml:space="preserve"> recommended to be approved:</w:t>
      </w:r>
    </w:p>
    <w:p w:rsidR="005C7611" w:rsidRDefault="005C7611" w:rsidP="005C7611">
      <w:r>
        <w:rPr>
          <w:b/>
        </w:rPr>
        <w:t xml:space="preserve">     1. </w:t>
      </w:r>
      <w:r>
        <w:rPr>
          <w:b/>
        </w:rPr>
        <w:tab/>
        <w:t xml:space="preserve">Landon Carnley – </w:t>
      </w:r>
      <w:r>
        <w:t>Teacher at New Brockton Elementary School, effective June 26, 2024.</w:t>
      </w:r>
    </w:p>
    <w:p w:rsidR="005C7611" w:rsidRDefault="005C7611" w:rsidP="005C7611">
      <w:r>
        <w:t xml:space="preserve">     </w:t>
      </w:r>
      <w:r w:rsidRPr="00DA7C2F">
        <w:rPr>
          <w:b/>
        </w:rPr>
        <w:t>2.</w:t>
      </w:r>
      <w:r w:rsidRPr="00DA7C2F">
        <w:rPr>
          <w:b/>
        </w:rPr>
        <w:tab/>
        <w:t>Claire Lambert</w:t>
      </w:r>
      <w:r>
        <w:t xml:space="preserve"> – Special Education Teacher at New Brockton Elementary School. </w:t>
      </w:r>
    </w:p>
    <w:p w:rsidR="005C7611" w:rsidRDefault="005C7611" w:rsidP="005C7611">
      <w:r>
        <w:t xml:space="preserve">     </w:t>
      </w:r>
    </w:p>
    <w:p w:rsidR="005C7611" w:rsidRPr="00DA7C2F" w:rsidRDefault="005C7611" w:rsidP="005C7611">
      <w:pPr>
        <w:rPr>
          <w:b/>
        </w:rPr>
      </w:pPr>
      <w:r w:rsidRPr="00DA7C2F">
        <w:rPr>
          <w:b/>
        </w:rPr>
        <w:t>The following retirement is recommended to be approved:</w:t>
      </w:r>
    </w:p>
    <w:p w:rsidR="005C7611" w:rsidRPr="0001728F" w:rsidRDefault="005C7611" w:rsidP="005C7611">
      <w:r>
        <w:t xml:space="preserve">    </w:t>
      </w:r>
      <w:r w:rsidRPr="00DA7C2F">
        <w:rPr>
          <w:b/>
        </w:rPr>
        <w:t xml:space="preserve"> 1</w:t>
      </w:r>
      <w:r>
        <w:t xml:space="preserve">.  </w:t>
      </w:r>
      <w:r>
        <w:tab/>
      </w:r>
      <w:r w:rsidRPr="00DA7C2F">
        <w:rPr>
          <w:b/>
        </w:rPr>
        <w:t>Kelly Flowers</w:t>
      </w:r>
      <w:r>
        <w:t xml:space="preserve"> – TEAMS Math Teacher at Kinston School, effective September 1, 2024.</w:t>
      </w:r>
    </w:p>
    <w:p w:rsidR="005C7611" w:rsidRDefault="005C7611" w:rsidP="005C7611"/>
    <w:p w:rsidR="005C7611" w:rsidRDefault="005C7611" w:rsidP="005C7611">
      <w:pPr>
        <w:rPr>
          <w:b/>
        </w:rPr>
      </w:pPr>
      <w:r>
        <w:rPr>
          <w:b/>
        </w:rPr>
        <w:t>The following employments are recommended to be approved:</w:t>
      </w:r>
    </w:p>
    <w:p w:rsidR="005C7611" w:rsidRPr="00633B6B" w:rsidRDefault="005C7611" w:rsidP="005C7611">
      <w:pPr>
        <w:pStyle w:val="ListParagraph"/>
        <w:numPr>
          <w:ilvl w:val="0"/>
          <w:numId w:val="38"/>
        </w:numPr>
        <w:rPr>
          <w:b/>
        </w:rPr>
      </w:pPr>
      <w:r>
        <w:rPr>
          <w:b/>
        </w:rPr>
        <w:t xml:space="preserve">Lisha Ming – </w:t>
      </w:r>
      <w:r w:rsidRPr="00155ACB">
        <w:t>Teacher at New Brockton Elementary School for the 2024-2025 school year.</w:t>
      </w:r>
    </w:p>
    <w:p w:rsidR="005C7611" w:rsidRDefault="005C7611" w:rsidP="005C7611">
      <w:pPr>
        <w:pStyle w:val="ListParagraph"/>
        <w:numPr>
          <w:ilvl w:val="0"/>
          <w:numId w:val="38"/>
        </w:numPr>
        <w:rPr>
          <w:b/>
        </w:rPr>
      </w:pPr>
      <w:r>
        <w:rPr>
          <w:b/>
        </w:rPr>
        <w:t xml:space="preserve">Melanie Dean – </w:t>
      </w:r>
      <w:r w:rsidRPr="00633B6B">
        <w:t>Teacher at Kinston Elementary School for the 2024-2025 school year.</w:t>
      </w:r>
      <w:r>
        <w:rPr>
          <w:b/>
        </w:rPr>
        <w:t xml:space="preserve"> </w:t>
      </w:r>
    </w:p>
    <w:p w:rsidR="005C7611" w:rsidRDefault="005C7611" w:rsidP="005C7611">
      <w:pPr>
        <w:pStyle w:val="ListParagraph"/>
        <w:numPr>
          <w:ilvl w:val="0"/>
          <w:numId w:val="38"/>
        </w:numPr>
        <w:rPr>
          <w:b/>
        </w:rPr>
      </w:pPr>
      <w:r>
        <w:rPr>
          <w:b/>
        </w:rPr>
        <w:t xml:space="preserve">Dennis Chastang – </w:t>
      </w:r>
      <w:r>
        <w:t>Physical Education Teacher at New Brockton Elementary School for the 2024-2025 school year.</w:t>
      </w:r>
    </w:p>
    <w:p w:rsidR="005C7611" w:rsidRDefault="005C7611" w:rsidP="005C7611">
      <w:pPr>
        <w:tabs>
          <w:tab w:val="left" w:pos="8640"/>
          <w:tab w:val="left" w:pos="8730"/>
        </w:tabs>
        <w:ind w:right="720"/>
        <w:jc w:val="both"/>
        <w:rPr>
          <w:b/>
          <w:sz w:val="12"/>
          <w:szCs w:val="12"/>
        </w:rPr>
      </w:pPr>
    </w:p>
    <w:p w:rsidR="005C7611" w:rsidRDefault="005C7611" w:rsidP="005C7611">
      <w:pPr>
        <w:tabs>
          <w:tab w:val="left" w:pos="8640"/>
          <w:tab w:val="left" w:pos="8730"/>
        </w:tabs>
        <w:ind w:right="720"/>
        <w:jc w:val="both"/>
        <w:rPr>
          <w:b/>
          <w:sz w:val="12"/>
          <w:szCs w:val="12"/>
        </w:rPr>
      </w:pPr>
    </w:p>
    <w:p w:rsidR="005C7611" w:rsidRDefault="005C7611" w:rsidP="005C7611">
      <w:pPr>
        <w:rPr>
          <w:b/>
          <w:u w:val="single"/>
        </w:rPr>
      </w:pPr>
      <w:r w:rsidRPr="00177247">
        <w:rPr>
          <w:b/>
          <w:u w:val="single"/>
        </w:rPr>
        <w:t>C</w:t>
      </w:r>
      <w:r>
        <w:rPr>
          <w:b/>
          <w:u w:val="single"/>
        </w:rPr>
        <w:t>LASSIFIED</w:t>
      </w:r>
      <w:r w:rsidRPr="00177247">
        <w:rPr>
          <w:b/>
          <w:u w:val="single"/>
        </w:rPr>
        <w:t xml:space="preserve"> PERSONNEL</w:t>
      </w:r>
    </w:p>
    <w:p w:rsidR="005C7611" w:rsidRDefault="005C7611" w:rsidP="005C7611">
      <w:pPr>
        <w:rPr>
          <w:b/>
        </w:rPr>
      </w:pPr>
      <w:r>
        <w:rPr>
          <w:b/>
        </w:rPr>
        <w:t>The following resignation is recommended to be approved:</w:t>
      </w:r>
    </w:p>
    <w:p w:rsidR="005C7611" w:rsidRDefault="005C7611" w:rsidP="005C7611">
      <w:r>
        <w:rPr>
          <w:b/>
        </w:rPr>
        <w:t xml:space="preserve">      1.   Cindy Lee – </w:t>
      </w:r>
      <w:r>
        <w:t>Part-Time CNP worker at New Brockton High School, effective June 17, 2024</w:t>
      </w:r>
      <w:r w:rsidRPr="00155ACB">
        <w:t>.</w:t>
      </w:r>
    </w:p>
    <w:p w:rsidR="005C7611" w:rsidRDefault="005C7611" w:rsidP="005C7611"/>
    <w:p w:rsidR="005C7611" w:rsidRPr="002D2C5E" w:rsidRDefault="005C7611" w:rsidP="005C7611">
      <w:pPr>
        <w:rPr>
          <w:b/>
        </w:rPr>
      </w:pPr>
      <w:r w:rsidRPr="002D2C5E">
        <w:rPr>
          <w:b/>
        </w:rPr>
        <w:t>The following employments are recommended to be approved:</w:t>
      </w:r>
    </w:p>
    <w:p w:rsidR="005C7611" w:rsidRDefault="005C7611" w:rsidP="005C7611">
      <w:r>
        <w:t xml:space="preserve">      </w:t>
      </w:r>
      <w:r w:rsidRPr="006A04B4">
        <w:rPr>
          <w:b/>
        </w:rPr>
        <w:t>1</w:t>
      </w:r>
      <w:r>
        <w:t>.</w:t>
      </w:r>
      <w:r>
        <w:tab/>
      </w:r>
      <w:r w:rsidRPr="002D2C5E">
        <w:rPr>
          <w:b/>
        </w:rPr>
        <w:t>Johnna Thomas</w:t>
      </w:r>
      <w:r>
        <w:t xml:space="preserve"> – CNP Worker at New Brockton High School for the 2024-2025 school year.</w:t>
      </w:r>
    </w:p>
    <w:p w:rsidR="005C7611" w:rsidRDefault="005C7611" w:rsidP="005C7611">
      <w:r>
        <w:t xml:space="preserve">      </w:t>
      </w:r>
      <w:r w:rsidRPr="006A04B4">
        <w:rPr>
          <w:b/>
        </w:rPr>
        <w:t>2</w:t>
      </w:r>
      <w:r>
        <w:t>.</w:t>
      </w:r>
      <w:r>
        <w:tab/>
      </w:r>
      <w:r w:rsidRPr="002D2C5E">
        <w:rPr>
          <w:b/>
        </w:rPr>
        <w:t>Regena Adams</w:t>
      </w:r>
      <w:r>
        <w:t xml:space="preserve"> – CNP Worker at New Brockton High School for the 2024-2025 school year.</w:t>
      </w:r>
    </w:p>
    <w:p w:rsidR="005C7611" w:rsidRDefault="005C7611" w:rsidP="005C7611">
      <w:r>
        <w:t xml:space="preserve">      </w:t>
      </w:r>
      <w:r w:rsidRPr="006A04B4">
        <w:rPr>
          <w:b/>
        </w:rPr>
        <w:t>3.</w:t>
      </w:r>
      <w:r w:rsidRPr="006A04B4">
        <w:rPr>
          <w:b/>
        </w:rPr>
        <w:tab/>
        <w:t>Trevor Davis</w:t>
      </w:r>
      <w:r>
        <w:t xml:space="preserve"> – Bus Driver for Coffee County Schools for the 2024-2025 school year.</w:t>
      </w:r>
    </w:p>
    <w:p w:rsidR="005C7611" w:rsidRDefault="005C7611" w:rsidP="005C7611">
      <w:r w:rsidRPr="006A04B4">
        <w:rPr>
          <w:b/>
        </w:rPr>
        <w:t xml:space="preserve">      4.</w:t>
      </w:r>
      <w:r>
        <w:tab/>
      </w:r>
      <w:r w:rsidRPr="006A04B4">
        <w:rPr>
          <w:b/>
        </w:rPr>
        <w:t>Patrick Grantham</w:t>
      </w:r>
      <w:r>
        <w:t xml:space="preserve"> – Bus Driver for Coffee County Schools for the 2024-2025 school year.</w:t>
      </w:r>
    </w:p>
    <w:p w:rsidR="005C7611" w:rsidRDefault="005C7611" w:rsidP="0096309F">
      <w:pPr>
        <w:jc w:val="both"/>
      </w:pPr>
    </w:p>
    <w:p w:rsidR="001F244E" w:rsidRDefault="00572B96" w:rsidP="001F244E">
      <w:pPr>
        <w:jc w:val="both"/>
      </w:pPr>
      <w:r>
        <w:t>Mr</w:t>
      </w:r>
      <w:r w:rsidR="00A204A0">
        <w:t xml:space="preserve">. </w:t>
      </w:r>
      <w:r w:rsidR="008F082C">
        <w:t>Payne</w:t>
      </w:r>
      <w:r>
        <w:t xml:space="preserve"> made a motion to approve Mrs. Cobb’s recommendation with a second by Mr</w:t>
      </w:r>
      <w:r w:rsidR="008F082C">
        <w:t>s</w:t>
      </w:r>
      <w:r w:rsidR="005B49E6">
        <w:t xml:space="preserve">. </w:t>
      </w:r>
      <w:r w:rsidR="008F082C">
        <w:t xml:space="preserve">Eddins.  </w:t>
      </w:r>
      <w:r w:rsidR="001F244E">
        <w:t>Mr. Bailey abstained from voting due to a conflict of interest. The motion passed with a majority vote.</w:t>
      </w:r>
    </w:p>
    <w:p w:rsidR="00572B96" w:rsidRDefault="00572B96" w:rsidP="0096309F">
      <w:pPr>
        <w:jc w:val="both"/>
      </w:pPr>
    </w:p>
    <w:p w:rsidR="003A0C1C" w:rsidRDefault="003A0C1C" w:rsidP="0096309F">
      <w:pPr>
        <w:jc w:val="both"/>
        <w:rPr>
          <w:b/>
        </w:rPr>
      </w:pPr>
      <w:r w:rsidRPr="003A0C1C">
        <w:rPr>
          <w:b/>
        </w:rPr>
        <w:t>ACKNOWLEDGMENTS</w:t>
      </w:r>
    </w:p>
    <w:p w:rsidR="003A0C1C" w:rsidRPr="003A0C1C" w:rsidRDefault="001F244E" w:rsidP="0096309F">
      <w:pPr>
        <w:jc w:val="both"/>
      </w:pPr>
      <w:r>
        <w:t xml:space="preserve">Several Board Members congratulated Amelia Rhoades, her family, and the Kinston Community. </w:t>
      </w:r>
    </w:p>
    <w:p w:rsidR="00572B96" w:rsidRDefault="00572B96" w:rsidP="0096309F">
      <w:pPr>
        <w:jc w:val="both"/>
      </w:pPr>
    </w:p>
    <w:p w:rsidR="00572B96" w:rsidRDefault="00552BCF" w:rsidP="0096309F">
      <w:pPr>
        <w:jc w:val="both"/>
      </w:pPr>
      <w:r>
        <w:rPr>
          <w:b/>
        </w:rPr>
        <w:t>SUPERINTENDENT COMMENTS</w:t>
      </w:r>
    </w:p>
    <w:p w:rsidR="00976638" w:rsidRDefault="005B49E6" w:rsidP="00976638">
      <w:pPr>
        <w:jc w:val="both"/>
      </w:pPr>
      <w:r>
        <w:t>Mrs. Cobb</w:t>
      </w:r>
      <w:r w:rsidR="001F244E">
        <w:t xml:space="preserve"> informed board members that Osborn Foodservice was awarded the CNP Supplemental Grocery Bid for the 2024-2025 School Year by Andalusia City Schools’ school board.  The CNP Supplemental Grocery Bid was awarded as a consortium bid to acquire better pricing.  Osborn Foodservice provided our district, as well as other districts, with supplemental groceries during the second semester of SY 2023-2024.  That contract ends on June 30, 2024.  With this new contract, Coffee County Schools will continue to provide new menu options to our students that are not available through the statewide procurement bid by ALSDE.</w:t>
      </w:r>
    </w:p>
    <w:p w:rsidR="001F244E" w:rsidRPr="00E45146" w:rsidRDefault="001F244E" w:rsidP="00976638">
      <w:pPr>
        <w:jc w:val="both"/>
      </w:pPr>
      <w:r>
        <w:t>Mrs. Cobb invited all members to Coffee County Schools Institute, which will be held on August 6 at New Brockton High School.  Lastly, she informed board members of an invitation to Mrs. Piland’s retirement luncheon on July 24, 2024 at the central office.</w:t>
      </w:r>
    </w:p>
    <w:p w:rsidR="00572B96" w:rsidRPr="00572B96" w:rsidRDefault="00572B96" w:rsidP="0096309F">
      <w:pPr>
        <w:jc w:val="both"/>
      </w:pPr>
    </w:p>
    <w:p w:rsidR="009610AF" w:rsidRPr="00F151F6" w:rsidRDefault="00F94A8D" w:rsidP="0023720B">
      <w:pPr>
        <w:jc w:val="both"/>
        <w:rPr>
          <w:sz w:val="12"/>
          <w:szCs w:val="12"/>
        </w:rPr>
      </w:pPr>
      <w:r>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1F244E">
        <w:t>August 1</w:t>
      </w:r>
      <w:r>
        <w:t>,</w:t>
      </w:r>
      <w:r w:rsidR="007D488F">
        <w:t xml:space="preserve"> 202</w:t>
      </w:r>
      <w:r w:rsidR="003A0C1C">
        <w:t>4</w:t>
      </w:r>
      <w:r w:rsidR="007D488F">
        <w:t>,</w:t>
      </w:r>
      <w:r>
        <w:t xml:space="preserve"> </w:t>
      </w:r>
      <w:r w:rsidR="00E70D1F">
        <w:t>5:30 p.m.</w:t>
      </w:r>
    </w:p>
    <w:p w:rsidR="00552BCF" w:rsidRDefault="00552BCF" w:rsidP="00CB4ECC">
      <w:pPr>
        <w:jc w:val="both"/>
      </w:pP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180" w:rsidRDefault="00EA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C5"/>
    <w:multiLevelType w:val="hybridMultilevel"/>
    <w:tmpl w:val="5CB2A67A"/>
    <w:lvl w:ilvl="0" w:tplc="1090D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004B"/>
    <w:multiLevelType w:val="hybridMultilevel"/>
    <w:tmpl w:val="D86A0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70A88"/>
    <w:multiLevelType w:val="hybridMultilevel"/>
    <w:tmpl w:val="A422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F6369"/>
    <w:multiLevelType w:val="hybridMultilevel"/>
    <w:tmpl w:val="5EE2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77EB4"/>
    <w:multiLevelType w:val="hybridMultilevel"/>
    <w:tmpl w:val="9BD01DD0"/>
    <w:lvl w:ilvl="0" w:tplc="A1F83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262A"/>
    <w:multiLevelType w:val="hybridMultilevel"/>
    <w:tmpl w:val="3B7EB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A5A90"/>
    <w:multiLevelType w:val="hybridMultilevel"/>
    <w:tmpl w:val="0B5C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66D8C"/>
    <w:multiLevelType w:val="hybridMultilevel"/>
    <w:tmpl w:val="0F06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3E74"/>
    <w:multiLevelType w:val="hybridMultilevel"/>
    <w:tmpl w:val="82E8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732C8"/>
    <w:multiLevelType w:val="hybridMultilevel"/>
    <w:tmpl w:val="25A8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3323"/>
    <w:multiLevelType w:val="hybridMultilevel"/>
    <w:tmpl w:val="53E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F1386"/>
    <w:multiLevelType w:val="hybridMultilevel"/>
    <w:tmpl w:val="EAA8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95FC0"/>
    <w:multiLevelType w:val="hybridMultilevel"/>
    <w:tmpl w:val="C3EE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92ED0"/>
    <w:multiLevelType w:val="hybridMultilevel"/>
    <w:tmpl w:val="B76E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180A"/>
    <w:multiLevelType w:val="hybridMultilevel"/>
    <w:tmpl w:val="01FC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E0631"/>
    <w:multiLevelType w:val="hybridMultilevel"/>
    <w:tmpl w:val="F508D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46346"/>
    <w:multiLevelType w:val="hybridMultilevel"/>
    <w:tmpl w:val="D1B8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90D37"/>
    <w:multiLevelType w:val="hybridMultilevel"/>
    <w:tmpl w:val="D8A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11"/>
  </w:num>
  <w:num w:numId="4">
    <w:abstractNumId w:val="42"/>
  </w:num>
  <w:num w:numId="5">
    <w:abstractNumId w:val="32"/>
  </w:num>
  <w:num w:numId="6">
    <w:abstractNumId w:val="35"/>
  </w:num>
  <w:num w:numId="7">
    <w:abstractNumId w:val="10"/>
  </w:num>
  <w:num w:numId="8">
    <w:abstractNumId w:val="30"/>
  </w:num>
  <w:num w:numId="9">
    <w:abstractNumId w:val="2"/>
  </w:num>
  <w:num w:numId="10">
    <w:abstractNumId w:val="43"/>
  </w:num>
  <w:num w:numId="11">
    <w:abstractNumId w:val="17"/>
  </w:num>
  <w:num w:numId="12">
    <w:abstractNumId w:val="34"/>
  </w:num>
  <w:num w:numId="13">
    <w:abstractNumId w:val="1"/>
  </w:num>
  <w:num w:numId="14">
    <w:abstractNumId w:val="5"/>
  </w:num>
  <w:num w:numId="15">
    <w:abstractNumId w:val="13"/>
  </w:num>
  <w:num w:numId="16">
    <w:abstractNumId w:val="4"/>
  </w:num>
  <w:num w:numId="17">
    <w:abstractNumId w:val="21"/>
  </w:num>
  <w:num w:numId="18">
    <w:abstractNumId w:val="12"/>
  </w:num>
  <w:num w:numId="19">
    <w:abstractNumId w:val="7"/>
  </w:num>
  <w:num w:numId="20">
    <w:abstractNumId w:val="44"/>
  </w:num>
  <w:num w:numId="21">
    <w:abstractNumId w:val="29"/>
  </w:num>
  <w:num w:numId="22">
    <w:abstractNumId w:val="38"/>
  </w:num>
  <w:num w:numId="23">
    <w:abstractNumId w:val="33"/>
  </w:num>
  <w:num w:numId="24">
    <w:abstractNumId w:val="14"/>
  </w:num>
  <w:num w:numId="25">
    <w:abstractNumId w:val="24"/>
  </w:num>
  <w:num w:numId="26">
    <w:abstractNumId w:val="28"/>
  </w:num>
  <w:num w:numId="27">
    <w:abstractNumId w:val="45"/>
  </w:num>
  <w:num w:numId="28">
    <w:abstractNumId w:val="26"/>
  </w:num>
  <w:num w:numId="29">
    <w:abstractNumId w:val="27"/>
  </w:num>
  <w:num w:numId="30">
    <w:abstractNumId w:val="9"/>
  </w:num>
  <w:num w:numId="31">
    <w:abstractNumId w:val="18"/>
  </w:num>
  <w:num w:numId="32">
    <w:abstractNumId w:val="41"/>
  </w:num>
  <w:num w:numId="33">
    <w:abstractNumId w:val="16"/>
  </w:num>
  <w:num w:numId="34">
    <w:abstractNumId w:val="15"/>
  </w:num>
  <w:num w:numId="35">
    <w:abstractNumId w:val="37"/>
  </w:num>
  <w:num w:numId="36">
    <w:abstractNumId w:val="8"/>
  </w:num>
  <w:num w:numId="37">
    <w:abstractNumId w:val="39"/>
  </w:num>
  <w:num w:numId="38">
    <w:abstractNumId w:val="20"/>
  </w:num>
  <w:num w:numId="39">
    <w:abstractNumId w:val="6"/>
  </w:num>
  <w:num w:numId="40">
    <w:abstractNumId w:val="22"/>
  </w:num>
  <w:num w:numId="41">
    <w:abstractNumId w:val="0"/>
  </w:num>
  <w:num w:numId="42">
    <w:abstractNumId w:val="40"/>
  </w:num>
  <w:num w:numId="43">
    <w:abstractNumId w:val="31"/>
  </w:num>
  <w:num w:numId="44">
    <w:abstractNumId w:val="23"/>
  </w:num>
  <w:num w:numId="45">
    <w:abstractNumId w:val="25"/>
  </w:num>
  <w:num w:numId="4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3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244E"/>
    <w:rsid w:val="001F4084"/>
    <w:rsid w:val="001F71FD"/>
    <w:rsid w:val="00200EB7"/>
    <w:rsid w:val="00205B89"/>
    <w:rsid w:val="002174BE"/>
    <w:rsid w:val="00220DB3"/>
    <w:rsid w:val="00221A04"/>
    <w:rsid w:val="00222B23"/>
    <w:rsid w:val="00223CF7"/>
    <w:rsid w:val="002306FF"/>
    <w:rsid w:val="002310A3"/>
    <w:rsid w:val="00231C70"/>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601"/>
    <w:rsid w:val="00394E43"/>
    <w:rsid w:val="003A02B6"/>
    <w:rsid w:val="003A0C1C"/>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477F4"/>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4277D"/>
    <w:rsid w:val="0054281F"/>
    <w:rsid w:val="0054334C"/>
    <w:rsid w:val="00550492"/>
    <w:rsid w:val="00552BCF"/>
    <w:rsid w:val="00552DB1"/>
    <w:rsid w:val="005532C8"/>
    <w:rsid w:val="00560BC6"/>
    <w:rsid w:val="005718CB"/>
    <w:rsid w:val="00572592"/>
    <w:rsid w:val="00572B96"/>
    <w:rsid w:val="00574384"/>
    <w:rsid w:val="0059061A"/>
    <w:rsid w:val="00590623"/>
    <w:rsid w:val="00591C15"/>
    <w:rsid w:val="005A4C01"/>
    <w:rsid w:val="005A783C"/>
    <w:rsid w:val="005B49E6"/>
    <w:rsid w:val="005B4CDE"/>
    <w:rsid w:val="005B5CBD"/>
    <w:rsid w:val="005B6D60"/>
    <w:rsid w:val="005C2F58"/>
    <w:rsid w:val="005C4296"/>
    <w:rsid w:val="005C7611"/>
    <w:rsid w:val="005C766F"/>
    <w:rsid w:val="005D473E"/>
    <w:rsid w:val="005D68CB"/>
    <w:rsid w:val="005E413A"/>
    <w:rsid w:val="005E5257"/>
    <w:rsid w:val="005E5410"/>
    <w:rsid w:val="005F0679"/>
    <w:rsid w:val="005F2A80"/>
    <w:rsid w:val="005F4541"/>
    <w:rsid w:val="006115C2"/>
    <w:rsid w:val="00614886"/>
    <w:rsid w:val="00615EC0"/>
    <w:rsid w:val="00617508"/>
    <w:rsid w:val="006178EB"/>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1B46"/>
    <w:rsid w:val="00742874"/>
    <w:rsid w:val="00743015"/>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1D51"/>
    <w:rsid w:val="007F3FD0"/>
    <w:rsid w:val="007F4733"/>
    <w:rsid w:val="00801D24"/>
    <w:rsid w:val="008020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0379"/>
    <w:rsid w:val="008F082C"/>
    <w:rsid w:val="008F2410"/>
    <w:rsid w:val="008F712A"/>
    <w:rsid w:val="009002C9"/>
    <w:rsid w:val="00901156"/>
    <w:rsid w:val="009030B9"/>
    <w:rsid w:val="0090552F"/>
    <w:rsid w:val="00905FE6"/>
    <w:rsid w:val="00911076"/>
    <w:rsid w:val="009127F5"/>
    <w:rsid w:val="00920E53"/>
    <w:rsid w:val="009222B2"/>
    <w:rsid w:val="00934A05"/>
    <w:rsid w:val="00934A5B"/>
    <w:rsid w:val="00934BCE"/>
    <w:rsid w:val="00937EEA"/>
    <w:rsid w:val="00950D96"/>
    <w:rsid w:val="00957BA7"/>
    <w:rsid w:val="00960180"/>
    <w:rsid w:val="009610AF"/>
    <w:rsid w:val="0096309F"/>
    <w:rsid w:val="00971953"/>
    <w:rsid w:val="00975FCD"/>
    <w:rsid w:val="00976638"/>
    <w:rsid w:val="009807DB"/>
    <w:rsid w:val="009825E2"/>
    <w:rsid w:val="009856E1"/>
    <w:rsid w:val="0099009A"/>
    <w:rsid w:val="00996B48"/>
    <w:rsid w:val="009A094D"/>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04A0"/>
    <w:rsid w:val="00A211AA"/>
    <w:rsid w:val="00A215CB"/>
    <w:rsid w:val="00A236CE"/>
    <w:rsid w:val="00A25643"/>
    <w:rsid w:val="00A30958"/>
    <w:rsid w:val="00A331DE"/>
    <w:rsid w:val="00A345EF"/>
    <w:rsid w:val="00A37890"/>
    <w:rsid w:val="00A4291C"/>
    <w:rsid w:val="00A46FB4"/>
    <w:rsid w:val="00A609C4"/>
    <w:rsid w:val="00A61ADD"/>
    <w:rsid w:val="00A63358"/>
    <w:rsid w:val="00A63B4E"/>
    <w:rsid w:val="00A643A0"/>
    <w:rsid w:val="00A64B62"/>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3F77"/>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13B6"/>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83A"/>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8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EF70F8"/>
    <w:rsid w:val="00F041F8"/>
    <w:rsid w:val="00F151F6"/>
    <w:rsid w:val="00F17FE4"/>
    <w:rsid w:val="00F21B83"/>
    <w:rsid w:val="00F23599"/>
    <w:rsid w:val="00F26447"/>
    <w:rsid w:val="00F27EF8"/>
    <w:rsid w:val="00F34950"/>
    <w:rsid w:val="00F3652E"/>
    <w:rsid w:val="00F37C68"/>
    <w:rsid w:val="00F428CE"/>
    <w:rsid w:val="00F50E81"/>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1570"/>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5099-EC93-4055-B9EB-52C3F1E3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792</Words>
  <Characters>4362</Characters>
  <Application>Microsoft Office Word</Application>
  <DocSecurity>0</DocSecurity>
  <Lines>111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32</cp:revision>
  <cp:lastPrinted>2023-05-05T19:09:00Z</cp:lastPrinted>
  <dcterms:created xsi:type="dcterms:W3CDTF">2022-09-02T14:01:00Z</dcterms:created>
  <dcterms:modified xsi:type="dcterms:W3CDTF">2024-08-02T19:43:00Z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