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E7" w:rsidRDefault="00DE2076" w:rsidP="00DE2076">
      <w:pPr>
        <w:ind w:left="2880" w:firstLine="720"/>
      </w:pPr>
      <w:r>
        <w:rPr>
          <w:noProof/>
        </w:rPr>
        <w:drawing>
          <wp:inline distT="0" distB="0" distL="0" distR="0" wp14:anchorId="54A98B7D" wp14:editId="70F1BF63">
            <wp:extent cx="1076258" cy="1190625"/>
            <wp:effectExtent l="0" t="0" r="0" b="0"/>
            <wp:docPr id="1" name="Picture 1" descr="Backpack Clip Art Images – Browse 19,783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pack Clip Art Images – Browse 19,783 Stock Phot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29" cy="122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76" w:rsidRDefault="00DE2076" w:rsidP="00DE2076">
      <w:pPr>
        <w:jc w:val="center"/>
        <w:rPr>
          <w:color w:val="538135" w:themeColor="accent6" w:themeShade="BF"/>
          <w:sz w:val="28"/>
          <w:szCs w:val="28"/>
        </w:rPr>
      </w:pPr>
      <w:r w:rsidRPr="00DE2076">
        <w:rPr>
          <w:color w:val="538135" w:themeColor="accent6" w:themeShade="BF"/>
          <w:sz w:val="28"/>
          <w:szCs w:val="28"/>
        </w:rPr>
        <w:t xml:space="preserve">The </w:t>
      </w:r>
      <w:r w:rsidR="00A863D3">
        <w:rPr>
          <w:color w:val="538135" w:themeColor="accent6" w:themeShade="BF"/>
          <w:sz w:val="28"/>
          <w:szCs w:val="28"/>
        </w:rPr>
        <w:t xml:space="preserve">Cambria County Backpack Program </w:t>
      </w:r>
      <w:r w:rsidRPr="00DE2076">
        <w:rPr>
          <w:color w:val="538135" w:themeColor="accent6" w:themeShade="BF"/>
          <w:sz w:val="28"/>
          <w:szCs w:val="28"/>
        </w:rPr>
        <w:t xml:space="preserve"> and Portage School District </w:t>
      </w:r>
      <w:bookmarkStart w:id="0" w:name="_GoBack"/>
      <w:bookmarkEnd w:id="0"/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</w:p>
    <w:p w:rsidR="00DE2076" w:rsidRDefault="003379A6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August 19, 2024</w:t>
      </w:r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</w:p>
    <w:p w:rsidR="00DE2076" w:rsidRDefault="00DE2076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In conjunction with The Cambria County Backpack Program through The Learning Lamp, Portage School District would like to offer your child(</w:t>
      </w:r>
      <w:proofErr w:type="spellStart"/>
      <w:r>
        <w:rPr>
          <w:color w:val="538135" w:themeColor="accent6" w:themeShade="BF"/>
          <w:sz w:val="24"/>
          <w:szCs w:val="24"/>
        </w:rPr>
        <w:t>ren</w:t>
      </w:r>
      <w:proofErr w:type="spellEnd"/>
      <w:r>
        <w:rPr>
          <w:color w:val="538135" w:themeColor="accent6" w:themeShade="BF"/>
          <w:sz w:val="24"/>
          <w:szCs w:val="24"/>
        </w:rPr>
        <w:t>) n</w:t>
      </w:r>
      <w:r w:rsidR="006A575E">
        <w:rPr>
          <w:color w:val="538135" w:themeColor="accent6" w:themeShade="BF"/>
          <w:sz w:val="24"/>
          <w:szCs w:val="24"/>
        </w:rPr>
        <w:t>utritious snacks and meals for o</w:t>
      </w:r>
      <w:r>
        <w:rPr>
          <w:color w:val="538135" w:themeColor="accent6" w:themeShade="BF"/>
          <w:sz w:val="24"/>
          <w:szCs w:val="24"/>
        </w:rPr>
        <w:t>ver the weekend free of charge</w:t>
      </w:r>
      <w:r w:rsidR="006A575E">
        <w:rPr>
          <w:color w:val="538135" w:themeColor="accent6" w:themeShade="BF"/>
          <w:sz w:val="24"/>
          <w:szCs w:val="24"/>
        </w:rPr>
        <w:t>,</w:t>
      </w:r>
      <w:r>
        <w:rPr>
          <w:color w:val="538135" w:themeColor="accent6" w:themeShade="BF"/>
          <w:sz w:val="24"/>
          <w:szCs w:val="24"/>
        </w:rPr>
        <w:t xml:space="preserve"> </w:t>
      </w:r>
      <w:r w:rsidR="006A575E">
        <w:rPr>
          <w:color w:val="538135" w:themeColor="accent6" w:themeShade="BF"/>
          <w:sz w:val="24"/>
          <w:szCs w:val="24"/>
        </w:rPr>
        <w:t>should your family benefit from receiving extra food. The staff will distribute the bags near the end of each week</w:t>
      </w:r>
      <w:r>
        <w:rPr>
          <w:color w:val="538135" w:themeColor="accent6" w:themeShade="BF"/>
          <w:sz w:val="24"/>
          <w:szCs w:val="24"/>
        </w:rPr>
        <w:t xml:space="preserve"> </w:t>
      </w:r>
      <w:r w:rsidR="006A575E">
        <w:rPr>
          <w:color w:val="538135" w:themeColor="accent6" w:themeShade="BF"/>
          <w:sz w:val="24"/>
          <w:szCs w:val="24"/>
        </w:rPr>
        <w:t xml:space="preserve">until the end of the school year or until you no longer wish to participate. </w:t>
      </w:r>
    </w:p>
    <w:p w:rsidR="006A575E" w:rsidRDefault="006A575E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You can access the application online on their website, </w:t>
      </w:r>
      <w:hyperlink r:id="rId7" w:history="1">
        <w:r w:rsidRPr="002C5915">
          <w:rPr>
            <w:rStyle w:val="Hyperlink"/>
            <w:color w:val="034990" w:themeColor="hyperlink" w:themeShade="BF"/>
            <w:sz w:val="24"/>
            <w:szCs w:val="24"/>
          </w:rPr>
          <w:t>www.ccbackpack.org</w:t>
        </w:r>
      </w:hyperlink>
      <w:r>
        <w:rPr>
          <w:color w:val="538135" w:themeColor="accent6" w:themeShade="BF"/>
          <w:sz w:val="24"/>
          <w:szCs w:val="24"/>
        </w:rPr>
        <w:t xml:space="preserve">. Click on the “How to Apply” tab on the top of the webpage. If </w:t>
      </w:r>
      <w:r w:rsidR="008C1C55">
        <w:rPr>
          <w:color w:val="538135" w:themeColor="accent6" w:themeShade="BF"/>
          <w:sz w:val="24"/>
          <w:szCs w:val="24"/>
        </w:rPr>
        <w:t>you do not have access to a computer</w:t>
      </w:r>
      <w:r>
        <w:rPr>
          <w:color w:val="538135" w:themeColor="accent6" w:themeShade="BF"/>
          <w:sz w:val="24"/>
          <w:szCs w:val="24"/>
        </w:rPr>
        <w:t xml:space="preserve">, please contact the school social worker and I can fill out the application for your family. </w:t>
      </w:r>
    </w:p>
    <w:p w:rsidR="00BD27C4" w:rsidRDefault="00BD27C4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The program will begin September 10, 2024 for this school year. </w:t>
      </w:r>
    </w:p>
    <w:p w:rsidR="006A575E" w:rsidRDefault="006A575E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If you have any questions or need help </w:t>
      </w:r>
      <w:r w:rsidR="008C1C55">
        <w:rPr>
          <w:color w:val="538135" w:themeColor="accent6" w:themeShade="BF"/>
          <w:sz w:val="24"/>
          <w:szCs w:val="24"/>
        </w:rPr>
        <w:t>completing</w:t>
      </w:r>
      <w:r>
        <w:rPr>
          <w:color w:val="538135" w:themeColor="accent6" w:themeShade="BF"/>
          <w:sz w:val="24"/>
          <w:szCs w:val="24"/>
        </w:rPr>
        <w:t xml:space="preserve"> the online application, please contact me at </w:t>
      </w:r>
      <w:r w:rsidR="008C1C55">
        <w:rPr>
          <w:color w:val="538135" w:themeColor="accent6" w:themeShade="BF"/>
          <w:sz w:val="24"/>
          <w:szCs w:val="24"/>
        </w:rPr>
        <w:t xml:space="preserve">814-736-9636 ext. 1620. </w:t>
      </w:r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Sincerely,</w:t>
      </w:r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</w:p>
    <w:p w:rsidR="008C1C55" w:rsidRDefault="008C1C55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Ashley Shaffer, LSW</w:t>
      </w:r>
    </w:p>
    <w:p w:rsidR="008C1C55" w:rsidRPr="00DE2076" w:rsidRDefault="008C1C55" w:rsidP="00DE2076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Portage School Social Worker </w:t>
      </w:r>
    </w:p>
    <w:sectPr w:rsidR="008C1C55" w:rsidRPr="00DE20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24" w:rsidRDefault="00DD0024" w:rsidP="008C1C55">
      <w:pPr>
        <w:spacing w:after="0" w:line="240" w:lineRule="auto"/>
      </w:pPr>
      <w:r>
        <w:separator/>
      </w:r>
    </w:p>
  </w:endnote>
  <w:endnote w:type="continuationSeparator" w:id="0">
    <w:p w:rsidR="00DD0024" w:rsidRDefault="00DD0024" w:rsidP="008C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C55" w:rsidRDefault="008C1C55" w:rsidP="008C1C55">
    <w:pPr>
      <w:rPr>
        <w:b/>
        <w:i/>
      </w:rPr>
    </w:pPr>
    <w:r>
      <w:rPr>
        <w:b/>
        <w:i/>
      </w:rPr>
      <w:t xml:space="preserve">             </w:t>
    </w:r>
    <w:r w:rsidRPr="00736376">
      <w:rPr>
        <w:b/>
        <w:i/>
      </w:rPr>
      <w:t xml:space="preserve"> </w:t>
    </w:r>
    <w:bookmarkStart w:id="1" w:name="_Hlk132618659"/>
    <w:bookmarkStart w:id="2" w:name="_Hlk132618660"/>
    <w:r w:rsidRPr="00736376">
      <w:rPr>
        <w:b/>
        <w:i/>
      </w:rPr>
      <w:t xml:space="preserve">Pete Noel                             Jeff </w:t>
    </w:r>
    <w:proofErr w:type="spellStart"/>
    <w:r w:rsidRPr="00736376">
      <w:rPr>
        <w:b/>
        <w:i/>
      </w:rPr>
      <w:t>Vasilko</w:t>
    </w:r>
    <w:proofErr w:type="spellEnd"/>
    <w:r w:rsidRPr="00736376">
      <w:rPr>
        <w:b/>
        <w:i/>
      </w:rPr>
      <w:t xml:space="preserve">                </w:t>
    </w:r>
    <w:r>
      <w:rPr>
        <w:b/>
        <w:i/>
      </w:rPr>
      <w:t xml:space="preserve">     </w:t>
    </w:r>
    <w:r w:rsidRPr="00736376">
      <w:rPr>
        <w:b/>
        <w:i/>
      </w:rPr>
      <w:t xml:space="preserve">Dennis </w:t>
    </w:r>
    <w:proofErr w:type="spellStart"/>
    <w:r w:rsidRPr="00736376">
      <w:rPr>
        <w:b/>
        <w:i/>
      </w:rPr>
      <w:t>McGlynn</w:t>
    </w:r>
    <w:proofErr w:type="spellEnd"/>
    <w:r w:rsidRPr="00736376">
      <w:rPr>
        <w:b/>
        <w:i/>
      </w:rPr>
      <w:t xml:space="preserve">, </w:t>
    </w:r>
    <w:proofErr w:type="spellStart"/>
    <w:r w:rsidRPr="00736376">
      <w:rPr>
        <w:b/>
        <w:i/>
      </w:rPr>
      <w:t>Esq</w:t>
    </w:r>
    <w:proofErr w:type="spellEnd"/>
    <w:r w:rsidRPr="00736376">
      <w:rPr>
        <w:b/>
        <w:i/>
      </w:rPr>
      <w:t xml:space="preserve">      </w:t>
    </w:r>
    <w:r>
      <w:rPr>
        <w:b/>
        <w:i/>
      </w:rPr>
      <w:t xml:space="preserve">           </w:t>
    </w:r>
    <w:r w:rsidRPr="00736376">
      <w:rPr>
        <w:b/>
        <w:i/>
      </w:rPr>
      <w:t xml:space="preserve">Troy </w:t>
    </w:r>
    <w:proofErr w:type="spellStart"/>
    <w:r w:rsidRPr="00736376">
      <w:rPr>
        <w:b/>
        <w:i/>
      </w:rPr>
      <w:t>Epple</w:t>
    </w:r>
    <w:r>
      <w:rPr>
        <w:b/>
        <w:i/>
      </w:rPr>
      <w:t>y</w:t>
    </w:r>
    <w:proofErr w:type="spellEnd"/>
  </w:p>
  <w:p w:rsidR="008C1C55" w:rsidRPr="00736376" w:rsidRDefault="008C1C55" w:rsidP="008C1C55">
    <w:pPr>
      <w:rPr>
        <w:b/>
        <w:i/>
      </w:rPr>
    </w:pPr>
    <w:r w:rsidRPr="00736376">
      <w:rPr>
        <w:b/>
        <w:i/>
      </w:rPr>
      <w:t xml:space="preserve">Superintendent of Schools    Business Administrator       </w:t>
    </w:r>
    <w:r>
      <w:rPr>
        <w:b/>
        <w:i/>
      </w:rPr>
      <w:t xml:space="preserve">         </w:t>
    </w:r>
    <w:r w:rsidRPr="00736376">
      <w:rPr>
        <w:b/>
        <w:i/>
      </w:rPr>
      <w:t>Solicitor                    Director of Student Svc.</w:t>
    </w:r>
  </w:p>
  <w:bookmarkEnd w:id="1"/>
  <w:bookmarkEnd w:id="2"/>
  <w:p w:rsidR="008C1C55" w:rsidRPr="008C1C55" w:rsidRDefault="008C1C55" w:rsidP="008C1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24" w:rsidRDefault="00DD0024" w:rsidP="008C1C55">
      <w:pPr>
        <w:spacing w:after="0" w:line="240" w:lineRule="auto"/>
      </w:pPr>
      <w:r>
        <w:separator/>
      </w:r>
    </w:p>
  </w:footnote>
  <w:footnote w:type="continuationSeparator" w:id="0">
    <w:p w:rsidR="00DD0024" w:rsidRDefault="00DD0024" w:rsidP="008C1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6"/>
    <w:rsid w:val="003379A6"/>
    <w:rsid w:val="005B4235"/>
    <w:rsid w:val="006A575E"/>
    <w:rsid w:val="007B07BF"/>
    <w:rsid w:val="008C1C55"/>
    <w:rsid w:val="00A063F3"/>
    <w:rsid w:val="00A863D3"/>
    <w:rsid w:val="00BD27C4"/>
    <w:rsid w:val="00C465E0"/>
    <w:rsid w:val="00C643D4"/>
    <w:rsid w:val="00DD0024"/>
    <w:rsid w:val="00D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005E"/>
  <w15:chartTrackingRefBased/>
  <w15:docId w15:val="{4BE0F72C-ED58-48F5-8D44-E614DCEE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7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C55"/>
  </w:style>
  <w:style w:type="paragraph" w:styleId="Footer">
    <w:name w:val="footer"/>
    <w:basedOn w:val="Normal"/>
    <w:link w:val="FooterChar"/>
    <w:uiPriority w:val="99"/>
    <w:unhideWhenUsed/>
    <w:rsid w:val="008C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C55"/>
  </w:style>
  <w:style w:type="paragraph" w:styleId="BalloonText">
    <w:name w:val="Balloon Text"/>
    <w:basedOn w:val="Normal"/>
    <w:link w:val="BalloonTextChar"/>
    <w:uiPriority w:val="99"/>
    <w:semiHidden/>
    <w:unhideWhenUsed/>
    <w:rsid w:val="008C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cbackpac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Shaffer</dc:creator>
  <cp:keywords/>
  <dc:description/>
  <cp:lastModifiedBy>Ashley Shaffer</cp:lastModifiedBy>
  <cp:revision>4</cp:revision>
  <cp:lastPrinted>2023-08-30T14:18:00Z</cp:lastPrinted>
  <dcterms:created xsi:type="dcterms:W3CDTF">2023-08-30T13:51:00Z</dcterms:created>
  <dcterms:modified xsi:type="dcterms:W3CDTF">2024-09-09T19:21:00Z</dcterms:modified>
</cp:coreProperties>
</file>